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2D6" w:rsidRPr="00EA52D6" w:rsidRDefault="00EA52D6" w:rsidP="00EA52D6">
      <w:pPr>
        <w:spacing w:after="0"/>
        <w:jc w:val="center"/>
        <w:rPr>
          <w:rStyle w:val="SubtleEmphasis"/>
          <w:rFonts w:ascii="Times New Roman" w:hAnsi="Times New Roman" w:cs="Times New Roman"/>
          <w:b/>
          <w:i w:val="0"/>
          <w:color w:val="000000"/>
          <w:sz w:val="28"/>
          <w:szCs w:val="26"/>
        </w:rPr>
      </w:pPr>
      <w:r w:rsidRPr="00EA52D6">
        <w:rPr>
          <w:rStyle w:val="SubtleEmphasis"/>
          <w:rFonts w:ascii="Times New Roman" w:hAnsi="Times New Roman" w:cs="Times New Roman"/>
          <w:b/>
          <w:i w:val="0"/>
          <w:color w:val="000000"/>
          <w:sz w:val="28"/>
          <w:szCs w:val="26"/>
        </w:rPr>
        <w:t xml:space="preserve">ASSESSMENT OF THE IMPLEMENTATION OF UNIVERSAL BASIC EDUCATION (UBE) PROGRAMME IN OGOJA EDUCATION </w:t>
      </w:r>
    </w:p>
    <w:p w:rsidR="00EA52D6" w:rsidRPr="00EA52D6" w:rsidRDefault="00EA52D6" w:rsidP="00EA52D6">
      <w:pPr>
        <w:jc w:val="center"/>
        <w:rPr>
          <w:rFonts w:ascii="Times New Roman" w:hAnsi="Times New Roman" w:cs="Times New Roman"/>
        </w:rPr>
      </w:pPr>
      <w:r w:rsidRPr="00EA52D6">
        <w:rPr>
          <w:rStyle w:val="SubtleEmphasis"/>
          <w:rFonts w:ascii="Times New Roman" w:hAnsi="Times New Roman" w:cs="Times New Roman"/>
          <w:b/>
          <w:i w:val="0"/>
          <w:color w:val="000000"/>
          <w:sz w:val="28"/>
          <w:szCs w:val="26"/>
        </w:rPr>
        <w:t>ZONE OF CROSS RIVER STATE, NIGERIA</w:t>
      </w:r>
    </w:p>
    <w:p w:rsidR="00EA52D6" w:rsidRPr="00EA52D6" w:rsidRDefault="00EA52D6" w:rsidP="00EA52D6">
      <w:pPr>
        <w:spacing w:line="480" w:lineRule="auto"/>
        <w:jc w:val="center"/>
        <w:rPr>
          <w:rFonts w:ascii="Times New Roman" w:hAnsi="Times New Roman" w:cs="Times New Roman"/>
          <w:b/>
          <w:sz w:val="26"/>
          <w:szCs w:val="26"/>
        </w:rPr>
      </w:pPr>
    </w:p>
    <w:p w:rsidR="00EA52D6" w:rsidRPr="00EA52D6" w:rsidRDefault="00EA52D6" w:rsidP="00EA52D6">
      <w:pPr>
        <w:spacing w:line="480" w:lineRule="auto"/>
        <w:jc w:val="center"/>
        <w:rPr>
          <w:rFonts w:ascii="Times New Roman" w:hAnsi="Times New Roman" w:cs="Times New Roman"/>
          <w:b/>
          <w:sz w:val="28"/>
          <w:szCs w:val="26"/>
        </w:rPr>
      </w:pPr>
      <w:r w:rsidRPr="00EA52D6">
        <w:rPr>
          <w:rFonts w:ascii="Times New Roman" w:hAnsi="Times New Roman" w:cs="Times New Roman"/>
          <w:b/>
          <w:sz w:val="28"/>
          <w:szCs w:val="26"/>
        </w:rPr>
        <w:t>BY</w:t>
      </w:r>
    </w:p>
    <w:p w:rsidR="00EA52D6" w:rsidRPr="00EA52D6" w:rsidRDefault="00EA52D6" w:rsidP="00EA52D6">
      <w:pPr>
        <w:spacing w:line="480" w:lineRule="auto"/>
        <w:jc w:val="center"/>
        <w:rPr>
          <w:rFonts w:ascii="Times New Roman" w:hAnsi="Times New Roman" w:cs="Times New Roman"/>
          <w:b/>
          <w:sz w:val="28"/>
          <w:szCs w:val="26"/>
        </w:rPr>
      </w:pPr>
    </w:p>
    <w:p w:rsidR="00EA52D6" w:rsidRPr="00EA52D6" w:rsidRDefault="00EA52D6" w:rsidP="00EA52D6">
      <w:pPr>
        <w:jc w:val="center"/>
        <w:rPr>
          <w:rFonts w:ascii="Times New Roman" w:hAnsi="Times New Roman" w:cs="Times New Roman"/>
          <w:b/>
          <w:sz w:val="28"/>
          <w:szCs w:val="26"/>
        </w:rPr>
      </w:pPr>
    </w:p>
    <w:p w:rsidR="00EA52D6" w:rsidRPr="00EA52D6" w:rsidRDefault="00EA52D6" w:rsidP="00EA52D6">
      <w:pPr>
        <w:jc w:val="center"/>
        <w:rPr>
          <w:rFonts w:ascii="Times New Roman" w:hAnsi="Times New Roman" w:cs="Times New Roman"/>
          <w:b/>
          <w:sz w:val="28"/>
          <w:szCs w:val="26"/>
        </w:rPr>
      </w:pPr>
      <w:r w:rsidRPr="00EA52D6">
        <w:rPr>
          <w:rFonts w:ascii="Times New Roman" w:hAnsi="Times New Roman" w:cs="Times New Roman"/>
          <w:b/>
          <w:sz w:val="28"/>
          <w:szCs w:val="26"/>
        </w:rPr>
        <w:t xml:space="preserve">ADIE, ISAAC INAKWU </w:t>
      </w:r>
    </w:p>
    <w:p w:rsidR="00EA52D6" w:rsidRPr="00EA52D6" w:rsidRDefault="007C2B2A" w:rsidP="00EA52D6">
      <w:pPr>
        <w:jc w:val="center"/>
        <w:rPr>
          <w:rFonts w:ascii="Times New Roman" w:hAnsi="Times New Roman" w:cs="Times New Roman"/>
          <w:b/>
          <w:sz w:val="28"/>
          <w:szCs w:val="26"/>
        </w:rPr>
      </w:pPr>
      <w:r>
        <w:rPr>
          <w:rFonts w:ascii="Times New Roman" w:hAnsi="Times New Roman" w:cs="Times New Roman"/>
          <w:b/>
          <w:sz w:val="28"/>
          <w:szCs w:val="26"/>
        </w:rPr>
        <w:t>PG/M.Ed</w:t>
      </w:r>
      <w:r w:rsidR="00EA52D6" w:rsidRPr="00EA52D6">
        <w:rPr>
          <w:rFonts w:ascii="Times New Roman" w:hAnsi="Times New Roman" w:cs="Times New Roman"/>
          <w:b/>
          <w:sz w:val="28"/>
          <w:szCs w:val="26"/>
        </w:rPr>
        <w:t>/15/76909</w:t>
      </w:r>
    </w:p>
    <w:p w:rsidR="00EA52D6" w:rsidRPr="00EA52D6" w:rsidRDefault="00EA52D6" w:rsidP="00EA52D6">
      <w:pPr>
        <w:spacing w:line="480" w:lineRule="auto"/>
        <w:jc w:val="center"/>
        <w:rPr>
          <w:rFonts w:ascii="Times New Roman" w:hAnsi="Times New Roman" w:cs="Times New Roman"/>
          <w:b/>
          <w:sz w:val="28"/>
          <w:szCs w:val="26"/>
        </w:rPr>
      </w:pPr>
    </w:p>
    <w:p w:rsidR="00EA52D6" w:rsidRPr="00EA52D6" w:rsidRDefault="00EA52D6" w:rsidP="00EA52D6">
      <w:pPr>
        <w:spacing w:line="480" w:lineRule="auto"/>
        <w:jc w:val="center"/>
        <w:rPr>
          <w:rFonts w:ascii="Times New Roman" w:hAnsi="Times New Roman" w:cs="Times New Roman"/>
          <w:b/>
          <w:sz w:val="28"/>
          <w:szCs w:val="26"/>
        </w:rPr>
      </w:pPr>
    </w:p>
    <w:p w:rsidR="00EA52D6" w:rsidRPr="00EA52D6" w:rsidRDefault="00EA52D6" w:rsidP="00EA52D6">
      <w:pPr>
        <w:jc w:val="center"/>
        <w:rPr>
          <w:rFonts w:ascii="Times New Roman" w:hAnsi="Times New Roman" w:cs="Times New Roman"/>
          <w:b/>
          <w:sz w:val="28"/>
          <w:szCs w:val="26"/>
        </w:rPr>
      </w:pPr>
      <w:r w:rsidRPr="00EA52D6">
        <w:rPr>
          <w:rFonts w:ascii="Times New Roman" w:hAnsi="Times New Roman" w:cs="Times New Roman"/>
          <w:b/>
          <w:sz w:val="28"/>
          <w:szCs w:val="26"/>
        </w:rPr>
        <w:t xml:space="preserve">DEPARTMENT OF SCIENCE EDUCATION </w:t>
      </w:r>
    </w:p>
    <w:p w:rsidR="00EA52D6" w:rsidRPr="00EA52D6" w:rsidRDefault="00EA52D6" w:rsidP="00EA52D6">
      <w:pPr>
        <w:jc w:val="center"/>
        <w:rPr>
          <w:rFonts w:ascii="Times New Roman" w:hAnsi="Times New Roman" w:cs="Times New Roman"/>
          <w:b/>
          <w:sz w:val="28"/>
          <w:szCs w:val="26"/>
        </w:rPr>
      </w:pPr>
      <w:r w:rsidRPr="00EA52D6">
        <w:rPr>
          <w:rFonts w:ascii="Times New Roman" w:hAnsi="Times New Roman" w:cs="Times New Roman"/>
          <w:b/>
          <w:sz w:val="28"/>
          <w:szCs w:val="26"/>
        </w:rPr>
        <w:t xml:space="preserve">FACULTY OF EDUCATION </w:t>
      </w:r>
    </w:p>
    <w:p w:rsidR="00EA52D6" w:rsidRPr="00EA52D6" w:rsidRDefault="00EA52D6" w:rsidP="00EA52D6">
      <w:pPr>
        <w:jc w:val="center"/>
        <w:rPr>
          <w:rFonts w:ascii="Times New Roman" w:hAnsi="Times New Roman" w:cs="Times New Roman"/>
          <w:b/>
          <w:sz w:val="28"/>
          <w:szCs w:val="26"/>
        </w:rPr>
      </w:pPr>
      <w:r w:rsidRPr="00EA52D6">
        <w:rPr>
          <w:rFonts w:ascii="Times New Roman" w:hAnsi="Times New Roman" w:cs="Times New Roman"/>
          <w:b/>
          <w:sz w:val="28"/>
          <w:szCs w:val="26"/>
        </w:rPr>
        <w:t>UNIVERSITY OF NIGERIA, NSUKKA</w:t>
      </w:r>
    </w:p>
    <w:p w:rsidR="00EA52D6" w:rsidRDefault="00EA52D6" w:rsidP="00EA52D6">
      <w:pPr>
        <w:spacing w:line="480" w:lineRule="auto"/>
        <w:jc w:val="center"/>
        <w:rPr>
          <w:rFonts w:ascii="Times New Roman" w:hAnsi="Times New Roman" w:cs="Times New Roman"/>
          <w:b/>
          <w:sz w:val="28"/>
          <w:szCs w:val="26"/>
        </w:rPr>
      </w:pPr>
    </w:p>
    <w:p w:rsidR="00C55473" w:rsidRPr="00EA52D6" w:rsidRDefault="00C55473" w:rsidP="00EA52D6">
      <w:pPr>
        <w:spacing w:line="480" w:lineRule="auto"/>
        <w:jc w:val="center"/>
        <w:rPr>
          <w:rFonts w:ascii="Times New Roman" w:hAnsi="Times New Roman" w:cs="Times New Roman"/>
          <w:b/>
          <w:sz w:val="28"/>
          <w:szCs w:val="26"/>
        </w:rPr>
      </w:pPr>
    </w:p>
    <w:p w:rsidR="00EA52D6" w:rsidRPr="00EA52D6" w:rsidRDefault="00EA52D6" w:rsidP="00EA52D6">
      <w:pPr>
        <w:spacing w:line="480" w:lineRule="auto"/>
        <w:jc w:val="center"/>
        <w:rPr>
          <w:rFonts w:ascii="Times New Roman" w:hAnsi="Times New Roman" w:cs="Times New Roman"/>
          <w:b/>
          <w:sz w:val="28"/>
          <w:szCs w:val="26"/>
        </w:rPr>
      </w:pPr>
    </w:p>
    <w:p w:rsidR="00EA52D6" w:rsidRPr="00EA52D6" w:rsidRDefault="001837DA" w:rsidP="00EA52D6">
      <w:pPr>
        <w:spacing w:line="480" w:lineRule="auto"/>
        <w:jc w:val="center"/>
        <w:rPr>
          <w:rFonts w:ascii="Times New Roman" w:hAnsi="Times New Roman" w:cs="Times New Roman"/>
          <w:b/>
          <w:sz w:val="28"/>
          <w:szCs w:val="26"/>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2914650</wp:posOffset>
                </wp:positionH>
                <wp:positionV relativeFrom="paragraph">
                  <wp:posOffset>906145</wp:posOffset>
                </wp:positionV>
                <wp:extent cx="278765" cy="285750"/>
                <wp:effectExtent l="0" t="0" r="0" b="3175"/>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473" w:rsidRDefault="00C55473" w:rsidP="00EA52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229.5pt;margin-top:71.35pt;width:21.9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" stroked="f">
                <v:textbox>
                  <w:txbxContent>
                    <w:p w:rsidR="00C55473" w:rsidRDefault="00C55473" w:rsidP="00EA52D6"/>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2811145</wp:posOffset>
                </wp:positionH>
                <wp:positionV relativeFrom="paragraph">
                  <wp:posOffset>1300480</wp:posOffset>
                </wp:positionV>
                <wp:extent cx="382270" cy="287020"/>
                <wp:effectExtent l="1270" t="635"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473" w:rsidRDefault="00C55473" w:rsidP="00EA52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221.35pt;margin-top:102.4pt;width:30.1pt;height:2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BYhAIAABY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" stroked="f">
                <v:textbox>
                  <w:txbxContent>
                    <w:p w:rsidR="00C55473" w:rsidRDefault="00C55473" w:rsidP="00EA52D6"/>
                  </w:txbxContent>
                </v:textbox>
              </v:shape>
            </w:pict>
          </mc:Fallback>
        </mc:AlternateContent>
      </w:r>
      <w:r w:rsidR="00EA52D6" w:rsidRPr="00EA52D6">
        <w:rPr>
          <w:rFonts w:ascii="Times New Roman" w:hAnsi="Times New Roman" w:cs="Times New Roman"/>
          <w:b/>
          <w:sz w:val="28"/>
          <w:szCs w:val="26"/>
        </w:rPr>
        <w:t>OCTOBER, 2017</w:t>
      </w:r>
    </w:p>
    <w:p w:rsidR="00EA52D6" w:rsidRPr="00EA52D6" w:rsidRDefault="00EA52D6" w:rsidP="00EA52D6">
      <w:pPr>
        <w:spacing w:line="480" w:lineRule="auto"/>
        <w:rPr>
          <w:rFonts w:ascii="Times New Roman" w:hAnsi="Times New Roman" w:cs="Times New Roman"/>
          <w:b/>
          <w:sz w:val="28"/>
          <w:szCs w:val="26"/>
        </w:rPr>
        <w:sectPr w:rsidR="00EA52D6" w:rsidRPr="00EA52D6">
          <w:pgSz w:w="12240" w:h="15840"/>
          <w:pgMar w:top="1440" w:right="1440" w:bottom="1440" w:left="1440" w:header="720" w:footer="720" w:gutter="0"/>
          <w:pgNumType w:fmt="lowerRoman" w:start="1"/>
          <w:cols w:space="720"/>
        </w:sectPr>
      </w:pPr>
    </w:p>
    <w:p w:rsidR="00EA52D6" w:rsidRPr="00EA52D6" w:rsidRDefault="00EA52D6" w:rsidP="00EA52D6">
      <w:pPr>
        <w:jc w:val="center"/>
        <w:rPr>
          <w:rFonts w:ascii="Times New Roman" w:hAnsi="Times New Roman" w:cs="Times New Roman"/>
          <w:b/>
          <w:sz w:val="28"/>
          <w:szCs w:val="28"/>
        </w:rPr>
      </w:pPr>
      <w:r w:rsidRPr="00EA52D6">
        <w:rPr>
          <w:rFonts w:ascii="Times New Roman" w:hAnsi="Times New Roman" w:cs="Times New Roman"/>
          <w:b/>
          <w:sz w:val="28"/>
          <w:szCs w:val="28"/>
        </w:rPr>
        <w:lastRenderedPageBreak/>
        <w:t>TITLE PAGE</w:t>
      </w:r>
    </w:p>
    <w:p w:rsidR="00EA52D6" w:rsidRPr="00EA52D6" w:rsidRDefault="00EA52D6" w:rsidP="00EA52D6">
      <w:pPr>
        <w:jc w:val="center"/>
        <w:rPr>
          <w:rFonts w:ascii="Times New Roman" w:hAnsi="Times New Roman" w:cs="Times New Roman"/>
          <w:b/>
          <w:sz w:val="28"/>
          <w:szCs w:val="28"/>
        </w:rPr>
      </w:pPr>
    </w:p>
    <w:p w:rsidR="00EA52D6" w:rsidRPr="00EA52D6" w:rsidRDefault="00EA52D6" w:rsidP="00EA52D6">
      <w:pPr>
        <w:rPr>
          <w:rFonts w:ascii="Times New Roman" w:hAnsi="Times New Roman" w:cs="Times New Roman"/>
          <w:b/>
          <w:sz w:val="32"/>
          <w:szCs w:val="26"/>
        </w:rPr>
      </w:pPr>
      <w:r w:rsidRPr="00EA52D6">
        <w:rPr>
          <w:rStyle w:val="SubtleEmphasis"/>
          <w:rFonts w:ascii="Times New Roman" w:hAnsi="Times New Roman" w:cs="Times New Roman"/>
          <w:b/>
          <w:i w:val="0"/>
          <w:color w:val="000000"/>
          <w:sz w:val="32"/>
          <w:szCs w:val="26"/>
        </w:rPr>
        <w:t>ASSESSMENT OF THE IMPLEMENTATION OF UNIVERSAL BASIC EDUCATION (UBE) PROGRAMME IN OGOJA EDUCATION ZONE OF CROSS RIVER STATE, NIGERIA</w:t>
      </w:r>
    </w:p>
    <w:p w:rsidR="00EA52D6" w:rsidRPr="00EA52D6" w:rsidRDefault="00EA52D6" w:rsidP="00EA52D6">
      <w:pPr>
        <w:ind w:left="810"/>
        <w:rPr>
          <w:rFonts w:ascii="Times New Roman" w:hAnsi="Times New Roman" w:cs="Times New Roman"/>
          <w:b/>
          <w:sz w:val="28"/>
          <w:szCs w:val="28"/>
        </w:rPr>
      </w:pPr>
    </w:p>
    <w:p w:rsidR="00EA52D6" w:rsidRPr="00EA52D6" w:rsidRDefault="00EA52D6" w:rsidP="00EA52D6">
      <w:pPr>
        <w:spacing w:line="480" w:lineRule="auto"/>
        <w:jc w:val="center"/>
        <w:rPr>
          <w:rFonts w:ascii="Times New Roman" w:hAnsi="Times New Roman" w:cs="Times New Roman"/>
          <w:b/>
          <w:sz w:val="28"/>
          <w:szCs w:val="28"/>
        </w:rPr>
      </w:pPr>
    </w:p>
    <w:p w:rsidR="00EA52D6" w:rsidRPr="00EA52D6" w:rsidRDefault="00EA52D6" w:rsidP="00EA52D6">
      <w:pPr>
        <w:spacing w:line="480" w:lineRule="auto"/>
        <w:jc w:val="center"/>
        <w:rPr>
          <w:rFonts w:ascii="Times New Roman" w:hAnsi="Times New Roman" w:cs="Times New Roman"/>
          <w:b/>
          <w:sz w:val="28"/>
          <w:szCs w:val="28"/>
        </w:rPr>
      </w:pPr>
      <w:r w:rsidRPr="00EA52D6">
        <w:rPr>
          <w:rFonts w:ascii="Times New Roman" w:hAnsi="Times New Roman" w:cs="Times New Roman"/>
          <w:b/>
          <w:sz w:val="28"/>
          <w:szCs w:val="28"/>
        </w:rPr>
        <w:t>BY</w:t>
      </w:r>
    </w:p>
    <w:p w:rsidR="00EA52D6" w:rsidRPr="00EA52D6" w:rsidRDefault="00EA52D6" w:rsidP="00EA52D6">
      <w:pPr>
        <w:rPr>
          <w:rFonts w:ascii="Times New Roman" w:hAnsi="Times New Roman" w:cs="Times New Roman"/>
          <w:b/>
          <w:sz w:val="28"/>
          <w:szCs w:val="28"/>
        </w:rPr>
      </w:pPr>
    </w:p>
    <w:p w:rsidR="00EA52D6" w:rsidRPr="00EA52D6" w:rsidRDefault="00EA52D6" w:rsidP="00EA52D6">
      <w:pPr>
        <w:jc w:val="center"/>
        <w:rPr>
          <w:rFonts w:ascii="Times New Roman" w:hAnsi="Times New Roman" w:cs="Times New Roman"/>
          <w:b/>
          <w:sz w:val="32"/>
          <w:szCs w:val="26"/>
        </w:rPr>
      </w:pPr>
      <w:r w:rsidRPr="00EA52D6">
        <w:rPr>
          <w:rFonts w:ascii="Times New Roman" w:hAnsi="Times New Roman" w:cs="Times New Roman"/>
          <w:b/>
          <w:sz w:val="32"/>
          <w:szCs w:val="26"/>
        </w:rPr>
        <w:t xml:space="preserve">ADIE, ISAAC INAKWU </w:t>
      </w:r>
    </w:p>
    <w:p w:rsidR="00EA52D6" w:rsidRPr="00EA52D6" w:rsidRDefault="007C2B2A" w:rsidP="00EA52D6">
      <w:pPr>
        <w:spacing w:line="480" w:lineRule="auto"/>
        <w:jc w:val="center"/>
        <w:rPr>
          <w:rFonts w:ascii="Times New Roman" w:hAnsi="Times New Roman" w:cs="Times New Roman"/>
          <w:b/>
          <w:sz w:val="28"/>
          <w:szCs w:val="28"/>
        </w:rPr>
      </w:pPr>
      <w:r>
        <w:rPr>
          <w:rFonts w:ascii="Times New Roman" w:hAnsi="Times New Roman" w:cs="Times New Roman"/>
          <w:b/>
          <w:sz w:val="32"/>
          <w:szCs w:val="26"/>
        </w:rPr>
        <w:t>PG/M.Ed</w:t>
      </w:r>
      <w:r w:rsidR="00EA52D6" w:rsidRPr="00EA52D6">
        <w:rPr>
          <w:rFonts w:ascii="Times New Roman" w:hAnsi="Times New Roman" w:cs="Times New Roman"/>
          <w:b/>
          <w:sz w:val="32"/>
          <w:szCs w:val="26"/>
        </w:rPr>
        <w:t>/15/76909</w:t>
      </w:r>
    </w:p>
    <w:p w:rsidR="00EA52D6" w:rsidRPr="00EA52D6" w:rsidRDefault="00EA52D6" w:rsidP="00EA52D6">
      <w:pPr>
        <w:spacing w:line="480" w:lineRule="auto"/>
        <w:rPr>
          <w:rFonts w:ascii="Times New Roman" w:hAnsi="Times New Roman" w:cs="Times New Roman"/>
          <w:b/>
          <w:sz w:val="28"/>
          <w:szCs w:val="28"/>
        </w:rPr>
      </w:pPr>
    </w:p>
    <w:p w:rsidR="00EA52D6" w:rsidRPr="00EA52D6" w:rsidRDefault="00EA52D6" w:rsidP="00EA52D6">
      <w:pPr>
        <w:jc w:val="center"/>
        <w:rPr>
          <w:rFonts w:ascii="Times New Roman" w:hAnsi="Times New Roman" w:cs="Times New Roman"/>
          <w:b/>
          <w:sz w:val="28"/>
          <w:szCs w:val="28"/>
        </w:rPr>
      </w:pPr>
      <w:r w:rsidRPr="00EA52D6">
        <w:rPr>
          <w:rFonts w:ascii="Times New Roman" w:hAnsi="Times New Roman" w:cs="Times New Roman"/>
          <w:b/>
          <w:sz w:val="28"/>
          <w:szCs w:val="28"/>
        </w:rPr>
        <w:t>A MASTERS THESIS SUBMITTED TO THE DEPARTMENT OF SCIENCE EDUCATION, FACULTY OF EDUCATION</w:t>
      </w:r>
    </w:p>
    <w:p w:rsidR="00EA52D6" w:rsidRPr="00EA52D6" w:rsidRDefault="00EA52D6" w:rsidP="00EA52D6">
      <w:pPr>
        <w:jc w:val="center"/>
        <w:rPr>
          <w:rFonts w:ascii="Times New Roman" w:hAnsi="Times New Roman" w:cs="Times New Roman"/>
          <w:b/>
          <w:sz w:val="28"/>
          <w:szCs w:val="28"/>
        </w:rPr>
      </w:pPr>
      <w:r w:rsidRPr="00EA52D6">
        <w:rPr>
          <w:rFonts w:ascii="Times New Roman" w:hAnsi="Times New Roman" w:cs="Times New Roman"/>
          <w:b/>
          <w:sz w:val="28"/>
          <w:szCs w:val="28"/>
        </w:rPr>
        <w:t>UNIVERSITY OF NIGERIA NSUKKA, IN PARTIAL FULFILLMENT OF THE REQUIREMENT FOR THE AWARD OF MASTERS DEGREE (M.ED) IN MEASUREMENT AND EVALUATION</w:t>
      </w:r>
    </w:p>
    <w:p w:rsidR="00EA52D6" w:rsidRPr="00EA52D6" w:rsidRDefault="00EA52D6" w:rsidP="00EA52D6">
      <w:pPr>
        <w:spacing w:line="480" w:lineRule="auto"/>
        <w:jc w:val="center"/>
        <w:rPr>
          <w:rFonts w:ascii="Times New Roman" w:hAnsi="Times New Roman" w:cs="Times New Roman"/>
          <w:b/>
          <w:sz w:val="28"/>
          <w:szCs w:val="28"/>
        </w:rPr>
      </w:pPr>
    </w:p>
    <w:p w:rsidR="00EA52D6" w:rsidRPr="00EA52D6" w:rsidRDefault="00EA52D6" w:rsidP="00EA52D6">
      <w:pPr>
        <w:spacing w:line="480" w:lineRule="auto"/>
        <w:rPr>
          <w:rFonts w:ascii="Times New Roman" w:hAnsi="Times New Roman" w:cs="Times New Roman"/>
          <w:b/>
          <w:sz w:val="28"/>
          <w:szCs w:val="28"/>
        </w:rPr>
      </w:pPr>
    </w:p>
    <w:p w:rsidR="00EA52D6" w:rsidRPr="00EA52D6" w:rsidRDefault="00EA52D6" w:rsidP="00EA52D6">
      <w:pPr>
        <w:spacing w:line="480" w:lineRule="auto"/>
        <w:jc w:val="center"/>
        <w:rPr>
          <w:rFonts w:ascii="Times New Roman" w:hAnsi="Times New Roman" w:cs="Times New Roman"/>
          <w:b/>
          <w:sz w:val="28"/>
          <w:szCs w:val="28"/>
        </w:rPr>
      </w:pPr>
      <w:r w:rsidRPr="00EA52D6">
        <w:rPr>
          <w:rFonts w:ascii="Times New Roman" w:hAnsi="Times New Roman" w:cs="Times New Roman"/>
          <w:b/>
          <w:bCs/>
          <w:sz w:val="28"/>
          <w:szCs w:val="28"/>
        </w:rPr>
        <w:t xml:space="preserve">SUPERVISOR:  DR. C.S. </w:t>
      </w:r>
      <w:r w:rsidRPr="00EA52D6">
        <w:rPr>
          <w:rFonts w:ascii="Times New Roman" w:hAnsi="Times New Roman" w:cs="Times New Roman"/>
          <w:b/>
          <w:color w:val="000000"/>
          <w:spacing w:val="-1"/>
          <w:sz w:val="28"/>
          <w:szCs w:val="28"/>
        </w:rPr>
        <w:t>UGWUANYI</w:t>
      </w:r>
    </w:p>
    <w:p w:rsidR="00EA52D6" w:rsidRPr="00EA52D6" w:rsidRDefault="00EA52D6" w:rsidP="00EA52D6">
      <w:pPr>
        <w:spacing w:line="480" w:lineRule="auto"/>
        <w:jc w:val="center"/>
        <w:rPr>
          <w:rFonts w:ascii="Times New Roman" w:hAnsi="Times New Roman" w:cs="Times New Roman"/>
          <w:b/>
          <w:sz w:val="28"/>
          <w:szCs w:val="28"/>
        </w:rPr>
      </w:pPr>
    </w:p>
    <w:p w:rsidR="00EA52D6" w:rsidRPr="00EA52D6" w:rsidRDefault="00EA52D6" w:rsidP="00EA52D6">
      <w:pPr>
        <w:spacing w:line="480" w:lineRule="auto"/>
        <w:jc w:val="center"/>
        <w:rPr>
          <w:rFonts w:ascii="Times New Roman" w:hAnsi="Times New Roman" w:cs="Times New Roman"/>
          <w:b/>
          <w:sz w:val="28"/>
          <w:szCs w:val="28"/>
        </w:rPr>
      </w:pPr>
      <w:r w:rsidRPr="00EA52D6">
        <w:rPr>
          <w:rFonts w:ascii="Times New Roman" w:hAnsi="Times New Roman" w:cs="Times New Roman"/>
          <w:b/>
          <w:sz w:val="28"/>
          <w:szCs w:val="28"/>
        </w:rPr>
        <w:t>OCTOBER, 2017</w:t>
      </w:r>
    </w:p>
    <w:p w:rsidR="00EA52D6" w:rsidRPr="00EA52D6" w:rsidRDefault="00EA52D6" w:rsidP="00EA52D6">
      <w:pPr>
        <w:autoSpaceDE w:val="0"/>
        <w:autoSpaceDN w:val="0"/>
        <w:adjustRightInd w:val="0"/>
        <w:jc w:val="center"/>
        <w:rPr>
          <w:rFonts w:ascii="Times New Roman" w:hAnsi="Times New Roman" w:cs="Times New Roman"/>
          <w:b/>
          <w:bCs/>
          <w:sz w:val="24"/>
          <w:szCs w:val="24"/>
        </w:rPr>
      </w:pPr>
      <w:r w:rsidRPr="00EA52D6">
        <w:rPr>
          <w:rFonts w:ascii="Times New Roman" w:hAnsi="Times New Roman" w:cs="Times New Roman"/>
          <w:b/>
          <w:bCs/>
          <w:sz w:val="24"/>
          <w:szCs w:val="24"/>
        </w:rPr>
        <w:lastRenderedPageBreak/>
        <w:t>APPROVAL PAGE</w:t>
      </w:r>
    </w:p>
    <w:p w:rsidR="00EA52D6" w:rsidRPr="00EA52D6" w:rsidRDefault="00EA52D6" w:rsidP="00EA52D6">
      <w:pPr>
        <w:autoSpaceDE w:val="0"/>
        <w:autoSpaceDN w:val="0"/>
        <w:adjustRightInd w:val="0"/>
        <w:jc w:val="center"/>
        <w:rPr>
          <w:rFonts w:ascii="Times New Roman" w:hAnsi="Times New Roman" w:cs="Times New Roman"/>
          <w:b/>
          <w:bCs/>
          <w:sz w:val="24"/>
          <w:szCs w:val="24"/>
        </w:rPr>
      </w:pPr>
    </w:p>
    <w:p w:rsidR="00EA52D6" w:rsidRPr="00EA52D6" w:rsidRDefault="00EA52D6" w:rsidP="00EA52D6">
      <w:pPr>
        <w:autoSpaceDE w:val="0"/>
        <w:autoSpaceDN w:val="0"/>
        <w:adjustRightInd w:val="0"/>
        <w:spacing w:line="480" w:lineRule="auto"/>
        <w:rPr>
          <w:rFonts w:ascii="Times New Roman" w:hAnsi="Times New Roman" w:cs="Times New Roman"/>
          <w:sz w:val="24"/>
          <w:szCs w:val="24"/>
        </w:rPr>
      </w:pPr>
      <w:r w:rsidRPr="00EA52D6">
        <w:rPr>
          <w:rFonts w:ascii="Times New Roman" w:hAnsi="Times New Roman" w:cs="Times New Roman"/>
          <w:sz w:val="24"/>
          <w:szCs w:val="24"/>
        </w:rPr>
        <w:t>This project work has been approved for the Department of Science Educational, University of Nigeria, Nsukka.</w:t>
      </w: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rPr>
          <w:rFonts w:ascii="Times New Roman" w:hAnsi="Times New Roman" w:cs="Times New Roman"/>
          <w:b/>
          <w:bCs/>
          <w:sz w:val="24"/>
          <w:szCs w:val="24"/>
        </w:rPr>
      </w:pP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t xml:space="preserve">             By</w:t>
      </w: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rPr>
          <w:rFonts w:ascii="Times New Roman" w:hAnsi="Times New Roman" w:cs="Times New Roman"/>
          <w:b/>
          <w:bCs/>
          <w:sz w:val="24"/>
          <w:szCs w:val="24"/>
        </w:rPr>
      </w:pPr>
      <w:r w:rsidRPr="00EA52D6">
        <w:rPr>
          <w:rFonts w:ascii="Times New Roman" w:hAnsi="Times New Roman" w:cs="Times New Roman"/>
          <w:b/>
          <w:bCs/>
          <w:sz w:val="24"/>
          <w:szCs w:val="24"/>
        </w:rPr>
        <w:t xml:space="preserve">   __________________                                        </w:t>
      </w: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t xml:space="preserve">              ____________________</w:t>
      </w:r>
    </w:p>
    <w:p w:rsidR="00EA52D6" w:rsidRPr="00EA52D6" w:rsidRDefault="00EA52D6" w:rsidP="00EA52D6">
      <w:pPr>
        <w:autoSpaceDE w:val="0"/>
        <w:autoSpaceDN w:val="0"/>
        <w:adjustRightInd w:val="0"/>
        <w:rPr>
          <w:rFonts w:ascii="Times New Roman" w:hAnsi="Times New Roman" w:cs="Times New Roman"/>
          <w:b/>
          <w:bCs/>
          <w:sz w:val="24"/>
          <w:szCs w:val="24"/>
        </w:rPr>
      </w:pPr>
      <w:r w:rsidRPr="00EA52D6">
        <w:rPr>
          <w:rFonts w:ascii="Times New Roman" w:hAnsi="Times New Roman" w:cs="Times New Roman"/>
          <w:b/>
          <w:bCs/>
          <w:sz w:val="24"/>
          <w:szCs w:val="24"/>
        </w:rPr>
        <w:t xml:space="preserve">  Dr. C. S. Ugwuanyi</w:t>
      </w:r>
      <w:r w:rsidRPr="00EA52D6">
        <w:rPr>
          <w:rFonts w:ascii="Times New Roman" w:hAnsi="Times New Roman" w:cs="Times New Roman"/>
          <w:b/>
          <w:color w:val="000000"/>
          <w:spacing w:val="-1"/>
          <w:sz w:val="24"/>
          <w:szCs w:val="24"/>
        </w:rPr>
        <w:t xml:space="preserve">                                       </w:t>
      </w:r>
      <w:r w:rsidRPr="00EA52D6">
        <w:rPr>
          <w:rFonts w:ascii="Times New Roman" w:hAnsi="Times New Roman" w:cs="Times New Roman"/>
          <w:b/>
          <w:bCs/>
          <w:sz w:val="24"/>
          <w:szCs w:val="24"/>
        </w:rPr>
        <w:t xml:space="preserve">  </w:t>
      </w: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t xml:space="preserve">   </w:t>
      </w:r>
      <w:r w:rsidR="00C55473">
        <w:rPr>
          <w:rFonts w:ascii="Times New Roman" w:hAnsi="Times New Roman" w:cs="Times New Roman"/>
          <w:b/>
          <w:bCs/>
          <w:sz w:val="24"/>
          <w:szCs w:val="24"/>
        </w:rPr>
        <w:t xml:space="preserve"> </w:t>
      </w:r>
      <w:r w:rsidR="00C55473">
        <w:rPr>
          <w:rFonts w:ascii="Times New Roman" w:hAnsi="Times New Roman" w:cs="Times New Roman"/>
          <w:b/>
          <w:bCs/>
          <w:sz w:val="24"/>
          <w:szCs w:val="24"/>
        </w:rPr>
        <w:tab/>
        <w:t xml:space="preserve">      </w:t>
      </w:r>
      <w:r w:rsidRPr="00EA52D6">
        <w:rPr>
          <w:rFonts w:ascii="Times New Roman" w:hAnsi="Times New Roman" w:cs="Times New Roman"/>
          <w:b/>
          <w:bCs/>
          <w:sz w:val="24"/>
          <w:szCs w:val="24"/>
        </w:rPr>
        <w:t xml:space="preserve">Prof. </w:t>
      </w:r>
      <w:r w:rsidRPr="00EA52D6">
        <w:rPr>
          <w:rFonts w:ascii="Times New Roman" w:hAnsi="Times New Roman" w:cs="Times New Roman"/>
          <w:b/>
          <w:sz w:val="24"/>
          <w:szCs w:val="24"/>
        </w:rPr>
        <w:t>Z.C Njoku</w:t>
      </w:r>
    </w:p>
    <w:p w:rsidR="00EA52D6" w:rsidRPr="00EA52D6" w:rsidRDefault="00EA52D6" w:rsidP="00EA52D6">
      <w:pPr>
        <w:autoSpaceDE w:val="0"/>
        <w:autoSpaceDN w:val="0"/>
        <w:adjustRightInd w:val="0"/>
        <w:rPr>
          <w:rFonts w:ascii="Times New Roman" w:hAnsi="Times New Roman" w:cs="Times New Roman"/>
          <w:b/>
          <w:bCs/>
          <w:sz w:val="24"/>
          <w:szCs w:val="24"/>
        </w:rPr>
      </w:pPr>
      <w:r w:rsidRPr="00EA52D6">
        <w:rPr>
          <w:rFonts w:ascii="Times New Roman" w:hAnsi="Times New Roman" w:cs="Times New Roman"/>
          <w:iCs/>
          <w:sz w:val="24"/>
          <w:szCs w:val="24"/>
        </w:rPr>
        <w:t xml:space="preserve">          Supervisor </w:t>
      </w:r>
      <w:r w:rsidRPr="00EA52D6">
        <w:rPr>
          <w:rFonts w:ascii="Times New Roman" w:hAnsi="Times New Roman" w:cs="Times New Roman"/>
          <w:i/>
          <w:iCs/>
          <w:sz w:val="24"/>
          <w:szCs w:val="24"/>
        </w:rPr>
        <w:t xml:space="preserve">  </w:t>
      </w:r>
      <w:r w:rsidRPr="00EA52D6">
        <w:rPr>
          <w:rFonts w:ascii="Times New Roman" w:hAnsi="Times New Roman" w:cs="Times New Roman"/>
          <w:i/>
          <w:iCs/>
          <w:sz w:val="24"/>
          <w:szCs w:val="24"/>
        </w:rPr>
        <w:tab/>
      </w:r>
      <w:r w:rsidRPr="00EA52D6">
        <w:rPr>
          <w:rFonts w:ascii="Times New Roman" w:hAnsi="Times New Roman" w:cs="Times New Roman"/>
          <w:i/>
          <w:iCs/>
          <w:sz w:val="24"/>
          <w:szCs w:val="24"/>
        </w:rPr>
        <w:tab/>
      </w:r>
      <w:r w:rsidRPr="00EA52D6">
        <w:rPr>
          <w:rFonts w:ascii="Times New Roman" w:hAnsi="Times New Roman" w:cs="Times New Roman"/>
          <w:i/>
          <w:iCs/>
          <w:sz w:val="24"/>
          <w:szCs w:val="24"/>
        </w:rPr>
        <w:tab/>
      </w:r>
      <w:r w:rsidRPr="00EA52D6">
        <w:rPr>
          <w:rFonts w:ascii="Times New Roman" w:hAnsi="Times New Roman" w:cs="Times New Roman"/>
          <w:i/>
          <w:iCs/>
          <w:sz w:val="24"/>
          <w:szCs w:val="24"/>
        </w:rPr>
        <w:tab/>
        <w:t xml:space="preserve">                  </w:t>
      </w:r>
      <w:r w:rsidRPr="00EA52D6">
        <w:rPr>
          <w:rFonts w:ascii="Times New Roman" w:hAnsi="Times New Roman" w:cs="Times New Roman"/>
          <w:i/>
          <w:iCs/>
          <w:sz w:val="24"/>
          <w:szCs w:val="24"/>
        </w:rPr>
        <w:tab/>
      </w:r>
      <w:r w:rsidRPr="00EA52D6">
        <w:rPr>
          <w:rFonts w:ascii="Times New Roman" w:hAnsi="Times New Roman" w:cs="Times New Roman"/>
          <w:i/>
          <w:iCs/>
          <w:sz w:val="24"/>
          <w:szCs w:val="24"/>
        </w:rPr>
        <w:tab/>
        <w:t xml:space="preserve">  </w:t>
      </w:r>
      <w:r w:rsidR="00C55473">
        <w:rPr>
          <w:rFonts w:ascii="Times New Roman" w:hAnsi="Times New Roman" w:cs="Times New Roman"/>
          <w:i/>
          <w:iCs/>
          <w:sz w:val="24"/>
          <w:szCs w:val="24"/>
        </w:rPr>
        <w:t xml:space="preserve">    </w:t>
      </w:r>
      <w:r w:rsidRPr="00EA52D6">
        <w:rPr>
          <w:rFonts w:ascii="Times New Roman" w:hAnsi="Times New Roman" w:cs="Times New Roman"/>
          <w:iCs/>
          <w:sz w:val="24"/>
          <w:szCs w:val="24"/>
        </w:rPr>
        <w:t>Head of Department</w:t>
      </w:r>
    </w:p>
    <w:p w:rsidR="00EA52D6" w:rsidRPr="00EA52D6" w:rsidRDefault="00EA52D6" w:rsidP="00EA52D6">
      <w:pPr>
        <w:autoSpaceDE w:val="0"/>
        <w:autoSpaceDN w:val="0"/>
        <w:adjustRightInd w:val="0"/>
        <w:rPr>
          <w:rFonts w:ascii="Times New Roman" w:hAnsi="Times New Roman" w:cs="Times New Roman"/>
          <w:iCs/>
          <w:sz w:val="24"/>
          <w:szCs w:val="24"/>
        </w:rPr>
      </w:pPr>
      <w:r w:rsidRPr="00EA52D6">
        <w:rPr>
          <w:rFonts w:ascii="Times New Roman" w:hAnsi="Times New Roman" w:cs="Times New Roman"/>
          <w:b/>
          <w:bCs/>
          <w:sz w:val="24"/>
          <w:szCs w:val="24"/>
        </w:rPr>
        <w:t xml:space="preserve">                                           </w:t>
      </w:r>
    </w:p>
    <w:p w:rsidR="00EA52D6" w:rsidRPr="00EA52D6" w:rsidRDefault="00EA52D6" w:rsidP="00EA52D6">
      <w:pPr>
        <w:autoSpaceDE w:val="0"/>
        <w:autoSpaceDN w:val="0"/>
        <w:adjustRightInd w:val="0"/>
        <w:rPr>
          <w:rFonts w:ascii="Times New Roman" w:hAnsi="Times New Roman" w:cs="Times New Roman"/>
          <w:i/>
          <w:iCs/>
          <w:sz w:val="24"/>
          <w:szCs w:val="24"/>
        </w:rPr>
      </w:pPr>
      <w:r w:rsidRPr="00EA52D6">
        <w:rPr>
          <w:rFonts w:ascii="Times New Roman" w:hAnsi="Times New Roman" w:cs="Times New Roman"/>
          <w:i/>
          <w:iCs/>
          <w:sz w:val="24"/>
          <w:szCs w:val="24"/>
        </w:rPr>
        <w:t xml:space="preserve">                                                                                 </w:t>
      </w: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rPr>
          <w:rFonts w:ascii="Times New Roman" w:hAnsi="Times New Roman" w:cs="Times New Roman"/>
          <w:b/>
          <w:bCs/>
          <w:sz w:val="24"/>
          <w:szCs w:val="24"/>
        </w:rPr>
      </w:pPr>
      <w:r w:rsidRPr="00EA52D6">
        <w:rPr>
          <w:rFonts w:ascii="Times New Roman" w:hAnsi="Times New Roman" w:cs="Times New Roman"/>
          <w:b/>
          <w:bCs/>
          <w:sz w:val="24"/>
          <w:szCs w:val="24"/>
        </w:rPr>
        <w:t xml:space="preserve">__________________                                              </w:t>
      </w: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r>
      <w:r w:rsidR="00C55473">
        <w:rPr>
          <w:rFonts w:ascii="Times New Roman" w:hAnsi="Times New Roman" w:cs="Times New Roman"/>
          <w:b/>
          <w:bCs/>
          <w:sz w:val="24"/>
          <w:szCs w:val="24"/>
        </w:rPr>
        <w:t xml:space="preserve">   </w:t>
      </w:r>
      <w:r w:rsidRPr="00EA52D6">
        <w:rPr>
          <w:rFonts w:ascii="Times New Roman" w:hAnsi="Times New Roman" w:cs="Times New Roman"/>
          <w:b/>
          <w:bCs/>
          <w:sz w:val="24"/>
          <w:szCs w:val="24"/>
        </w:rPr>
        <w:t>_________________</w:t>
      </w:r>
    </w:p>
    <w:p w:rsidR="00EA52D6" w:rsidRPr="00EA52D6" w:rsidRDefault="00EA52D6" w:rsidP="00EA52D6">
      <w:pPr>
        <w:autoSpaceDE w:val="0"/>
        <w:autoSpaceDN w:val="0"/>
        <w:adjustRightInd w:val="0"/>
        <w:rPr>
          <w:rFonts w:ascii="Times New Roman" w:hAnsi="Times New Roman" w:cs="Times New Roman"/>
          <w:iCs/>
          <w:sz w:val="24"/>
          <w:szCs w:val="24"/>
        </w:rPr>
      </w:pPr>
      <w:r w:rsidRPr="00EA52D6">
        <w:rPr>
          <w:rFonts w:ascii="Times New Roman" w:hAnsi="Times New Roman" w:cs="Times New Roman"/>
          <w:iCs/>
          <w:sz w:val="24"/>
          <w:szCs w:val="24"/>
        </w:rPr>
        <w:t xml:space="preserve">Internal Examiner                                                  </w:t>
      </w:r>
      <w:r w:rsidRPr="00EA52D6">
        <w:rPr>
          <w:rFonts w:ascii="Times New Roman" w:hAnsi="Times New Roman" w:cs="Times New Roman"/>
          <w:iCs/>
          <w:sz w:val="24"/>
          <w:szCs w:val="24"/>
        </w:rPr>
        <w:tab/>
      </w:r>
      <w:r w:rsidRPr="00EA52D6">
        <w:rPr>
          <w:rFonts w:ascii="Times New Roman" w:hAnsi="Times New Roman" w:cs="Times New Roman"/>
          <w:iCs/>
          <w:sz w:val="24"/>
          <w:szCs w:val="24"/>
        </w:rPr>
        <w:tab/>
      </w:r>
      <w:r w:rsidRPr="00EA52D6">
        <w:rPr>
          <w:rFonts w:ascii="Times New Roman" w:hAnsi="Times New Roman" w:cs="Times New Roman"/>
          <w:iCs/>
          <w:sz w:val="24"/>
          <w:szCs w:val="24"/>
        </w:rPr>
        <w:tab/>
      </w:r>
      <w:r w:rsidR="00C55473">
        <w:rPr>
          <w:rFonts w:ascii="Times New Roman" w:hAnsi="Times New Roman" w:cs="Times New Roman"/>
          <w:iCs/>
          <w:sz w:val="24"/>
          <w:szCs w:val="24"/>
        </w:rPr>
        <w:t xml:space="preserve">    </w:t>
      </w:r>
      <w:r w:rsidRPr="00EA52D6">
        <w:rPr>
          <w:rFonts w:ascii="Times New Roman" w:hAnsi="Times New Roman" w:cs="Times New Roman"/>
          <w:iCs/>
          <w:sz w:val="24"/>
          <w:szCs w:val="24"/>
        </w:rPr>
        <w:t>External Examiner</w:t>
      </w: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rPr>
          <w:rFonts w:ascii="Times New Roman" w:hAnsi="Times New Roman" w:cs="Times New Roman"/>
          <w:b/>
          <w:bCs/>
          <w:sz w:val="24"/>
          <w:szCs w:val="24"/>
        </w:rPr>
      </w:pPr>
    </w:p>
    <w:p w:rsidR="00EA52D6" w:rsidRPr="00EA52D6" w:rsidRDefault="00EA52D6" w:rsidP="00EA52D6">
      <w:pPr>
        <w:autoSpaceDE w:val="0"/>
        <w:autoSpaceDN w:val="0"/>
        <w:adjustRightInd w:val="0"/>
        <w:jc w:val="center"/>
        <w:rPr>
          <w:rFonts w:ascii="Times New Roman" w:hAnsi="Times New Roman" w:cs="Times New Roman"/>
          <w:b/>
          <w:bCs/>
          <w:sz w:val="24"/>
          <w:szCs w:val="24"/>
        </w:rPr>
      </w:pPr>
      <w:r w:rsidRPr="00EA52D6">
        <w:rPr>
          <w:rFonts w:ascii="Times New Roman" w:hAnsi="Times New Roman" w:cs="Times New Roman"/>
          <w:b/>
          <w:bCs/>
          <w:sz w:val="24"/>
          <w:szCs w:val="24"/>
        </w:rPr>
        <w:t>__________________________</w:t>
      </w:r>
    </w:p>
    <w:p w:rsidR="00EA52D6" w:rsidRPr="00EA52D6" w:rsidRDefault="00EA52D6" w:rsidP="00EA52D6">
      <w:pPr>
        <w:autoSpaceDE w:val="0"/>
        <w:autoSpaceDN w:val="0"/>
        <w:adjustRightInd w:val="0"/>
        <w:jc w:val="center"/>
        <w:rPr>
          <w:rFonts w:ascii="Times New Roman" w:hAnsi="Times New Roman" w:cs="Times New Roman"/>
          <w:b/>
          <w:bCs/>
          <w:sz w:val="24"/>
          <w:szCs w:val="24"/>
        </w:rPr>
      </w:pPr>
      <w:r w:rsidRPr="00EA52D6">
        <w:rPr>
          <w:rFonts w:ascii="Times New Roman" w:hAnsi="Times New Roman" w:cs="Times New Roman"/>
          <w:b/>
          <w:bCs/>
          <w:sz w:val="24"/>
          <w:szCs w:val="24"/>
        </w:rPr>
        <w:t>Prof. (Mrs) S. C. Nwizu</w:t>
      </w:r>
    </w:p>
    <w:p w:rsidR="00EA52D6" w:rsidRPr="00EA52D6" w:rsidRDefault="00EA52D6" w:rsidP="00EA52D6">
      <w:pPr>
        <w:autoSpaceDE w:val="0"/>
        <w:autoSpaceDN w:val="0"/>
        <w:adjustRightInd w:val="0"/>
        <w:jc w:val="center"/>
        <w:rPr>
          <w:rFonts w:ascii="Times New Roman" w:hAnsi="Times New Roman" w:cs="Times New Roman"/>
          <w:iCs/>
          <w:sz w:val="24"/>
          <w:szCs w:val="24"/>
        </w:rPr>
      </w:pPr>
      <w:r w:rsidRPr="00EA52D6">
        <w:rPr>
          <w:rFonts w:ascii="Times New Roman" w:hAnsi="Times New Roman" w:cs="Times New Roman"/>
          <w:iCs/>
          <w:sz w:val="24"/>
          <w:szCs w:val="24"/>
        </w:rPr>
        <w:t>Dean, Faculty of Education</w:t>
      </w:r>
    </w:p>
    <w:p w:rsidR="00EA52D6" w:rsidRPr="00EA52D6" w:rsidRDefault="00EA52D6" w:rsidP="00EA52D6">
      <w:pPr>
        <w:autoSpaceDE w:val="0"/>
        <w:autoSpaceDN w:val="0"/>
        <w:adjustRightInd w:val="0"/>
        <w:jc w:val="center"/>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jc w:val="center"/>
        <w:rPr>
          <w:rFonts w:ascii="Times New Roman" w:hAnsi="Times New Roman" w:cs="Times New Roman"/>
          <w:b/>
          <w:bCs/>
          <w:sz w:val="24"/>
          <w:szCs w:val="24"/>
        </w:rPr>
      </w:pPr>
      <w:r w:rsidRPr="00EA52D6">
        <w:rPr>
          <w:rFonts w:ascii="Times New Roman" w:hAnsi="Times New Roman" w:cs="Times New Roman"/>
          <w:b/>
          <w:bCs/>
          <w:sz w:val="24"/>
          <w:szCs w:val="24"/>
        </w:rPr>
        <w:t>CERTIFICATION</w:t>
      </w:r>
    </w:p>
    <w:p w:rsidR="00EA52D6" w:rsidRPr="00EA52D6" w:rsidRDefault="00EA52D6" w:rsidP="00EA52D6">
      <w:pPr>
        <w:autoSpaceDE w:val="0"/>
        <w:autoSpaceDN w:val="0"/>
        <w:adjustRightInd w:val="0"/>
        <w:spacing w:line="360" w:lineRule="auto"/>
        <w:jc w:val="both"/>
        <w:rPr>
          <w:rFonts w:ascii="Times New Roman" w:hAnsi="Times New Roman" w:cs="Times New Roman"/>
          <w:sz w:val="24"/>
          <w:szCs w:val="24"/>
        </w:rPr>
      </w:pPr>
      <w:r w:rsidRPr="00EA52D6">
        <w:rPr>
          <w:rFonts w:ascii="Times New Roman" w:hAnsi="Times New Roman" w:cs="Times New Roman"/>
          <w:sz w:val="24"/>
          <w:szCs w:val="24"/>
        </w:rPr>
        <w:t xml:space="preserve">Adie, Isaac a Postgraduate student in the Department of Science Educational with Registration No. </w:t>
      </w:r>
      <w:r w:rsidRPr="00EA52D6">
        <w:rPr>
          <w:rStyle w:val="SubtleEmphasis"/>
          <w:rFonts w:ascii="Times New Roman" w:hAnsi="Times New Roman" w:cs="Times New Roman"/>
          <w:b/>
          <w:i w:val="0"/>
          <w:color w:val="000000"/>
          <w:sz w:val="24"/>
          <w:szCs w:val="24"/>
        </w:rPr>
        <w:t xml:space="preserve">PG/M.Ed/15/76909 </w:t>
      </w:r>
      <w:r w:rsidRPr="00EA52D6">
        <w:rPr>
          <w:rFonts w:ascii="Times New Roman" w:hAnsi="Times New Roman" w:cs="Times New Roman"/>
          <w:sz w:val="24"/>
          <w:szCs w:val="24"/>
        </w:rPr>
        <w:t>has satisfactorily completed the requirements for the course and research work for the Degree of Master’s in Education (Measurement and Evaluation).</w:t>
      </w:r>
    </w:p>
    <w:p w:rsidR="00EA52D6" w:rsidRPr="00EA52D6" w:rsidRDefault="00EA52D6" w:rsidP="00EA52D6">
      <w:pPr>
        <w:autoSpaceDE w:val="0"/>
        <w:autoSpaceDN w:val="0"/>
        <w:adjustRightInd w:val="0"/>
        <w:spacing w:line="360" w:lineRule="auto"/>
        <w:jc w:val="both"/>
        <w:rPr>
          <w:rFonts w:ascii="Times New Roman" w:hAnsi="Times New Roman" w:cs="Times New Roman"/>
          <w:sz w:val="24"/>
          <w:szCs w:val="24"/>
        </w:rPr>
      </w:pPr>
    </w:p>
    <w:p w:rsidR="00EA52D6" w:rsidRPr="00EA52D6" w:rsidRDefault="00EA52D6" w:rsidP="00EA52D6">
      <w:pPr>
        <w:autoSpaceDE w:val="0"/>
        <w:autoSpaceDN w:val="0"/>
        <w:adjustRightInd w:val="0"/>
        <w:spacing w:line="360" w:lineRule="auto"/>
        <w:jc w:val="both"/>
        <w:rPr>
          <w:rFonts w:ascii="Times New Roman" w:hAnsi="Times New Roman" w:cs="Times New Roman"/>
          <w:sz w:val="24"/>
          <w:szCs w:val="24"/>
        </w:rPr>
      </w:pPr>
      <w:r w:rsidRPr="00EA52D6">
        <w:rPr>
          <w:rFonts w:ascii="Times New Roman" w:hAnsi="Times New Roman" w:cs="Times New Roman"/>
          <w:sz w:val="24"/>
          <w:szCs w:val="24"/>
        </w:rPr>
        <w:t>This project report is original and has not been submitted in part or full for any other diploma or degree of this university or any other University.</w:t>
      </w:r>
    </w:p>
    <w:p w:rsidR="00EA52D6" w:rsidRPr="00EA52D6" w:rsidRDefault="00EA52D6" w:rsidP="00EA52D6">
      <w:pPr>
        <w:autoSpaceDE w:val="0"/>
        <w:autoSpaceDN w:val="0"/>
        <w:adjustRightInd w:val="0"/>
        <w:spacing w:line="360" w:lineRule="auto"/>
        <w:jc w:val="both"/>
        <w:rPr>
          <w:rFonts w:ascii="Times New Roman" w:hAnsi="Times New Roman" w:cs="Times New Roman"/>
          <w:sz w:val="24"/>
          <w:szCs w:val="24"/>
        </w:rPr>
      </w:pPr>
    </w:p>
    <w:p w:rsidR="00EA52D6" w:rsidRPr="00EA52D6" w:rsidRDefault="00EA52D6" w:rsidP="00EA52D6">
      <w:pPr>
        <w:autoSpaceDE w:val="0"/>
        <w:autoSpaceDN w:val="0"/>
        <w:adjustRightInd w:val="0"/>
        <w:spacing w:line="360" w:lineRule="auto"/>
        <w:jc w:val="both"/>
        <w:rPr>
          <w:rFonts w:ascii="Times New Roman" w:hAnsi="Times New Roman" w:cs="Times New Roman"/>
          <w:sz w:val="24"/>
          <w:szCs w:val="24"/>
        </w:rPr>
      </w:pPr>
    </w:p>
    <w:p w:rsidR="00EA52D6" w:rsidRPr="00EA52D6" w:rsidRDefault="00EA52D6" w:rsidP="00EA52D6">
      <w:pPr>
        <w:autoSpaceDE w:val="0"/>
        <w:autoSpaceDN w:val="0"/>
        <w:adjustRightInd w:val="0"/>
        <w:spacing w:line="360" w:lineRule="auto"/>
        <w:jc w:val="both"/>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r w:rsidRPr="00EA52D6">
        <w:rPr>
          <w:rFonts w:ascii="Times New Roman" w:hAnsi="Times New Roman" w:cs="Times New Roman"/>
          <w:sz w:val="24"/>
          <w:szCs w:val="24"/>
        </w:rPr>
        <w:t xml:space="preserve">__________________________                                  </w:t>
      </w:r>
      <w:r w:rsidRPr="00EA52D6">
        <w:rPr>
          <w:rFonts w:ascii="Times New Roman" w:hAnsi="Times New Roman" w:cs="Times New Roman"/>
          <w:sz w:val="24"/>
          <w:szCs w:val="24"/>
        </w:rPr>
        <w:tab/>
        <w:t>___________________</w:t>
      </w:r>
    </w:p>
    <w:p w:rsidR="00EA52D6" w:rsidRPr="00EA52D6" w:rsidRDefault="00EA52D6" w:rsidP="00EA52D6">
      <w:pPr>
        <w:autoSpaceDE w:val="0"/>
        <w:autoSpaceDN w:val="0"/>
        <w:adjustRightInd w:val="0"/>
        <w:rPr>
          <w:rFonts w:ascii="Times New Roman" w:hAnsi="Times New Roman" w:cs="Times New Roman"/>
          <w:b/>
          <w:bCs/>
          <w:sz w:val="24"/>
          <w:szCs w:val="24"/>
        </w:rPr>
      </w:pPr>
      <w:r w:rsidRPr="00EA52D6">
        <w:rPr>
          <w:rFonts w:ascii="Times New Roman" w:hAnsi="Times New Roman" w:cs="Times New Roman"/>
          <w:sz w:val="24"/>
          <w:szCs w:val="24"/>
        </w:rPr>
        <w:t xml:space="preserve">     Adie, Isaac Inakwu.</w:t>
      </w:r>
      <w:r w:rsidRPr="00EA52D6">
        <w:rPr>
          <w:rFonts w:ascii="Times New Roman" w:hAnsi="Times New Roman" w:cs="Times New Roman"/>
          <w:b/>
          <w:bCs/>
          <w:sz w:val="24"/>
          <w:szCs w:val="24"/>
        </w:rPr>
        <w:t xml:space="preserve">                       </w:t>
      </w: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t xml:space="preserve">         </w:t>
      </w:r>
      <w:r w:rsidRPr="00EA52D6">
        <w:rPr>
          <w:rFonts w:ascii="Times New Roman" w:hAnsi="Times New Roman" w:cs="Times New Roman"/>
          <w:b/>
          <w:bCs/>
          <w:sz w:val="24"/>
          <w:szCs w:val="24"/>
        </w:rPr>
        <w:tab/>
      </w:r>
      <w:r w:rsidRPr="00EA52D6">
        <w:rPr>
          <w:rFonts w:ascii="Times New Roman" w:hAnsi="Times New Roman" w:cs="Times New Roman"/>
          <w:b/>
          <w:bCs/>
          <w:sz w:val="24"/>
          <w:szCs w:val="24"/>
        </w:rPr>
        <w:tab/>
        <w:t xml:space="preserve"> Dr. C.S. Ugwuanyi</w:t>
      </w:r>
    </w:p>
    <w:p w:rsidR="00EA52D6" w:rsidRPr="00EA52D6" w:rsidRDefault="00EA52D6" w:rsidP="00EA52D6">
      <w:pPr>
        <w:autoSpaceDE w:val="0"/>
        <w:autoSpaceDN w:val="0"/>
        <w:adjustRightInd w:val="0"/>
        <w:rPr>
          <w:rFonts w:ascii="Times New Roman" w:hAnsi="Times New Roman" w:cs="Times New Roman"/>
          <w:iCs/>
          <w:sz w:val="24"/>
          <w:szCs w:val="24"/>
        </w:rPr>
      </w:pPr>
      <w:r w:rsidRPr="00EA52D6">
        <w:rPr>
          <w:rFonts w:ascii="Times New Roman" w:hAnsi="Times New Roman" w:cs="Times New Roman"/>
          <w:iCs/>
          <w:sz w:val="24"/>
          <w:szCs w:val="24"/>
        </w:rPr>
        <w:t xml:space="preserve">           Student                                                                </w:t>
      </w:r>
      <w:r w:rsidRPr="00EA52D6">
        <w:rPr>
          <w:rFonts w:ascii="Times New Roman" w:hAnsi="Times New Roman" w:cs="Times New Roman"/>
          <w:iCs/>
          <w:sz w:val="24"/>
          <w:szCs w:val="24"/>
        </w:rPr>
        <w:tab/>
        <w:t xml:space="preserve">    Supervisor</w:t>
      </w: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autoSpaceDE w:val="0"/>
        <w:autoSpaceDN w:val="0"/>
        <w:adjustRightInd w:val="0"/>
        <w:rPr>
          <w:rFonts w:ascii="Times New Roman" w:hAnsi="Times New Roman" w:cs="Times New Roman"/>
          <w:sz w:val="24"/>
          <w:szCs w:val="24"/>
        </w:rPr>
      </w:pPr>
    </w:p>
    <w:p w:rsidR="00EA52D6" w:rsidRPr="00EA52D6" w:rsidRDefault="00EA52D6" w:rsidP="00EA52D6">
      <w:pPr>
        <w:spacing w:line="360" w:lineRule="auto"/>
        <w:jc w:val="center"/>
        <w:rPr>
          <w:rFonts w:ascii="Times New Roman" w:eastAsia="Times New Roman" w:hAnsi="Times New Roman" w:cs="Times New Roman"/>
          <w:b/>
          <w:sz w:val="24"/>
          <w:szCs w:val="24"/>
        </w:rPr>
      </w:pPr>
    </w:p>
    <w:p w:rsidR="00EA52D6" w:rsidRPr="00EA52D6" w:rsidRDefault="00EA52D6" w:rsidP="00EA52D6">
      <w:pPr>
        <w:spacing w:line="360" w:lineRule="auto"/>
        <w:jc w:val="center"/>
        <w:rPr>
          <w:rFonts w:ascii="Times New Roman" w:hAnsi="Times New Roman" w:cs="Times New Roman"/>
          <w:b/>
          <w:sz w:val="24"/>
          <w:szCs w:val="24"/>
        </w:rPr>
      </w:pPr>
    </w:p>
    <w:p w:rsidR="00EA52D6" w:rsidRPr="00EA52D6" w:rsidRDefault="00EA52D6" w:rsidP="00EA52D6">
      <w:pPr>
        <w:spacing w:line="360" w:lineRule="auto"/>
        <w:jc w:val="center"/>
        <w:rPr>
          <w:rFonts w:ascii="Times New Roman" w:hAnsi="Times New Roman" w:cs="Times New Roman"/>
          <w:b/>
          <w:sz w:val="24"/>
          <w:szCs w:val="24"/>
        </w:rPr>
      </w:pPr>
    </w:p>
    <w:p w:rsidR="00EA52D6" w:rsidRPr="00EA52D6" w:rsidRDefault="00EA52D6" w:rsidP="00EA52D6">
      <w:pPr>
        <w:jc w:val="center"/>
        <w:rPr>
          <w:rFonts w:ascii="Times New Roman" w:hAnsi="Times New Roman" w:cs="Times New Roman"/>
          <w:b/>
          <w:sz w:val="24"/>
          <w:szCs w:val="24"/>
        </w:rPr>
      </w:pPr>
      <w:r w:rsidRPr="00EA52D6">
        <w:rPr>
          <w:rFonts w:ascii="Times New Roman" w:hAnsi="Times New Roman" w:cs="Times New Roman"/>
          <w:b/>
          <w:sz w:val="24"/>
          <w:szCs w:val="24"/>
        </w:rPr>
        <w:br w:type="page"/>
      </w:r>
      <w:r w:rsidRPr="00EA52D6">
        <w:rPr>
          <w:rFonts w:ascii="Times New Roman" w:hAnsi="Times New Roman" w:cs="Times New Roman"/>
          <w:b/>
          <w:sz w:val="24"/>
          <w:szCs w:val="24"/>
        </w:rPr>
        <w:lastRenderedPageBreak/>
        <w:t>DEDICATION</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ab/>
        <w:t xml:space="preserve">This work is dedicated to God Almighty for giving the grace to make this project work a reality. </w:t>
      </w: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1837DA" w:rsidP="00EA52D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5257800</wp:posOffset>
                </wp:positionH>
                <wp:positionV relativeFrom="paragraph">
                  <wp:posOffset>6924675</wp:posOffset>
                </wp:positionV>
                <wp:extent cx="685800" cy="457200"/>
                <wp:effectExtent l="1905" t="0" r="0" b="381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473" w:rsidRDefault="00C55473" w:rsidP="00EA52D6">
                            <w:r>
                              <w: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414pt;margin-top:545.25pt;width:54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" stroked="f">
                <v:textbox>
                  <w:txbxContent>
                    <w:p w:rsidR="00C55473" w:rsidRDefault="00C55473" w:rsidP="00EA52D6">
                      <w:r>
                        <w:t>iv</w:t>
                      </w:r>
                    </w:p>
                  </w:txbxContent>
                </v:textbox>
              </v:shape>
            </w:pict>
          </mc:Fallback>
        </mc:AlternateContent>
      </w:r>
      <w:r w:rsidR="00EA52D6" w:rsidRPr="00EA52D6">
        <w:rPr>
          <w:rFonts w:ascii="Times New Roman" w:hAnsi="Times New Roman" w:cs="Times New Roman"/>
          <w:sz w:val="24"/>
          <w:szCs w:val="24"/>
        </w:rPr>
        <w:br w:type="page"/>
      </w:r>
    </w:p>
    <w:p w:rsidR="00EA52D6" w:rsidRPr="00EA52D6" w:rsidRDefault="00EA52D6" w:rsidP="00EA52D6">
      <w:pPr>
        <w:spacing w:line="480" w:lineRule="auto"/>
        <w:jc w:val="center"/>
        <w:rPr>
          <w:rFonts w:ascii="Times New Roman" w:hAnsi="Times New Roman" w:cs="Times New Roman"/>
          <w:b/>
          <w:bCs/>
          <w:sz w:val="24"/>
          <w:szCs w:val="24"/>
        </w:rPr>
      </w:pPr>
      <w:r w:rsidRPr="00EA52D6">
        <w:rPr>
          <w:rFonts w:ascii="Times New Roman" w:hAnsi="Times New Roman" w:cs="Times New Roman"/>
          <w:b/>
          <w:bCs/>
          <w:sz w:val="24"/>
          <w:szCs w:val="24"/>
        </w:rPr>
        <w:lastRenderedPageBreak/>
        <w:t>ACKNOWLEDGEMENT</w:t>
      </w:r>
    </w:p>
    <w:p w:rsidR="00EA52D6" w:rsidRPr="00EA52D6" w:rsidRDefault="00EA52D6" w:rsidP="00EA52D6">
      <w:pPr>
        <w:spacing w:line="480" w:lineRule="auto"/>
        <w:ind w:firstLine="720"/>
        <w:jc w:val="both"/>
        <w:rPr>
          <w:rFonts w:ascii="Times New Roman" w:hAnsi="Times New Roman" w:cs="Times New Roman"/>
          <w:sz w:val="24"/>
          <w:szCs w:val="24"/>
        </w:rPr>
      </w:pPr>
      <w:r w:rsidRPr="00EA52D6">
        <w:rPr>
          <w:rFonts w:ascii="Times New Roman" w:hAnsi="Times New Roman" w:cs="Times New Roman"/>
          <w:sz w:val="24"/>
          <w:szCs w:val="24"/>
        </w:rPr>
        <w:t>I expressed my profound gratitude to God almighty for the good health, strength, wisdom, knowledge and the resources that made it possible for me to complete this work. I also extend my sincere gratitude to my loving and able Supervisor Dr. Christian Ugwuanyi for his contribution and guidance towards successful completion of this work. His advice and suggestions will forever be remembered and appreciated. I thank in a special way my loving wife (Adie Theresa) and my children (Godwin, Blessing, Eucharia and Emmanuel) for their prayers and support during this period. In a very special way my appreciation goes to prof. B.G Nworgu, Prof. U.N.V Agwagah, Prof. Z.C Njoku (HOD), Prof. Uche Nzewi, Prof. B.C Madu, Dr. N. J Anyaegbunam, Dr. ( Mrs) C.U Ene, Dr. (Mrs.) Obi, for their positive contributions towards the successful completion of this thesis.</w:t>
      </w:r>
    </w:p>
    <w:p w:rsidR="00EA52D6" w:rsidRPr="00EA52D6" w:rsidRDefault="00EA52D6" w:rsidP="00EA52D6">
      <w:pPr>
        <w:spacing w:line="480" w:lineRule="auto"/>
        <w:ind w:firstLine="720"/>
        <w:jc w:val="both"/>
        <w:rPr>
          <w:rFonts w:ascii="Times New Roman" w:hAnsi="Times New Roman" w:cs="Times New Roman"/>
          <w:sz w:val="24"/>
          <w:szCs w:val="24"/>
        </w:rPr>
      </w:pPr>
      <w:r w:rsidRPr="00EA52D6">
        <w:rPr>
          <w:rFonts w:ascii="Times New Roman" w:hAnsi="Times New Roman" w:cs="Times New Roman"/>
          <w:sz w:val="24"/>
          <w:szCs w:val="24"/>
        </w:rPr>
        <w:t>The roles played by Dr. J.J Agah, Mr Orji Emmanuel, Mr Akobi Thomas and Dr. Elochukwu Francis, cannot be forgotten. I also wishes to thank my beloved parents, Mr. and Mrs. Adie Ochiche, The family of Mrs. Adie Eucharia. This acknowledgement would be incomplete if the family of Mr. and Mrs. Odey Oko is not mentioned, also to my friends Atse Erdoo Eunice, Nahanga Peter, Ejemba Solomon, Mr. Offor Moses, Mr. and Mrs. Odo Sunday, Mr. and Mrs. Suleman, Mr. and Mrs. Donatus Achia, Mr and Mrs Ogbonna Peter, Mr. Raphael Onamah, Mr. Kingsley Akubo, Mr. and Mrs. Awhen Godwin, Mr. and Mrs. Emmanuel Onigah Adie Justin Oko, Adie Christohper, Adie Kenneth among others.  I lacks word to express his honest appreciation to Agbor, Ignatius, Agbor, Benjamin and Egbadon Simon,</w:t>
      </w: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b/>
          <w:sz w:val="24"/>
          <w:szCs w:val="24"/>
        </w:rPr>
      </w:pPr>
      <w:r w:rsidRPr="00EA52D6">
        <w:rPr>
          <w:rFonts w:ascii="Times New Roman" w:hAnsi="Times New Roman" w:cs="Times New Roman"/>
          <w:sz w:val="24"/>
          <w:szCs w:val="24"/>
        </w:rPr>
        <w:br w:type="page"/>
      </w:r>
      <w:r w:rsidRPr="00EA52D6">
        <w:rPr>
          <w:rFonts w:ascii="Times New Roman" w:hAnsi="Times New Roman" w:cs="Times New Roman"/>
          <w:b/>
          <w:sz w:val="24"/>
          <w:szCs w:val="24"/>
        </w:rPr>
        <w:lastRenderedPageBreak/>
        <w:t>TABLE OF CONTENTS</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 xml:space="preserve">Title Page </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i</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 xml:space="preserve">Approval Page </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ii</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Certification                                                                                                                           iii</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Dedication</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iv</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Acknowledgements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v</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Table of Contents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vi</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List of Tables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ix</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Abstract</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x</w:t>
      </w:r>
    </w:p>
    <w:p w:rsidR="00EA52D6" w:rsidRPr="00EA52D6" w:rsidRDefault="00EA52D6" w:rsidP="00EA52D6">
      <w:pPr>
        <w:spacing w:line="480" w:lineRule="auto"/>
        <w:jc w:val="both"/>
        <w:rPr>
          <w:rFonts w:ascii="Times New Roman" w:hAnsi="Times New Roman" w:cs="Times New Roman"/>
          <w:b/>
          <w:sz w:val="24"/>
          <w:szCs w:val="24"/>
        </w:rPr>
      </w:pPr>
      <w:r w:rsidRPr="00EA52D6">
        <w:rPr>
          <w:rFonts w:ascii="Times New Roman" w:hAnsi="Times New Roman" w:cs="Times New Roman"/>
          <w:b/>
          <w:sz w:val="24"/>
          <w:szCs w:val="24"/>
        </w:rPr>
        <w:t>CHAPTER ONE: INTRODUCTION</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Background to the Study</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w:t>
      </w:r>
      <w:r w:rsidRPr="00EA52D6">
        <w:rPr>
          <w:rFonts w:ascii="Times New Roman" w:hAnsi="Times New Roman" w:cs="Times New Roman"/>
          <w:sz w:val="24"/>
          <w:szCs w:val="24"/>
        </w:rPr>
        <w:tab/>
        <w:t>1</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Statement of the Problem</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16</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Purpose of the Study</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17</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Significance of the Study</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18</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Scope of the Study</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19</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Research Questions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20</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Hypotheses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20</w:t>
      </w:r>
    </w:p>
    <w:p w:rsidR="00EA52D6" w:rsidRPr="00EA52D6" w:rsidRDefault="00EA52D6" w:rsidP="00EA52D6">
      <w:pPr>
        <w:spacing w:line="480" w:lineRule="auto"/>
        <w:jc w:val="both"/>
        <w:rPr>
          <w:rFonts w:ascii="Times New Roman" w:hAnsi="Times New Roman" w:cs="Times New Roman"/>
          <w:sz w:val="24"/>
          <w:szCs w:val="24"/>
        </w:rPr>
      </w:pPr>
    </w:p>
    <w:p w:rsidR="00EA52D6" w:rsidRPr="00EA52D6" w:rsidRDefault="00EA52D6" w:rsidP="00EA52D6">
      <w:pPr>
        <w:spacing w:line="480" w:lineRule="auto"/>
        <w:jc w:val="both"/>
        <w:rPr>
          <w:rFonts w:ascii="Times New Roman" w:hAnsi="Times New Roman" w:cs="Times New Roman"/>
          <w:b/>
          <w:sz w:val="24"/>
          <w:szCs w:val="24"/>
        </w:rPr>
      </w:pPr>
      <w:r w:rsidRPr="00EA52D6">
        <w:rPr>
          <w:rFonts w:ascii="Times New Roman" w:hAnsi="Times New Roman" w:cs="Times New Roman"/>
          <w:b/>
          <w:sz w:val="24"/>
          <w:szCs w:val="24"/>
        </w:rPr>
        <w:t>CHAPTER TWO: REVIEW OF LITERATURE</w:t>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00C55473">
        <w:rPr>
          <w:rFonts w:ascii="Times New Roman" w:hAnsi="Times New Roman" w:cs="Times New Roman"/>
          <w:b/>
          <w:sz w:val="24"/>
          <w:szCs w:val="24"/>
        </w:rPr>
        <w:tab/>
      </w:r>
      <w:r w:rsidRPr="00EA52D6">
        <w:rPr>
          <w:rFonts w:ascii="Times New Roman" w:hAnsi="Times New Roman" w:cs="Times New Roman"/>
          <w:b/>
          <w:sz w:val="24"/>
          <w:szCs w:val="24"/>
        </w:rPr>
        <w:t>21</w:t>
      </w:r>
    </w:p>
    <w:p w:rsidR="00EA52D6" w:rsidRPr="00EA52D6" w:rsidRDefault="00EA52D6" w:rsidP="00EA52D6">
      <w:pPr>
        <w:spacing w:line="480" w:lineRule="auto"/>
        <w:jc w:val="both"/>
        <w:rPr>
          <w:rFonts w:ascii="Times New Roman" w:hAnsi="Times New Roman" w:cs="Times New Roman"/>
          <w:b/>
          <w:sz w:val="24"/>
          <w:szCs w:val="24"/>
        </w:rPr>
      </w:pPr>
      <w:r w:rsidRPr="00EA52D6">
        <w:rPr>
          <w:rFonts w:ascii="Times New Roman" w:hAnsi="Times New Roman" w:cs="Times New Roman"/>
          <w:b/>
          <w:sz w:val="24"/>
          <w:szCs w:val="24"/>
        </w:rPr>
        <w:lastRenderedPageBreak/>
        <w:t>Conceptual Framework</w:t>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sz w:val="24"/>
          <w:szCs w:val="24"/>
        </w:rPr>
        <w:t>22</w:t>
      </w:r>
    </w:p>
    <w:p w:rsidR="00EA52D6" w:rsidRPr="00EA52D6" w:rsidRDefault="00EA52D6" w:rsidP="00EA52D6">
      <w:pPr>
        <w:shd w:val="clear" w:color="auto" w:fill="FFFFFF"/>
        <w:spacing w:line="480" w:lineRule="auto"/>
        <w:rPr>
          <w:rFonts w:ascii="Times New Roman" w:hAnsi="Times New Roman" w:cs="Times New Roman"/>
          <w:color w:val="000000"/>
          <w:spacing w:val="-2"/>
          <w:sz w:val="24"/>
          <w:szCs w:val="24"/>
        </w:rPr>
      </w:pPr>
      <w:r w:rsidRPr="00EA52D6">
        <w:rPr>
          <w:rFonts w:ascii="Times New Roman" w:hAnsi="Times New Roman" w:cs="Times New Roman"/>
          <w:color w:val="000000"/>
          <w:spacing w:val="-2"/>
          <w:sz w:val="24"/>
          <w:szCs w:val="24"/>
        </w:rPr>
        <w:t>Concept of Education</w:t>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t xml:space="preserve">                         22</w:t>
      </w:r>
    </w:p>
    <w:p w:rsidR="00EA52D6" w:rsidRPr="00EA52D6" w:rsidRDefault="00EA52D6" w:rsidP="00EA52D6">
      <w:pPr>
        <w:shd w:val="clear" w:color="auto" w:fill="FFFFFF"/>
        <w:spacing w:line="480" w:lineRule="auto"/>
        <w:rPr>
          <w:rFonts w:ascii="Times New Roman" w:hAnsi="Times New Roman" w:cs="Times New Roman"/>
          <w:color w:val="000000"/>
          <w:spacing w:val="-2"/>
          <w:sz w:val="24"/>
          <w:szCs w:val="24"/>
        </w:rPr>
      </w:pPr>
      <w:r w:rsidRPr="00EA52D6">
        <w:rPr>
          <w:rFonts w:ascii="Times New Roman" w:hAnsi="Times New Roman" w:cs="Times New Roman"/>
          <w:color w:val="000000"/>
          <w:spacing w:val="-2"/>
          <w:sz w:val="24"/>
          <w:szCs w:val="24"/>
        </w:rPr>
        <w:t>Concept of Universal Basic Education</w:t>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t>23</w:t>
      </w:r>
    </w:p>
    <w:p w:rsidR="00EA52D6" w:rsidRPr="00EA52D6" w:rsidRDefault="00EA52D6" w:rsidP="00EA52D6">
      <w:pPr>
        <w:shd w:val="clear" w:color="auto" w:fill="FFFFFF"/>
        <w:spacing w:line="480" w:lineRule="auto"/>
        <w:rPr>
          <w:rFonts w:ascii="Times New Roman" w:hAnsi="Times New Roman" w:cs="Times New Roman"/>
          <w:color w:val="000000"/>
          <w:spacing w:val="-2"/>
          <w:sz w:val="24"/>
          <w:szCs w:val="24"/>
        </w:rPr>
      </w:pPr>
      <w:r w:rsidRPr="00EA52D6">
        <w:rPr>
          <w:rFonts w:ascii="Times New Roman" w:hAnsi="Times New Roman" w:cs="Times New Roman"/>
          <w:color w:val="000000"/>
          <w:spacing w:val="-2"/>
          <w:sz w:val="24"/>
          <w:szCs w:val="24"/>
        </w:rPr>
        <w:t>Concept of Assessment</w:t>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t xml:space="preserve">                                                                                     </w:t>
      </w:r>
      <w:r w:rsidRPr="00EA52D6">
        <w:rPr>
          <w:rFonts w:ascii="Times New Roman" w:hAnsi="Times New Roman" w:cs="Times New Roman"/>
          <w:color w:val="000000"/>
          <w:spacing w:val="-2"/>
          <w:sz w:val="24"/>
          <w:szCs w:val="24"/>
        </w:rPr>
        <w:tab/>
        <w:t xml:space="preserve">47                                   </w:t>
      </w:r>
    </w:p>
    <w:p w:rsidR="00EA52D6" w:rsidRPr="00EA52D6" w:rsidRDefault="00EA52D6" w:rsidP="00EA52D6">
      <w:pPr>
        <w:spacing w:line="480" w:lineRule="auto"/>
        <w:rPr>
          <w:rFonts w:ascii="Times New Roman" w:hAnsi="Times New Roman" w:cs="Times New Roman"/>
          <w:iCs/>
          <w:color w:val="000000"/>
          <w:sz w:val="24"/>
          <w:szCs w:val="24"/>
        </w:rPr>
      </w:pPr>
      <w:r w:rsidRPr="00EA52D6">
        <w:rPr>
          <w:rFonts w:ascii="Times New Roman" w:hAnsi="Times New Roman" w:cs="Times New Roman"/>
          <w:color w:val="000000"/>
          <w:sz w:val="24"/>
          <w:szCs w:val="24"/>
        </w:rPr>
        <w:t>Concept of</w:t>
      </w:r>
      <w:r w:rsidRPr="00EA52D6">
        <w:rPr>
          <w:rFonts w:ascii="Times New Roman" w:hAnsi="Times New Roman" w:cs="Times New Roman"/>
          <w:bCs/>
          <w:color w:val="000000"/>
          <w:spacing w:val="3"/>
          <w:sz w:val="24"/>
          <w:szCs w:val="24"/>
        </w:rPr>
        <w:t xml:space="preserve"> Implementation </w:t>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t xml:space="preserve">                                                         </w:t>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t>48</w:t>
      </w:r>
      <w:r w:rsidRPr="00EA52D6">
        <w:rPr>
          <w:rFonts w:ascii="Times New Roman" w:hAnsi="Times New Roman" w:cs="Times New Roman"/>
          <w:bCs/>
          <w:color w:val="000000"/>
          <w:spacing w:val="3"/>
          <w:sz w:val="24"/>
          <w:szCs w:val="24"/>
        </w:rPr>
        <w:tab/>
      </w:r>
    </w:p>
    <w:p w:rsidR="00EA52D6" w:rsidRPr="00EA52D6" w:rsidRDefault="00EA52D6" w:rsidP="00EA52D6">
      <w:pPr>
        <w:shd w:val="clear" w:color="auto" w:fill="FFFFFF"/>
        <w:spacing w:line="480" w:lineRule="auto"/>
        <w:ind w:right="90"/>
        <w:rPr>
          <w:rFonts w:ascii="Times New Roman" w:hAnsi="Times New Roman" w:cs="Times New Roman"/>
          <w:sz w:val="24"/>
          <w:szCs w:val="24"/>
        </w:rPr>
      </w:pPr>
      <w:r w:rsidRPr="00EA52D6">
        <w:rPr>
          <w:rFonts w:ascii="Times New Roman" w:hAnsi="Times New Roman" w:cs="Times New Roman"/>
          <w:b/>
          <w:sz w:val="24"/>
          <w:szCs w:val="24"/>
        </w:rPr>
        <w:t>Theoretical Framework</w:t>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t>51</w:t>
      </w:r>
    </w:p>
    <w:p w:rsidR="00EA52D6" w:rsidRPr="00EA52D6" w:rsidRDefault="00EA52D6" w:rsidP="00EA52D6">
      <w:pPr>
        <w:shd w:val="clear" w:color="auto" w:fill="FFFFFF"/>
        <w:spacing w:line="480" w:lineRule="auto"/>
        <w:ind w:right="90"/>
        <w:rPr>
          <w:rFonts w:ascii="Times New Roman" w:hAnsi="Times New Roman" w:cs="Times New Roman"/>
          <w:color w:val="000000"/>
          <w:spacing w:val="2"/>
          <w:sz w:val="24"/>
          <w:szCs w:val="24"/>
        </w:rPr>
      </w:pPr>
      <w:r w:rsidRPr="00EA52D6">
        <w:rPr>
          <w:rFonts w:ascii="Times New Roman" w:hAnsi="Times New Roman" w:cs="Times New Roman"/>
          <w:color w:val="000000"/>
          <w:spacing w:val="2"/>
          <w:sz w:val="24"/>
          <w:szCs w:val="24"/>
        </w:rPr>
        <w:t>Dewey’s Theory of Necessity of Life</w:t>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t xml:space="preserve">                       51</w:t>
      </w:r>
    </w:p>
    <w:p w:rsidR="00EA52D6" w:rsidRPr="00EA52D6" w:rsidRDefault="00EA52D6" w:rsidP="00EA52D6">
      <w:pPr>
        <w:shd w:val="clear" w:color="auto" w:fill="FFFFFF"/>
        <w:spacing w:line="480" w:lineRule="auto"/>
        <w:ind w:right="90"/>
        <w:rPr>
          <w:rFonts w:ascii="Times New Roman" w:hAnsi="Times New Roman" w:cs="Times New Roman"/>
          <w:bCs/>
          <w:color w:val="000000"/>
          <w:spacing w:val="-3"/>
          <w:sz w:val="24"/>
          <w:szCs w:val="24"/>
        </w:rPr>
      </w:pPr>
      <w:r w:rsidRPr="00EA52D6">
        <w:rPr>
          <w:rFonts w:ascii="Times New Roman" w:hAnsi="Times New Roman" w:cs="Times New Roman"/>
          <w:color w:val="000000"/>
          <w:spacing w:val="-3"/>
          <w:sz w:val="24"/>
          <w:szCs w:val="24"/>
        </w:rPr>
        <w:t>Context, Input, Process</w:t>
      </w:r>
      <w:r w:rsidRPr="00EA52D6">
        <w:rPr>
          <w:rFonts w:ascii="Times New Roman" w:hAnsi="Times New Roman" w:cs="Times New Roman"/>
          <w:bCs/>
          <w:color w:val="000000"/>
          <w:spacing w:val="-3"/>
          <w:sz w:val="24"/>
          <w:szCs w:val="24"/>
        </w:rPr>
        <w:t xml:space="preserve">, Product Model </w:t>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r>
      <w:r w:rsidRPr="00EA52D6">
        <w:rPr>
          <w:rFonts w:ascii="Times New Roman" w:hAnsi="Times New Roman" w:cs="Times New Roman"/>
          <w:bCs/>
          <w:color w:val="000000"/>
          <w:spacing w:val="-3"/>
          <w:sz w:val="24"/>
          <w:szCs w:val="24"/>
        </w:rPr>
        <w:tab/>
        <w:t>54</w:t>
      </w:r>
    </w:p>
    <w:p w:rsidR="00EA52D6" w:rsidRPr="00EA52D6" w:rsidRDefault="00EA52D6" w:rsidP="00EA52D6">
      <w:pPr>
        <w:spacing w:line="480" w:lineRule="auto"/>
        <w:ind w:right="90"/>
        <w:jc w:val="both"/>
        <w:rPr>
          <w:rFonts w:ascii="Times New Roman" w:hAnsi="Times New Roman" w:cs="Times New Roman"/>
          <w:sz w:val="24"/>
          <w:szCs w:val="24"/>
        </w:rPr>
      </w:pPr>
      <w:r w:rsidRPr="00EA52D6">
        <w:rPr>
          <w:rFonts w:ascii="Times New Roman" w:hAnsi="Times New Roman" w:cs="Times New Roman"/>
          <w:b/>
          <w:sz w:val="24"/>
          <w:szCs w:val="24"/>
        </w:rPr>
        <w:t>Review of Empirical Studies</w:t>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t>55</w:t>
      </w:r>
    </w:p>
    <w:p w:rsidR="00EA52D6" w:rsidRPr="00EA52D6" w:rsidRDefault="00EA52D6" w:rsidP="00EA52D6">
      <w:pPr>
        <w:spacing w:line="480" w:lineRule="auto"/>
        <w:jc w:val="both"/>
        <w:rPr>
          <w:rStyle w:val="SubtleEmphasis"/>
          <w:rFonts w:ascii="Times New Roman" w:hAnsi="Times New Roman" w:cs="Times New Roman"/>
          <w:i w:val="0"/>
          <w:color w:val="000000"/>
          <w:sz w:val="24"/>
          <w:szCs w:val="24"/>
        </w:rPr>
      </w:pPr>
      <w:r w:rsidRPr="00EA52D6">
        <w:rPr>
          <w:rStyle w:val="SubtleEmphasis"/>
          <w:rFonts w:ascii="Times New Roman" w:hAnsi="Times New Roman" w:cs="Times New Roman"/>
          <w:i w:val="0"/>
          <w:color w:val="000000"/>
          <w:sz w:val="24"/>
          <w:szCs w:val="24"/>
        </w:rPr>
        <w:t>Studies on Supervision and Management UBE Schools</w:t>
      </w:r>
      <w:r w:rsidRPr="00EA52D6">
        <w:rPr>
          <w:rStyle w:val="SubtleEmphasis"/>
          <w:rFonts w:ascii="Times New Roman" w:hAnsi="Times New Roman" w:cs="Times New Roman"/>
          <w:i w:val="0"/>
          <w:color w:val="000000"/>
          <w:sz w:val="24"/>
          <w:szCs w:val="24"/>
        </w:rPr>
        <w:tab/>
      </w:r>
      <w:r w:rsidRPr="00EA52D6">
        <w:rPr>
          <w:rStyle w:val="SubtleEmphasis"/>
          <w:rFonts w:ascii="Times New Roman" w:hAnsi="Times New Roman" w:cs="Times New Roman"/>
          <w:i w:val="0"/>
          <w:color w:val="000000"/>
          <w:sz w:val="24"/>
          <w:szCs w:val="24"/>
        </w:rPr>
        <w:tab/>
        <w:t xml:space="preserve">                                    56</w:t>
      </w:r>
    </w:p>
    <w:p w:rsidR="00EA52D6" w:rsidRPr="00EA52D6" w:rsidRDefault="00EA52D6" w:rsidP="00EA52D6">
      <w:pPr>
        <w:spacing w:line="480" w:lineRule="auto"/>
        <w:jc w:val="both"/>
        <w:rPr>
          <w:rStyle w:val="SubtleEmphasis"/>
          <w:rFonts w:ascii="Times New Roman" w:hAnsi="Times New Roman" w:cs="Times New Roman"/>
          <w:i w:val="0"/>
          <w:color w:val="000000"/>
          <w:sz w:val="24"/>
          <w:szCs w:val="24"/>
        </w:rPr>
      </w:pPr>
      <w:r w:rsidRPr="00EA52D6">
        <w:rPr>
          <w:rStyle w:val="SubtleEmphasis"/>
          <w:rFonts w:ascii="Times New Roman" w:hAnsi="Times New Roman" w:cs="Times New Roman"/>
          <w:i w:val="0"/>
          <w:color w:val="000000"/>
          <w:sz w:val="24"/>
          <w:szCs w:val="24"/>
        </w:rPr>
        <w:t>Studies on Supervision of Instructional Materials in UBE Schools                                       57</w:t>
      </w:r>
    </w:p>
    <w:p w:rsidR="00EA52D6" w:rsidRPr="00EA52D6" w:rsidRDefault="00EA52D6" w:rsidP="00EA52D6">
      <w:pPr>
        <w:spacing w:line="480" w:lineRule="auto"/>
        <w:jc w:val="both"/>
        <w:rPr>
          <w:rStyle w:val="SubtleEmphasis"/>
          <w:rFonts w:ascii="Times New Roman" w:hAnsi="Times New Roman" w:cs="Times New Roman"/>
          <w:i w:val="0"/>
          <w:color w:val="000000"/>
          <w:sz w:val="24"/>
          <w:szCs w:val="24"/>
        </w:rPr>
      </w:pPr>
      <w:r w:rsidRPr="00EA52D6">
        <w:rPr>
          <w:rStyle w:val="SubtleEmphasis"/>
          <w:rFonts w:ascii="Times New Roman" w:hAnsi="Times New Roman" w:cs="Times New Roman"/>
          <w:i w:val="0"/>
          <w:color w:val="000000"/>
          <w:sz w:val="24"/>
          <w:szCs w:val="24"/>
        </w:rPr>
        <w:t>Summary of Literature Review                                                                                               59</w:t>
      </w:r>
    </w:p>
    <w:p w:rsidR="00EA52D6" w:rsidRPr="00EA52D6" w:rsidRDefault="00EA52D6" w:rsidP="00EA52D6">
      <w:pPr>
        <w:spacing w:line="480" w:lineRule="auto"/>
        <w:jc w:val="both"/>
        <w:rPr>
          <w:rFonts w:ascii="Times New Roman" w:hAnsi="Times New Roman" w:cs="Times New Roman"/>
          <w:b/>
          <w:sz w:val="24"/>
          <w:szCs w:val="24"/>
        </w:rPr>
      </w:pPr>
      <w:r w:rsidRPr="00EA52D6">
        <w:rPr>
          <w:rFonts w:ascii="Times New Roman" w:hAnsi="Times New Roman" w:cs="Times New Roman"/>
          <w:b/>
          <w:sz w:val="24"/>
          <w:szCs w:val="24"/>
        </w:rPr>
        <w:t>CHAPTER THREE: RESEARCH METHODS</w:t>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p>
    <w:p w:rsidR="007C2B2A" w:rsidRDefault="007C2B2A" w:rsidP="00EA52D6">
      <w:pPr>
        <w:spacing w:line="480" w:lineRule="auto"/>
        <w:jc w:val="both"/>
        <w:rPr>
          <w:rFonts w:ascii="Times New Roman" w:hAnsi="Times New Roman" w:cs="Times New Roman"/>
          <w:sz w:val="24"/>
          <w:szCs w:val="24"/>
        </w:rPr>
      </w:pPr>
      <w:r>
        <w:rPr>
          <w:rFonts w:ascii="Times New Roman" w:hAnsi="Times New Roman" w:cs="Times New Roman"/>
          <w:sz w:val="24"/>
          <w:szCs w:val="24"/>
        </w:rPr>
        <w:t>Design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61</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Area of the Study</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61</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Population of the Study</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62</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Sample and Sampling Technique</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62</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Instrument for Data Collection</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63</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lastRenderedPageBreak/>
        <w:t>Validation of Instrument</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64</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Reliability of the Instrument</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64</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Method of Data Collection</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65</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Method of Data Analysis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65</w:t>
      </w:r>
    </w:p>
    <w:p w:rsidR="00EA52D6" w:rsidRPr="00EA52D6" w:rsidRDefault="00EA52D6" w:rsidP="00EA52D6">
      <w:pPr>
        <w:spacing w:line="360" w:lineRule="auto"/>
        <w:jc w:val="both"/>
        <w:rPr>
          <w:rFonts w:ascii="Times New Roman" w:hAnsi="Times New Roman" w:cs="Times New Roman"/>
          <w:b/>
          <w:sz w:val="24"/>
          <w:szCs w:val="24"/>
        </w:rPr>
      </w:pPr>
      <w:r w:rsidRPr="00EA52D6">
        <w:rPr>
          <w:rFonts w:ascii="Times New Roman" w:hAnsi="Times New Roman" w:cs="Times New Roman"/>
          <w:b/>
          <w:sz w:val="24"/>
          <w:szCs w:val="24"/>
        </w:rPr>
        <w:t xml:space="preserve">CHAPTER FOUR: PRESENTATION OF RESULTS                                                   </w:t>
      </w:r>
      <w:r w:rsidRPr="00EA52D6">
        <w:rPr>
          <w:rFonts w:ascii="Times New Roman" w:hAnsi="Times New Roman" w:cs="Times New Roman"/>
          <w:b/>
          <w:sz w:val="24"/>
          <w:szCs w:val="24"/>
        </w:rPr>
        <w:tab/>
        <w:t>66</w:t>
      </w:r>
    </w:p>
    <w:p w:rsidR="00EA52D6" w:rsidRPr="00EA52D6" w:rsidRDefault="00EA52D6" w:rsidP="00EA52D6">
      <w:pPr>
        <w:spacing w:line="360" w:lineRule="auto"/>
        <w:jc w:val="both"/>
        <w:rPr>
          <w:rFonts w:ascii="Times New Roman" w:hAnsi="Times New Roman" w:cs="Times New Roman"/>
          <w:sz w:val="24"/>
          <w:szCs w:val="24"/>
        </w:rPr>
      </w:pPr>
      <w:r w:rsidRPr="00EA52D6">
        <w:rPr>
          <w:rFonts w:ascii="Times New Roman" w:hAnsi="Times New Roman" w:cs="Times New Roman"/>
          <w:sz w:val="24"/>
          <w:szCs w:val="24"/>
        </w:rPr>
        <w:t>Summary of Results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77</w:t>
      </w:r>
    </w:p>
    <w:p w:rsidR="00EA52D6" w:rsidRPr="00EA52D6" w:rsidRDefault="00EA52D6" w:rsidP="00EA52D6">
      <w:pPr>
        <w:spacing w:line="360" w:lineRule="auto"/>
        <w:ind w:left="1890" w:hanging="1890"/>
        <w:jc w:val="both"/>
        <w:rPr>
          <w:rFonts w:ascii="Times New Roman" w:hAnsi="Times New Roman" w:cs="Times New Roman"/>
          <w:b/>
          <w:sz w:val="24"/>
          <w:szCs w:val="24"/>
        </w:rPr>
      </w:pPr>
      <w:r w:rsidRPr="00EA52D6">
        <w:rPr>
          <w:rFonts w:ascii="Times New Roman" w:hAnsi="Times New Roman" w:cs="Times New Roman"/>
          <w:b/>
          <w:sz w:val="24"/>
          <w:szCs w:val="24"/>
        </w:rPr>
        <w:t xml:space="preserve">CHAPTER FIVE: DISCUSSIONS, CONCLUSION, IMPLICATIONS, </w:t>
      </w:r>
    </w:p>
    <w:p w:rsidR="007C2B2A" w:rsidRDefault="00EA52D6" w:rsidP="007C2B2A">
      <w:pPr>
        <w:spacing w:line="360" w:lineRule="auto"/>
        <w:jc w:val="both"/>
        <w:rPr>
          <w:rFonts w:ascii="Times New Roman" w:hAnsi="Times New Roman" w:cs="Times New Roman"/>
          <w:b/>
          <w:sz w:val="24"/>
          <w:szCs w:val="24"/>
        </w:rPr>
      </w:pPr>
      <w:r w:rsidRPr="00EA52D6">
        <w:rPr>
          <w:rFonts w:ascii="Times New Roman" w:hAnsi="Times New Roman" w:cs="Times New Roman"/>
          <w:b/>
          <w:sz w:val="24"/>
          <w:szCs w:val="24"/>
        </w:rPr>
        <w:t xml:space="preserve">LIMITATIONS, RECOMMENDATIONS, SUGGESTIONS </w:t>
      </w:r>
      <w:r w:rsidR="007C2B2A">
        <w:rPr>
          <w:rFonts w:ascii="Times New Roman" w:hAnsi="Times New Roman" w:cs="Times New Roman"/>
          <w:b/>
          <w:sz w:val="24"/>
          <w:szCs w:val="24"/>
        </w:rPr>
        <w:t>AND SUMMARY</w:t>
      </w:r>
      <w:r w:rsidR="007C2B2A">
        <w:rPr>
          <w:rFonts w:ascii="Times New Roman" w:hAnsi="Times New Roman" w:cs="Times New Roman"/>
          <w:b/>
          <w:sz w:val="24"/>
          <w:szCs w:val="24"/>
        </w:rPr>
        <w:tab/>
      </w:r>
    </w:p>
    <w:p w:rsidR="00EA52D6" w:rsidRPr="00EA52D6" w:rsidRDefault="00EA52D6" w:rsidP="007C2B2A">
      <w:pPr>
        <w:spacing w:line="360" w:lineRule="auto"/>
        <w:jc w:val="both"/>
        <w:rPr>
          <w:rFonts w:ascii="Times New Roman" w:hAnsi="Times New Roman" w:cs="Times New Roman"/>
          <w:sz w:val="24"/>
          <w:szCs w:val="24"/>
        </w:rPr>
      </w:pPr>
      <w:r w:rsidRPr="00EA52D6">
        <w:rPr>
          <w:rFonts w:ascii="Times New Roman" w:hAnsi="Times New Roman" w:cs="Times New Roman"/>
          <w:sz w:val="24"/>
          <w:szCs w:val="24"/>
        </w:rPr>
        <w:t>Discussion of Results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80</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Conclusion</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84</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Educational Implication</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84</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Recommendations</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85</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Limitations of the Study</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85</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Suggestions for further Research</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85</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Summary of the Study</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86</w:t>
      </w:r>
    </w:p>
    <w:p w:rsidR="00EA52D6" w:rsidRPr="00EA52D6" w:rsidRDefault="00EA52D6" w:rsidP="00EA52D6">
      <w:pPr>
        <w:spacing w:line="480" w:lineRule="auto"/>
        <w:jc w:val="both"/>
        <w:rPr>
          <w:rFonts w:ascii="Times New Roman" w:hAnsi="Times New Roman" w:cs="Times New Roman"/>
          <w:b/>
          <w:sz w:val="24"/>
          <w:szCs w:val="24"/>
        </w:rPr>
      </w:pPr>
      <w:r w:rsidRPr="00EA52D6">
        <w:rPr>
          <w:rFonts w:ascii="Times New Roman" w:hAnsi="Times New Roman" w:cs="Times New Roman"/>
          <w:b/>
          <w:sz w:val="24"/>
          <w:szCs w:val="24"/>
        </w:rPr>
        <w:t>REFERENCES</w:t>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t xml:space="preserve">  95</w:t>
      </w:r>
    </w:p>
    <w:p w:rsidR="00EA52D6" w:rsidRPr="00EA52D6" w:rsidRDefault="00EA52D6" w:rsidP="00EA52D6">
      <w:pPr>
        <w:spacing w:line="480" w:lineRule="auto"/>
        <w:jc w:val="both"/>
        <w:rPr>
          <w:rFonts w:ascii="Times New Roman" w:hAnsi="Times New Roman" w:cs="Times New Roman"/>
          <w:b/>
          <w:sz w:val="24"/>
          <w:szCs w:val="24"/>
        </w:rPr>
      </w:pPr>
      <w:r w:rsidRPr="00EA52D6">
        <w:rPr>
          <w:rFonts w:ascii="Times New Roman" w:hAnsi="Times New Roman" w:cs="Times New Roman"/>
          <w:b/>
          <w:sz w:val="24"/>
          <w:szCs w:val="24"/>
        </w:rPr>
        <w:t>APPENDICES</w:t>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t xml:space="preserve">  98</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I</w:t>
      </w:r>
      <w:r w:rsidRPr="00EA52D6">
        <w:rPr>
          <w:rFonts w:ascii="Times New Roman" w:hAnsi="Times New Roman" w:cs="Times New Roman"/>
          <w:sz w:val="24"/>
          <w:szCs w:val="24"/>
        </w:rPr>
        <w:tab/>
        <w:t>Request for Validation of Instrument</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 xml:space="preserve">  98</w:t>
      </w:r>
    </w:p>
    <w:p w:rsidR="00EA52D6" w:rsidRPr="00EA52D6" w:rsidRDefault="00EA52D6" w:rsidP="00EA52D6">
      <w:pPr>
        <w:spacing w:line="480" w:lineRule="auto"/>
        <w:jc w:val="both"/>
        <w:rPr>
          <w:rFonts w:ascii="Times New Roman" w:hAnsi="Times New Roman" w:cs="Times New Roman"/>
          <w:sz w:val="24"/>
          <w:szCs w:val="24"/>
        </w:rPr>
      </w:pPr>
      <w:r w:rsidRPr="00EA52D6">
        <w:rPr>
          <w:rFonts w:ascii="Times New Roman" w:hAnsi="Times New Roman" w:cs="Times New Roman"/>
          <w:sz w:val="24"/>
          <w:szCs w:val="24"/>
        </w:rPr>
        <w:t>II</w:t>
      </w:r>
      <w:r w:rsidRPr="00EA52D6">
        <w:rPr>
          <w:rFonts w:ascii="Times New Roman" w:hAnsi="Times New Roman" w:cs="Times New Roman"/>
          <w:sz w:val="24"/>
          <w:szCs w:val="24"/>
        </w:rPr>
        <w:tab/>
        <w:t>Corrected Instrument after Validation</w:t>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r>
      <w:r w:rsidRPr="00EA52D6">
        <w:rPr>
          <w:rFonts w:ascii="Times New Roman" w:hAnsi="Times New Roman" w:cs="Times New Roman"/>
          <w:sz w:val="24"/>
          <w:szCs w:val="24"/>
        </w:rPr>
        <w:tab/>
        <w:t>100</w:t>
      </w:r>
    </w:p>
    <w:p w:rsidR="00EA52D6" w:rsidRPr="00EA52D6" w:rsidRDefault="00EA52D6" w:rsidP="00EA52D6">
      <w:pPr>
        <w:spacing w:line="480" w:lineRule="auto"/>
        <w:jc w:val="both"/>
        <w:rPr>
          <w:rFonts w:ascii="Times New Roman" w:hAnsi="Times New Roman" w:cs="Times New Roman"/>
          <w:sz w:val="24"/>
          <w:szCs w:val="24"/>
        </w:rPr>
      </w:pPr>
    </w:p>
    <w:p w:rsidR="00EA52D6" w:rsidRPr="00EA52D6" w:rsidRDefault="001837DA" w:rsidP="007C2B2A">
      <w:pPr>
        <w:spacing w:line="48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1552" behindDoc="0" locked="0" layoutInCell="1" allowOverlap="1">
                <wp:simplePos x="0" y="0"/>
                <wp:positionH relativeFrom="column">
                  <wp:posOffset>5372100</wp:posOffset>
                </wp:positionH>
                <wp:positionV relativeFrom="paragraph">
                  <wp:posOffset>370205</wp:posOffset>
                </wp:positionV>
                <wp:extent cx="685800" cy="457200"/>
                <wp:effectExtent l="1905" t="0" r="0" b="127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473" w:rsidRDefault="00C55473" w:rsidP="00EA52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423pt;margin-top:29.15pt;width:54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" stroked="f">
                <v:textbox>
                  <w:txbxContent>
                    <w:p w:rsidR="00C55473" w:rsidRDefault="00C55473" w:rsidP="00EA52D6"/>
                  </w:txbxContent>
                </v:textbox>
              </v:shape>
            </w:pict>
          </mc:Fallback>
        </mc:AlternateContent>
      </w:r>
      <w:r w:rsidR="00EA52D6" w:rsidRPr="00EA52D6">
        <w:rPr>
          <w:rFonts w:ascii="Times New Roman" w:hAnsi="Times New Roman" w:cs="Times New Roman"/>
          <w:b/>
          <w:sz w:val="24"/>
          <w:szCs w:val="24"/>
        </w:rPr>
        <w:t>LIST OF TABLES</w:t>
      </w:r>
    </w:p>
    <w:p w:rsidR="00EA52D6" w:rsidRPr="00EA52D6" w:rsidRDefault="00EA52D6" w:rsidP="00EA52D6">
      <w:pPr>
        <w:spacing w:line="480" w:lineRule="auto"/>
        <w:rPr>
          <w:rFonts w:ascii="Times New Roman" w:hAnsi="Times New Roman" w:cs="Times New Roman"/>
          <w:b/>
          <w:sz w:val="24"/>
          <w:szCs w:val="24"/>
        </w:rPr>
      </w:pPr>
      <w:r w:rsidRPr="00EA52D6">
        <w:rPr>
          <w:rFonts w:ascii="Times New Roman" w:hAnsi="Times New Roman" w:cs="Times New Roman"/>
          <w:b/>
          <w:sz w:val="24"/>
          <w:szCs w:val="24"/>
        </w:rPr>
        <w:t>Tables</w:t>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r>
      <w:r w:rsidRPr="00EA52D6">
        <w:rPr>
          <w:rFonts w:ascii="Times New Roman" w:hAnsi="Times New Roman" w:cs="Times New Roman"/>
          <w:b/>
          <w:sz w:val="24"/>
          <w:szCs w:val="24"/>
        </w:rPr>
        <w:tab/>
        <w:t>Page</w:t>
      </w:r>
    </w:p>
    <w:p w:rsidR="00EA52D6" w:rsidRPr="00EA52D6" w:rsidRDefault="00EA52D6" w:rsidP="00EA52D6">
      <w:pPr>
        <w:pStyle w:val="ListParagraph"/>
        <w:numPr>
          <w:ilvl w:val="0"/>
          <w:numId w:val="31"/>
        </w:numPr>
        <w:spacing w:after="0" w:line="240" w:lineRule="auto"/>
        <w:ind w:left="360"/>
        <w:rPr>
          <w:rFonts w:ascii="Times New Roman" w:hAnsi="Times New Roman" w:cs="Times New Roman"/>
          <w:b/>
          <w:sz w:val="24"/>
          <w:szCs w:val="24"/>
        </w:rPr>
      </w:pPr>
      <w:r w:rsidRPr="00EA52D6">
        <w:rPr>
          <w:rFonts w:ascii="Times New Roman" w:hAnsi="Times New Roman" w:cs="Times New Roman"/>
          <w:sz w:val="24"/>
          <w:szCs w:val="24"/>
        </w:rPr>
        <w:t>Mean</w:t>
      </w:r>
      <w:r w:rsidRPr="00EA52D6">
        <w:rPr>
          <w:rFonts w:ascii="Times New Roman" w:hAnsi="Times New Roman" w:cs="Times New Roman"/>
          <w:color w:val="000000"/>
          <w:sz w:val="24"/>
          <w:szCs w:val="24"/>
        </w:rPr>
        <w:t xml:space="preserve"> Rating of male and female teachers on the extent of supervision of instruction </w:t>
      </w:r>
    </w:p>
    <w:p w:rsidR="00EA52D6" w:rsidRPr="00EA52D6" w:rsidRDefault="00EA52D6" w:rsidP="00EA52D6">
      <w:pPr>
        <w:pStyle w:val="ListParagraph"/>
        <w:ind w:left="360"/>
        <w:rPr>
          <w:rFonts w:ascii="Times New Roman" w:hAnsi="Times New Roman" w:cs="Times New Roman"/>
          <w:b/>
          <w:sz w:val="24"/>
          <w:szCs w:val="24"/>
        </w:rPr>
      </w:pPr>
      <w:r w:rsidRPr="00EA52D6">
        <w:rPr>
          <w:rFonts w:ascii="Times New Roman" w:hAnsi="Times New Roman" w:cs="Times New Roman"/>
          <w:color w:val="000000"/>
          <w:sz w:val="24"/>
          <w:szCs w:val="24"/>
        </w:rPr>
        <w:t xml:space="preserve">For the implementation of UBE programme.     </w:t>
      </w:r>
      <w:r w:rsidRPr="00EA52D6">
        <w:rPr>
          <w:rFonts w:ascii="Times New Roman" w:hAnsi="Times New Roman" w:cs="Times New Roman"/>
          <w:color w:val="000000"/>
          <w:sz w:val="24"/>
          <w:szCs w:val="24"/>
        </w:rPr>
        <w:tab/>
      </w:r>
      <w:r w:rsidRPr="00EA52D6">
        <w:rPr>
          <w:rFonts w:ascii="Times New Roman" w:hAnsi="Times New Roman" w:cs="Times New Roman"/>
          <w:color w:val="000000"/>
          <w:sz w:val="24"/>
          <w:szCs w:val="24"/>
        </w:rPr>
        <w:tab/>
      </w:r>
      <w:r w:rsidRPr="00EA52D6">
        <w:rPr>
          <w:rFonts w:ascii="Times New Roman" w:hAnsi="Times New Roman" w:cs="Times New Roman"/>
          <w:color w:val="000000"/>
          <w:sz w:val="24"/>
          <w:szCs w:val="24"/>
        </w:rPr>
        <w:tab/>
      </w:r>
      <w:r w:rsidRPr="00EA52D6">
        <w:rPr>
          <w:rFonts w:ascii="Times New Roman" w:hAnsi="Times New Roman" w:cs="Times New Roman"/>
          <w:color w:val="000000"/>
          <w:sz w:val="24"/>
          <w:szCs w:val="24"/>
        </w:rPr>
        <w:tab/>
      </w:r>
      <w:r w:rsidRPr="00EA52D6">
        <w:rPr>
          <w:rFonts w:ascii="Times New Roman" w:hAnsi="Times New Roman" w:cs="Times New Roman"/>
          <w:color w:val="000000"/>
          <w:sz w:val="24"/>
          <w:szCs w:val="24"/>
        </w:rPr>
        <w:tab/>
      </w:r>
      <w:r w:rsidRPr="00EA52D6">
        <w:rPr>
          <w:rFonts w:ascii="Times New Roman" w:hAnsi="Times New Roman" w:cs="Times New Roman"/>
          <w:color w:val="000000"/>
          <w:sz w:val="24"/>
          <w:szCs w:val="24"/>
        </w:rPr>
        <w:tab/>
        <w:t>66</w:t>
      </w:r>
    </w:p>
    <w:p w:rsidR="00EA52D6" w:rsidRPr="00EA52D6" w:rsidRDefault="00EA52D6" w:rsidP="00EA52D6">
      <w:pPr>
        <w:ind w:left="360"/>
        <w:rPr>
          <w:rFonts w:ascii="Times New Roman" w:hAnsi="Times New Roman" w:cs="Times New Roman"/>
          <w:b/>
          <w:sz w:val="24"/>
          <w:szCs w:val="24"/>
        </w:rPr>
      </w:pPr>
    </w:p>
    <w:p w:rsidR="00EA52D6" w:rsidRPr="00EA52D6" w:rsidRDefault="00EA52D6" w:rsidP="00EA52D6">
      <w:pPr>
        <w:pStyle w:val="ListParagraph"/>
        <w:numPr>
          <w:ilvl w:val="0"/>
          <w:numId w:val="31"/>
        </w:numPr>
        <w:spacing w:after="0" w:line="240" w:lineRule="auto"/>
        <w:ind w:left="360"/>
        <w:jc w:val="both"/>
        <w:rPr>
          <w:rFonts w:ascii="Times New Roman" w:hAnsi="Times New Roman" w:cs="Times New Roman"/>
          <w:color w:val="000000"/>
          <w:sz w:val="24"/>
          <w:szCs w:val="24"/>
        </w:rPr>
      </w:pPr>
      <w:r w:rsidRPr="00EA52D6">
        <w:rPr>
          <w:rFonts w:ascii="Times New Roman" w:hAnsi="Times New Roman" w:cs="Times New Roman"/>
          <w:sz w:val="24"/>
          <w:szCs w:val="24"/>
        </w:rPr>
        <w:t>t-test analysis of the significance differences between</w:t>
      </w:r>
      <w:r w:rsidRPr="00EA52D6">
        <w:rPr>
          <w:rFonts w:ascii="Times New Roman" w:hAnsi="Times New Roman" w:cs="Times New Roman"/>
          <w:color w:val="000000"/>
          <w:sz w:val="24"/>
          <w:szCs w:val="24"/>
        </w:rPr>
        <w:t xml:space="preserve"> the mean rating of male </w:t>
      </w:r>
    </w:p>
    <w:p w:rsidR="00EA52D6" w:rsidRPr="00EA52D6" w:rsidRDefault="00EA52D6" w:rsidP="00EA52D6">
      <w:pPr>
        <w:pStyle w:val="ListParagraph"/>
        <w:ind w:left="360"/>
        <w:jc w:val="both"/>
        <w:rPr>
          <w:rFonts w:ascii="Times New Roman" w:hAnsi="Times New Roman" w:cs="Times New Roman"/>
          <w:color w:val="000000"/>
          <w:sz w:val="24"/>
          <w:szCs w:val="24"/>
        </w:rPr>
      </w:pPr>
      <w:r w:rsidRPr="00EA52D6">
        <w:rPr>
          <w:rFonts w:ascii="Times New Roman" w:hAnsi="Times New Roman" w:cs="Times New Roman"/>
          <w:color w:val="000000"/>
          <w:sz w:val="24"/>
          <w:szCs w:val="24"/>
        </w:rPr>
        <w:t xml:space="preserve">and female teachers on the supervision of instruction for the implementation </w:t>
      </w:r>
    </w:p>
    <w:p w:rsidR="00EA52D6" w:rsidRPr="00EA52D6" w:rsidRDefault="00EA52D6" w:rsidP="00EA52D6">
      <w:pPr>
        <w:pStyle w:val="ListParagraph"/>
        <w:ind w:left="360"/>
        <w:rPr>
          <w:rFonts w:ascii="Times New Roman" w:hAnsi="Times New Roman" w:cs="Times New Roman"/>
          <w:color w:val="000000"/>
          <w:sz w:val="24"/>
          <w:szCs w:val="24"/>
        </w:rPr>
      </w:pPr>
      <w:r w:rsidRPr="00EA52D6">
        <w:rPr>
          <w:rFonts w:ascii="Times New Roman" w:hAnsi="Times New Roman" w:cs="Times New Roman"/>
          <w:color w:val="000000"/>
          <w:sz w:val="24"/>
          <w:szCs w:val="24"/>
        </w:rPr>
        <w:t>of UBE programme in Ogoja Education Zone</w:t>
      </w:r>
      <w:r w:rsidRPr="00EA52D6">
        <w:rPr>
          <w:rStyle w:val="SubtleEmphasis"/>
          <w:rFonts w:ascii="Times New Roman" w:hAnsi="Times New Roman" w:cs="Times New Roman"/>
          <w:i w:val="0"/>
          <w:color w:val="000000"/>
          <w:sz w:val="24"/>
          <w:szCs w:val="24"/>
        </w:rPr>
        <w:t xml:space="preserve">.                                                           </w:t>
      </w:r>
      <w:r w:rsidRPr="00EA52D6">
        <w:rPr>
          <w:rStyle w:val="SubtleEmphasis"/>
          <w:rFonts w:ascii="Times New Roman" w:hAnsi="Times New Roman" w:cs="Times New Roman"/>
          <w:i w:val="0"/>
          <w:color w:val="000000"/>
          <w:sz w:val="24"/>
          <w:szCs w:val="24"/>
        </w:rPr>
        <w:tab/>
        <w:t>68</w:t>
      </w:r>
      <w:r w:rsidRPr="00EA52D6">
        <w:rPr>
          <w:rFonts w:ascii="Times New Roman" w:hAnsi="Times New Roman" w:cs="Times New Roman"/>
          <w:color w:val="000000"/>
          <w:sz w:val="24"/>
          <w:szCs w:val="24"/>
        </w:rPr>
        <w:t xml:space="preserve"> </w:t>
      </w:r>
    </w:p>
    <w:p w:rsidR="00EA52D6" w:rsidRPr="00EA52D6" w:rsidRDefault="00EA52D6" w:rsidP="00EA52D6">
      <w:pPr>
        <w:pStyle w:val="ListParagraph"/>
        <w:ind w:left="360"/>
        <w:rPr>
          <w:rFonts w:ascii="Times New Roman" w:hAnsi="Times New Roman" w:cs="Times New Roman"/>
          <w:color w:val="000000"/>
          <w:sz w:val="24"/>
          <w:szCs w:val="24"/>
        </w:rPr>
      </w:pPr>
    </w:p>
    <w:p w:rsidR="00EA52D6" w:rsidRPr="00EA52D6" w:rsidRDefault="00EA52D6" w:rsidP="00EA52D6">
      <w:pPr>
        <w:ind w:left="360"/>
        <w:jc w:val="both"/>
        <w:rPr>
          <w:rFonts w:ascii="Times New Roman" w:hAnsi="Times New Roman" w:cs="Times New Roman"/>
          <w:color w:val="000000"/>
          <w:sz w:val="24"/>
          <w:szCs w:val="24"/>
        </w:rPr>
      </w:pPr>
    </w:p>
    <w:p w:rsidR="00EA52D6" w:rsidRPr="00EA52D6" w:rsidRDefault="00EA52D6" w:rsidP="00EA52D6">
      <w:pPr>
        <w:pStyle w:val="ListParagraph"/>
        <w:numPr>
          <w:ilvl w:val="0"/>
          <w:numId w:val="31"/>
        </w:numPr>
        <w:spacing w:after="0" w:line="240" w:lineRule="auto"/>
        <w:ind w:left="360"/>
        <w:jc w:val="both"/>
        <w:rPr>
          <w:rFonts w:ascii="Times New Roman" w:hAnsi="Times New Roman" w:cs="Times New Roman"/>
          <w:sz w:val="24"/>
          <w:szCs w:val="24"/>
        </w:rPr>
      </w:pPr>
      <w:r w:rsidRPr="00EA52D6">
        <w:rPr>
          <w:rFonts w:ascii="Times New Roman" w:hAnsi="Times New Roman" w:cs="Times New Roman"/>
          <w:color w:val="000000"/>
          <w:sz w:val="24"/>
          <w:szCs w:val="24"/>
        </w:rPr>
        <w:t xml:space="preserve">Mean Rating and Standard Deviation of Respondents on the extent of Utilization </w:t>
      </w:r>
    </w:p>
    <w:p w:rsidR="00EA52D6" w:rsidRPr="00EA52D6" w:rsidRDefault="00EA52D6" w:rsidP="00EA52D6">
      <w:pPr>
        <w:pStyle w:val="ListParagraph"/>
        <w:ind w:left="360"/>
        <w:jc w:val="both"/>
        <w:rPr>
          <w:rFonts w:ascii="Times New Roman" w:hAnsi="Times New Roman" w:cs="Times New Roman"/>
          <w:sz w:val="24"/>
          <w:szCs w:val="24"/>
        </w:rPr>
      </w:pPr>
      <w:r w:rsidRPr="00EA52D6">
        <w:rPr>
          <w:rFonts w:ascii="Times New Roman" w:hAnsi="Times New Roman" w:cs="Times New Roman"/>
          <w:color w:val="000000"/>
          <w:sz w:val="24"/>
          <w:szCs w:val="24"/>
        </w:rPr>
        <w:t xml:space="preserve">of Materials for implementation of UBE programme.              </w:t>
      </w:r>
      <w:r w:rsidRPr="00EA52D6">
        <w:rPr>
          <w:rFonts w:ascii="Times New Roman" w:hAnsi="Times New Roman" w:cs="Times New Roman"/>
          <w:color w:val="000000"/>
          <w:sz w:val="24"/>
          <w:szCs w:val="24"/>
        </w:rPr>
        <w:tab/>
      </w:r>
      <w:r w:rsidRPr="00EA52D6">
        <w:rPr>
          <w:rFonts w:ascii="Times New Roman" w:hAnsi="Times New Roman" w:cs="Times New Roman"/>
          <w:color w:val="000000"/>
          <w:sz w:val="24"/>
          <w:szCs w:val="24"/>
        </w:rPr>
        <w:tab/>
      </w:r>
      <w:r w:rsidRPr="00EA52D6">
        <w:rPr>
          <w:rFonts w:ascii="Times New Roman" w:hAnsi="Times New Roman" w:cs="Times New Roman"/>
          <w:color w:val="000000"/>
          <w:sz w:val="24"/>
          <w:szCs w:val="24"/>
        </w:rPr>
        <w:tab/>
      </w:r>
      <w:r w:rsidRPr="00EA52D6">
        <w:rPr>
          <w:rFonts w:ascii="Times New Roman" w:hAnsi="Times New Roman" w:cs="Times New Roman"/>
          <w:color w:val="000000"/>
          <w:sz w:val="24"/>
          <w:szCs w:val="24"/>
        </w:rPr>
        <w:tab/>
        <w:t>70</w:t>
      </w:r>
      <w:r w:rsidRPr="00EA52D6">
        <w:rPr>
          <w:rFonts w:ascii="Times New Roman" w:hAnsi="Times New Roman" w:cs="Times New Roman"/>
          <w:sz w:val="24"/>
          <w:szCs w:val="24"/>
        </w:rPr>
        <w:t xml:space="preserve"> </w:t>
      </w:r>
    </w:p>
    <w:p w:rsidR="00EA52D6" w:rsidRPr="00EA52D6" w:rsidRDefault="00EA52D6" w:rsidP="00EA52D6">
      <w:pPr>
        <w:ind w:left="360"/>
        <w:jc w:val="both"/>
        <w:rPr>
          <w:rFonts w:ascii="Times New Roman" w:hAnsi="Times New Roman" w:cs="Times New Roman"/>
          <w:sz w:val="24"/>
          <w:szCs w:val="24"/>
        </w:rPr>
      </w:pPr>
    </w:p>
    <w:p w:rsidR="00EA52D6" w:rsidRPr="00EA52D6" w:rsidRDefault="00EA52D6" w:rsidP="00EA52D6">
      <w:pPr>
        <w:pStyle w:val="ListParagraph"/>
        <w:numPr>
          <w:ilvl w:val="0"/>
          <w:numId w:val="31"/>
        </w:numPr>
        <w:spacing w:after="0" w:line="240" w:lineRule="auto"/>
        <w:ind w:left="360"/>
        <w:jc w:val="both"/>
        <w:rPr>
          <w:rStyle w:val="SubtleEmphasis"/>
          <w:rFonts w:ascii="Times New Roman" w:hAnsi="Times New Roman" w:cs="Times New Roman"/>
          <w:i w:val="0"/>
          <w:color w:val="000000"/>
          <w:sz w:val="24"/>
          <w:szCs w:val="24"/>
        </w:rPr>
      </w:pPr>
      <w:r w:rsidRPr="00EA52D6">
        <w:rPr>
          <w:rFonts w:ascii="Times New Roman" w:hAnsi="Times New Roman" w:cs="Times New Roman"/>
          <w:sz w:val="24"/>
          <w:szCs w:val="24"/>
        </w:rPr>
        <w:t>t-test analysis of the significance difference</w:t>
      </w:r>
      <w:r w:rsidRPr="00EA52D6">
        <w:rPr>
          <w:rStyle w:val="SubtleEmphasis"/>
          <w:rFonts w:ascii="Times New Roman" w:hAnsi="Times New Roman" w:cs="Times New Roman"/>
          <w:i w:val="0"/>
          <w:color w:val="000000"/>
          <w:sz w:val="24"/>
          <w:szCs w:val="24"/>
        </w:rPr>
        <w:t xml:space="preserve"> between the mean ratings of male </w:t>
      </w:r>
    </w:p>
    <w:p w:rsidR="00EA52D6" w:rsidRPr="00EA52D6" w:rsidRDefault="00EA52D6" w:rsidP="00EA52D6">
      <w:pPr>
        <w:pStyle w:val="ListParagraph"/>
        <w:ind w:left="360"/>
        <w:jc w:val="both"/>
        <w:rPr>
          <w:rStyle w:val="SubtleEmphasis"/>
          <w:rFonts w:ascii="Times New Roman" w:hAnsi="Times New Roman" w:cs="Times New Roman"/>
          <w:i w:val="0"/>
          <w:color w:val="000000"/>
          <w:sz w:val="24"/>
          <w:szCs w:val="24"/>
        </w:rPr>
      </w:pPr>
      <w:r w:rsidRPr="00EA52D6">
        <w:rPr>
          <w:rStyle w:val="SubtleEmphasis"/>
          <w:rFonts w:ascii="Times New Roman" w:hAnsi="Times New Roman" w:cs="Times New Roman"/>
          <w:i w:val="0"/>
          <w:color w:val="000000"/>
          <w:sz w:val="24"/>
          <w:szCs w:val="24"/>
        </w:rPr>
        <w:t xml:space="preserve">and female teachers on the extent of utilization of UBE programme in Ogoja </w:t>
      </w:r>
    </w:p>
    <w:p w:rsidR="00EA52D6" w:rsidRPr="00EA52D6" w:rsidRDefault="00EA52D6" w:rsidP="00EA52D6">
      <w:pPr>
        <w:pStyle w:val="ListParagraph"/>
        <w:ind w:left="360"/>
        <w:jc w:val="both"/>
        <w:rPr>
          <w:rStyle w:val="SubtleEmphasis"/>
          <w:rFonts w:ascii="Times New Roman" w:hAnsi="Times New Roman" w:cs="Times New Roman"/>
          <w:i w:val="0"/>
          <w:color w:val="000000"/>
          <w:sz w:val="24"/>
          <w:szCs w:val="24"/>
        </w:rPr>
      </w:pPr>
      <w:r w:rsidRPr="00EA52D6">
        <w:rPr>
          <w:rStyle w:val="SubtleEmphasis"/>
          <w:rFonts w:ascii="Times New Roman" w:hAnsi="Times New Roman" w:cs="Times New Roman"/>
          <w:i w:val="0"/>
          <w:color w:val="000000"/>
          <w:sz w:val="24"/>
          <w:szCs w:val="24"/>
        </w:rPr>
        <w:t xml:space="preserve">Education Zone.                                    </w:t>
      </w:r>
      <w:r w:rsidRPr="00EA52D6">
        <w:rPr>
          <w:rStyle w:val="SubtleEmphasis"/>
          <w:rFonts w:ascii="Times New Roman" w:hAnsi="Times New Roman" w:cs="Times New Roman"/>
          <w:i w:val="0"/>
          <w:color w:val="000000"/>
          <w:sz w:val="24"/>
          <w:szCs w:val="24"/>
        </w:rPr>
        <w:tab/>
      </w:r>
      <w:r w:rsidRPr="00EA52D6">
        <w:rPr>
          <w:rStyle w:val="SubtleEmphasis"/>
          <w:rFonts w:ascii="Times New Roman" w:hAnsi="Times New Roman" w:cs="Times New Roman"/>
          <w:i w:val="0"/>
          <w:color w:val="000000"/>
          <w:sz w:val="24"/>
          <w:szCs w:val="24"/>
        </w:rPr>
        <w:tab/>
      </w:r>
      <w:r w:rsidRPr="00EA52D6">
        <w:rPr>
          <w:rStyle w:val="SubtleEmphasis"/>
          <w:rFonts w:ascii="Times New Roman" w:hAnsi="Times New Roman" w:cs="Times New Roman"/>
          <w:i w:val="0"/>
          <w:color w:val="000000"/>
          <w:sz w:val="24"/>
          <w:szCs w:val="24"/>
        </w:rPr>
        <w:tab/>
      </w:r>
      <w:r w:rsidRPr="00EA52D6">
        <w:rPr>
          <w:rStyle w:val="SubtleEmphasis"/>
          <w:rFonts w:ascii="Times New Roman" w:hAnsi="Times New Roman" w:cs="Times New Roman"/>
          <w:i w:val="0"/>
          <w:color w:val="000000"/>
          <w:sz w:val="24"/>
          <w:szCs w:val="24"/>
        </w:rPr>
        <w:tab/>
      </w:r>
      <w:r w:rsidRPr="00EA52D6">
        <w:rPr>
          <w:rStyle w:val="SubtleEmphasis"/>
          <w:rFonts w:ascii="Times New Roman" w:hAnsi="Times New Roman" w:cs="Times New Roman"/>
          <w:i w:val="0"/>
          <w:color w:val="000000"/>
          <w:sz w:val="24"/>
          <w:szCs w:val="24"/>
        </w:rPr>
        <w:tab/>
      </w:r>
      <w:r w:rsidRPr="00EA52D6">
        <w:rPr>
          <w:rStyle w:val="SubtleEmphasis"/>
          <w:rFonts w:ascii="Times New Roman" w:hAnsi="Times New Roman" w:cs="Times New Roman"/>
          <w:i w:val="0"/>
          <w:color w:val="000000"/>
          <w:sz w:val="24"/>
          <w:szCs w:val="24"/>
        </w:rPr>
        <w:tab/>
      </w:r>
      <w:r w:rsidRPr="00EA52D6">
        <w:rPr>
          <w:rStyle w:val="SubtleEmphasis"/>
          <w:rFonts w:ascii="Times New Roman" w:hAnsi="Times New Roman" w:cs="Times New Roman"/>
          <w:i w:val="0"/>
          <w:color w:val="000000"/>
          <w:sz w:val="24"/>
          <w:szCs w:val="24"/>
        </w:rPr>
        <w:tab/>
        <w:t>72</w:t>
      </w:r>
    </w:p>
    <w:p w:rsidR="00EA52D6" w:rsidRPr="00EA52D6" w:rsidRDefault="00EA52D6" w:rsidP="00EA52D6">
      <w:pPr>
        <w:pStyle w:val="ListParagraph"/>
        <w:ind w:left="360"/>
        <w:jc w:val="both"/>
        <w:rPr>
          <w:rFonts w:ascii="Times New Roman" w:hAnsi="Times New Roman" w:cs="Times New Roman"/>
          <w:sz w:val="24"/>
          <w:szCs w:val="24"/>
        </w:rPr>
      </w:pPr>
    </w:p>
    <w:p w:rsidR="00EA52D6" w:rsidRPr="00EA52D6" w:rsidRDefault="00EA52D6" w:rsidP="00EA52D6">
      <w:pPr>
        <w:pStyle w:val="ListParagraph"/>
        <w:numPr>
          <w:ilvl w:val="0"/>
          <w:numId w:val="31"/>
        </w:numPr>
        <w:spacing w:after="0" w:line="240" w:lineRule="auto"/>
        <w:ind w:left="360"/>
        <w:jc w:val="both"/>
        <w:rPr>
          <w:rFonts w:ascii="Times New Roman" w:hAnsi="Times New Roman" w:cs="Times New Roman"/>
          <w:sz w:val="24"/>
          <w:szCs w:val="24"/>
        </w:rPr>
      </w:pPr>
      <w:r w:rsidRPr="00EA52D6">
        <w:rPr>
          <w:rFonts w:ascii="Times New Roman" w:hAnsi="Times New Roman" w:cs="Times New Roman"/>
          <w:sz w:val="24"/>
          <w:szCs w:val="24"/>
        </w:rPr>
        <w:t>Frequency and Percentages of</w:t>
      </w:r>
      <w:r w:rsidRPr="00EA52D6">
        <w:rPr>
          <w:rFonts w:ascii="Times New Roman" w:hAnsi="Times New Roman" w:cs="Times New Roman"/>
          <w:color w:val="000000"/>
          <w:spacing w:val="2"/>
          <w:sz w:val="24"/>
          <w:szCs w:val="24"/>
        </w:rPr>
        <w:t xml:space="preserve"> the respondents on the extent of availability of </w:t>
      </w:r>
    </w:p>
    <w:p w:rsidR="00EA52D6" w:rsidRPr="00EA52D6" w:rsidRDefault="00EA52D6" w:rsidP="00EA52D6">
      <w:pPr>
        <w:pStyle w:val="ListParagraph"/>
        <w:ind w:left="360"/>
        <w:jc w:val="both"/>
        <w:rPr>
          <w:rFonts w:ascii="Times New Roman" w:hAnsi="Times New Roman" w:cs="Times New Roman"/>
          <w:sz w:val="24"/>
          <w:szCs w:val="24"/>
        </w:rPr>
      </w:pPr>
      <w:r w:rsidRPr="00EA52D6">
        <w:rPr>
          <w:rFonts w:ascii="Times New Roman" w:hAnsi="Times New Roman" w:cs="Times New Roman"/>
          <w:color w:val="000000"/>
          <w:spacing w:val="2"/>
          <w:sz w:val="24"/>
          <w:szCs w:val="24"/>
        </w:rPr>
        <w:t xml:space="preserve">materials for the implementation of UBE programme.        </w:t>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t>74</w:t>
      </w:r>
      <w:r w:rsidRPr="00EA52D6">
        <w:rPr>
          <w:rFonts w:ascii="Times New Roman" w:hAnsi="Times New Roman" w:cs="Times New Roman"/>
          <w:sz w:val="24"/>
          <w:szCs w:val="24"/>
        </w:rPr>
        <w:t xml:space="preserve"> </w:t>
      </w:r>
    </w:p>
    <w:p w:rsidR="00EA52D6" w:rsidRPr="00EA52D6" w:rsidRDefault="00EA52D6" w:rsidP="00EA52D6">
      <w:pPr>
        <w:ind w:left="360"/>
        <w:jc w:val="both"/>
        <w:rPr>
          <w:rFonts w:ascii="Times New Roman" w:hAnsi="Times New Roman" w:cs="Times New Roman"/>
          <w:iCs/>
          <w:color w:val="000000"/>
          <w:sz w:val="24"/>
          <w:szCs w:val="24"/>
        </w:rPr>
      </w:pPr>
    </w:p>
    <w:p w:rsidR="00EA52D6" w:rsidRPr="00EA52D6" w:rsidRDefault="00EA52D6" w:rsidP="00EA52D6">
      <w:pPr>
        <w:pStyle w:val="ListParagraph"/>
        <w:numPr>
          <w:ilvl w:val="0"/>
          <w:numId w:val="31"/>
        </w:numPr>
        <w:spacing w:after="0" w:line="240" w:lineRule="auto"/>
        <w:ind w:left="360"/>
        <w:jc w:val="both"/>
        <w:rPr>
          <w:rFonts w:ascii="Times New Roman" w:hAnsi="Times New Roman" w:cs="Times New Roman"/>
          <w:iCs/>
          <w:color w:val="000000"/>
          <w:sz w:val="24"/>
          <w:szCs w:val="24"/>
        </w:rPr>
      </w:pPr>
      <w:r w:rsidRPr="00EA52D6">
        <w:rPr>
          <w:rFonts w:ascii="Times New Roman" w:hAnsi="Times New Roman" w:cs="Times New Roman"/>
          <w:sz w:val="24"/>
          <w:szCs w:val="24"/>
        </w:rPr>
        <w:t>Frequency and Percentages of</w:t>
      </w:r>
      <w:r w:rsidRPr="00EA52D6">
        <w:rPr>
          <w:rFonts w:ascii="Times New Roman" w:hAnsi="Times New Roman" w:cs="Times New Roman"/>
          <w:color w:val="000000"/>
          <w:spacing w:val="2"/>
          <w:sz w:val="24"/>
          <w:szCs w:val="24"/>
        </w:rPr>
        <w:t xml:space="preserve"> the respondents on the adequacy of </w:t>
      </w:r>
    </w:p>
    <w:p w:rsidR="00EA52D6" w:rsidRPr="00EA52D6" w:rsidRDefault="00EA52D6" w:rsidP="00EA52D6">
      <w:pPr>
        <w:pStyle w:val="ListParagraph"/>
        <w:ind w:left="360"/>
        <w:rPr>
          <w:rFonts w:ascii="Times New Roman" w:hAnsi="Times New Roman" w:cs="Times New Roman"/>
          <w:iCs/>
          <w:color w:val="000000"/>
          <w:sz w:val="24"/>
          <w:szCs w:val="24"/>
        </w:rPr>
      </w:pPr>
      <w:r w:rsidRPr="00EA52D6">
        <w:rPr>
          <w:rFonts w:ascii="Times New Roman" w:hAnsi="Times New Roman" w:cs="Times New Roman"/>
          <w:color w:val="000000"/>
          <w:spacing w:val="2"/>
          <w:sz w:val="24"/>
          <w:szCs w:val="24"/>
        </w:rPr>
        <w:t xml:space="preserve">materials for the implementation of UBE programme.                               </w:t>
      </w:r>
      <w:r w:rsidRPr="00EA52D6">
        <w:rPr>
          <w:rFonts w:ascii="Times New Roman" w:hAnsi="Times New Roman" w:cs="Times New Roman"/>
          <w:color w:val="000000"/>
          <w:spacing w:val="2"/>
          <w:sz w:val="24"/>
          <w:szCs w:val="24"/>
        </w:rPr>
        <w:tab/>
      </w:r>
      <w:r w:rsidRPr="00EA52D6">
        <w:rPr>
          <w:rFonts w:ascii="Times New Roman" w:hAnsi="Times New Roman" w:cs="Times New Roman"/>
          <w:color w:val="000000"/>
          <w:spacing w:val="2"/>
          <w:sz w:val="24"/>
          <w:szCs w:val="24"/>
        </w:rPr>
        <w:tab/>
        <w:t>76</w:t>
      </w:r>
    </w:p>
    <w:p w:rsidR="00EA52D6" w:rsidRPr="00EA52D6" w:rsidRDefault="00EA52D6" w:rsidP="00EA52D6">
      <w:pPr>
        <w:spacing w:line="480" w:lineRule="auto"/>
        <w:jc w:val="both"/>
        <w:rPr>
          <w:rFonts w:ascii="Times New Roman" w:hAnsi="Times New Roman" w:cs="Times New Roman"/>
          <w:color w:val="000000"/>
          <w:spacing w:val="2"/>
          <w:sz w:val="24"/>
          <w:szCs w:val="24"/>
        </w:rPr>
      </w:pPr>
    </w:p>
    <w:p w:rsidR="00EA52D6" w:rsidRPr="00EA52D6" w:rsidRDefault="00EA52D6" w:rsidP="00EA52D6">
      <w:pPr>
        <w:spacing w:line="480" w:lineRule="auto"/>
        <w:jc w:val="both"/>
        <w:rPr>
          <w:rFonts w:ascii="Times New Roman" w:hAnsi="Times New Roman" w:cs="Times New Roman"/>
          <w:color w:val="000000"/>
          <w:sz w:val="24"/>
          <w:szCs w:val="24"/>
        </w:rPr>
      </w:pPr>
    </w:p>
    <w:p w:rsidR="00EA52D6" w:rsidRPr="00EA52D6" w:rsidRDefault="00EA52D6" w:rsidP="00EA52D6">
      <w:pPr>
        <w:spacing w:line="480" w:lineRule="auto"/>
        <w:jc w:val="center"/>
        <w:rPr>
          <w:rFonts w:ascii="Times New Roman" w:hAnsi="Times New Roman" w:cs="Times New Roman"/>
          <w:b/>
          <w:sz w:val="24"/>
          <w:szCs w:val="24"/>
        </w:rPr>
      </w:pPr>
      <w:r w:rsidRPr="00EA52D6">
        <w:rPr>
          <w:rFonts w:ascii="Times New Roman" w:hAnsi="Times New Roman" w:cs="Times New Roman"/>
          <w:color w:val="000000"/>
          <w:sz w:val="24"/>
          <w:szCs w:val="24"/>
        </w:rPr>
        <w:t xml:space="preserve">                                                                                                                                                </w:t>
      </w:r>
    </w:p>
    <w:p w:rsidR="00EA52D6" w:rsidRPr="00EA52D6" w:rsidRDefault="00EA52D6" w:rsidP="00EA52D6">
      <w:pPr>
        <w:spacing w:line="480" w:lineRule="auto"/>
        <w:jc w:val="center"/>
        <w:rPr>
          <w:rFonts w:ascii="Times New Roman" w:hAnsi="Times New Roman" w:cs="Times New Roman"/>
          <w:b/>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spacing w:line="480" w:lineRule="auto"/>
        <w:jc w:val="center"/>
        <w:rPr>
          <w:rFonts w:ascii="Times New Roman" w:hAnsi="Times New Roman" w:cs="Times New Roman"/>
          <w:sz w:val="24"/>
          <w:szCs w:val="24"/>
        </w:rPr>
      </w:pPr>
    </w:p>
    <w:p w:rsidR="00EA52D6" w:rsidRPr="00EA52D6" w:rsidRDefault="00EA52D6" w:rsidP="00EA52D6">
      <w:pPr>
        <w:jc w:val="center"/>
        <w:rPr>
          <w:rFonts w:ascii="Times New Roman" w:hAnsi="Times New Roman" w:cs="Times New Roman"/>
          <w:b/>
          <w:sz w:val="24"/>
          <w:szCs w:val="24"/>
        </w:rPr>
      </w:pPr>
      <w:r w:rsidRPr="00EA52D6">
        <w:rPr>
          <w:rFonts w:ascii="Times New Roman" w:hAnsi="Times New Roman" w:cs="Times New Roman"/>
          <w:b/>
          <w:sz w:val="24"/>
          <w:szCs w:val="24"/>
        </w:rPr>
        <w:lastRenderedPageBreak/>
        <w:t>ABSTRACT</w:t>
      </w:r>
    </w:p>
    <w:p w:rsidR="00EA52D6" w:rsidRPr="00EA52D6" w:rsidRDefault="00EA52D6" w:rsidP="00EA52D6">
      <w:pPr>
        <w:ind w:firstLine="720"/>
        <w:jc w:val="both"/>
        <w:rPr>
          <w:rFonts w:ascii="Times New Roman" w:hAnsi="Times New Roman" w:cs="Times New Roman"/>
          <w:bCs/>
          <w:sz w:val="24"/>
          <w:szCs w:val="24"/>
          <w:lang w:val="en-GB"/>
        </w:rPr>
      </w:pPr>
      <w:r w:rsidRPr="00EA52D6">
        <w:rPr>
          <w:rFonts w:ascii="Times New Roman" w:hAnsi="Times New Roman" w:cs="Times New Roman"/>
          <w:bCs/>
          <w:sz w:val="24"/>
          <w:szCs w:val="24"/>
          <w:lang w:val="en-ZA"/>
        </w:rPr>
        <w:t xml:space="preserve">The purpose of this study was to assess the implementation of UBE programme in Ogoja Education zone of Cross River State. </w:t>
      </w:r>
      <w:r w:rsidRPr="00EA52D6">
        <w:rPr>
          <w:rFonts w:ascii="Times New Roman" w:hAnsi="Times New Roman" w:cs="Times New Roman"/>
          <w:bCs/>
          <w:sz w:val="24"/>
          <w:szCs w:val="24"/>
          <w:lang w:val="en-GB"/>
        </w:rPr>
        <w:t xml:space="preserve">Four research questions and two null hypotheses guided the study. Evaluation Survey design was adopted in this study. </w:t>
      </w:r>
      <w:r w:rsidRPr="00EA52D6">
        <w:rPr>
          <w:rFonts w:ascii="Times New Roman" w:hAnsi="Times New Roman" w:cs="Times New Roman"/>
          <w:bCs/>
          <w:sz w:val="24"/>
          <w:szCs w:val="24"/>
          <w:lang w:val="en-ZA"/>
        </w:rPr>
        <w:t xml:space="preserve">The study was carried out in Ogoja Education zone of Cross River State, Nigeria. </w:t>
      </w:r>
      <w:r w:rsidRPr="00EA52D6">
        <w:rPr>
          <w:rFonts w:ascii="Times New Roman" w:hAnsi="Times New Roman" w:cs="Times New Roman"/>
          <w:bCs/>
          <w:sz w:val="24"/>
          <w:szCs w:val="24"/>
          <w:lang w:val="en-GB"/>
        </w:rPr>
        <w:t xml:space="preserve">The population of the study comprised all the teachers in 36 public secondary schools spread across the five local government areas of the zone. There were 1150 male teachers and 650 female teachers making a total of 1800 respondents. </w:t>
      </w:r>
      <w:r w:rsidRPr="00EA52D6">
        <w:rPr>
          <w:rFonts w:ascii="Times New Roman" w:hAnsi="Times New Roman" w:cs="Times New Roman"/>
          <w:bCs/>
          <w:sz w:val="24"/>
          <w:szCs w:val="24"/>
          <w:lang w:val="en-ZA"/>
        </w:rPr>
        <w:t xml:space="preserve">The sample size for the study was 360 respondents. </w:t>
      </w:r>
      <w:r w:rsidRPr="00EA52D6">
        <w:rPr>
          <w:rFonts w:ascii="Times New Roman" w:hAnsi="Times New Roman" w:cs="Times New Roman"/>
          <w:bCs/>
          <w:sz w:val="24"/>
          <w:szCs w:val="24"/>
          <w:lang w:val="en-GB"/>
        </w:rPr>
        <w:t>The instrument for data collection was a questionnaire and checklist titled Universal Basic Education Instrument (UBEI)</w:t>
      </w:r>
      <w:r w:rsidRPr="00EA52D6">
        <w:rPr>
          <w:rFonts w:ascii="Times New Roman" w:hAnsi="Times New Roman" w:cs="Times New Roman"/>
          <w:bCs/>
          <w:sz w:val="24"/>
          <w:szCs w:val="24"/>
          <w:lang w:val="en-ZA"/>
        </w:rPr>
        <w:t>. The questionnaire was structured on a 4-point rating scale of Strongly Agree (SA); Agree (A); Disagree (D); Strongly Disagree (SD) with numerical values of 4, 3, 2 and 1, respectively.</w:t>
      </w:r>
      <w:r w:rsidRPr="00EA52D6">
        <w:rPr>
          <w:rFonts w:ascii="Times New Roman" w:hAnsi="Times New Roman" w:cs="Times New Roman"/>
          <w:bCs/>
          <w:sz w:val="24"/>
          <w:szCs w:val="24"/>
          <w:lang w:val="en-GB"/>
        </w:rPr>
        <w:t xml:space="preserve">To ensure the face validity of the instrument, the initial draft of the instrument </w:t>
      </w:r>
      <w:r w:rsidRPr="00EA52D6">
        <w:rPr>
          <w:rFonts w:ascii="Times New Roman" w:hAnsi="Times New Roman" w:cs="Times New Roman"/>
          <w:bCs/>
          <w:sz w:val="24"/>
          <w:szCs w:val="24"/>
          <w:lang w:val="en-ZA"/>
        </w:rPr>
        <w:t xml:space="preserve">(UBEI) was submitted </w:t>
      </w:r>
      <w:r w:rsidRPr="00EA52D6">
        <w:rPr>
          <w:rFonts w:ascii="Times New Roman" w:hAnsi="Times New Roman" w:cs="Times New Roman"/>
          <w:bCs/>
          <w:sz w:val="24"/>
          <w:szCs w:val="24"/>
          <w:lang w:val="en-GB"/>
        </w:rPr>
        <w:t xml:space="preserve">to three experts, from Measurement and Evaluation for validation, all from the Faculty of Education, University of Nigeria, Nsukka. The experts were requested to examine the items of the </w:t>
      </w:r>
      <w:r w:rsidRPr="00EA52D6">
        <w:rPr>
          <w:rFonts w:ascii="Times New Roman" w:hAnsi="Times New Roman" w:cs="Times New Roman"/>
          <w:bCs/>
          <w:sz w:val="24"/>
          <w:szCs w:val="24"/>
          <w:lang w:val="en-ZA"/>
        </w:rPr>
        <w:t xml:space="preserve">instrument </w:t>
      </w:r>
      <w:r w:rsidRPr="00EA52D6">
        <w:rPr>
          <w:rFonts w:ascii="Times New Roman" w:hAnsi="Times New Roman" w:cs="Times New Roman"/>
          <w:bCs/>
          <w:sz w:val="24"/>
          <w:szCs w:val="24"/>
          <w:lang w:val="en-GB"/>
        </w:rPr>
        <w:t xml:space="preserve">in terms of its content relevance and item clarity. Also, the experts were equally requested to make corrections in order to ensure that the language is understandable and clear to the respondents. </w:t>
      </w:r>
      <w:r w:rsidRPr="00EA52D6">
        <w:rPr>
          <w:rFonts w:ascii="Times New Roman" w:hAnsi="Times New Roman" w:cs="Times New Roman"/>
          <w:bCs/>
          <w:sz w:val="24"/>
          <w:szCs w:val="24"/>
          <w:lang w:val="en-ZA"/>
        </w:rPr>
        <w:t xml:space="preserve">Based on the observations of these experts, the research instrument was modified appropriately. The reliability of the instrument was ascertained through trial- testing of the instrument developed by the researcher. Thirty (30) teachers were used. The reason for trial-testing was to determine the internal consistency of the items. Cronbach Alpha was used to ascertain the reliability coefficient. Cronbach’s Alpha was used to test the reliability because the items of the instrument are polytomously scored. The reliability coefficients for clusters 1 and 2 were 0.75 and 0.73 respectively. The overall reliability coefficient was 0.74. This shows that the instrument was reliable and used for the study. </w:t>
      </w:r>
      <w:r w:rsidRPr="00EA52D6">
        <w:rPr>
          <w:rFonts w:ascii="Times New Roman" w:hAnsi="Times New Roman" w:cs="Times New Roman"/>
          <w:bCs/>
          <w:sz w:val="24"/>
          <w:szCs w:val="24"/>
          <w:lang w:val="en-GB"/>
        </w:rPr>
        <w:t xml:space="preserve">Direct delivery and retrieval technique was used by the researcher and six research assistants to collect the required data for the study. Mean and standard deviation were used to answer the four research questions while the null hypotheses were tested using t – test statistic. All the hypotheses were tested at 0.05 level of significance. The result of this study </w:t>
      </w:r>
      <w:r w:rsidRPr="00EA52D6">
        <w:rPr>
          <w:rFonts w:ascii="Times New Roman" w:hAnsi="Times New Roman" w:cs="Times New Roman"/>
          <w:color w:val="000000"/>
          <w:sz w:val="24"/>
          <w:szCs w:val="24"/>
        </w:rPr>
        <w:t xml:space="preserve">showed that </w:t>
      </w:r>
      <w:r w:rsidRPr="00EA52D6">
        <w:rPr>
          <w:rFonts w:ascii="Times New Roman" w:hAnsi="Times New Roman" w:cs="Times New Roman"/>
          <w:sz w:val="24"/>
          <w:szCs w:val="24"/>
        </w:rPr>
        <w:t>teachers differ in their perception on the supervision of instruction for the implementation UBE programme. It is recommended therefore that the teachers should be given adequate support from the government through in-service training and workshop, to enhance the speedy implementation of UBE programme.</w:t>
      </w:r>
      <w:r w:rsidRPr="00EA52D6">
        <w:rPr>
          <w:rFonts w:ascii="Times New Roman" w:hAnsi="Times New Roman" w:cs="Times New Roman"/>
          <w:bCs/>
          <w:sz w:val="24"/>
          <w:szCs w:val="24"/>
          <w:lang w:val="en-GB"/>
        </w:rPr>
        <w:t xml:space="preserve"> </w:t>
      </w:r>
      <w:r w:rsidRPr="00EA52D6">
        <w:rPr>
          <w:rFonts w:ascii="Times New Roman" w:hAnsi="Times New Roman" w:cs="Times New Roman"/>
          <w:color w:val="000000"/>
          <w:sz w:val="24"/>
          <w:szCs w:val="24"/>
        </w:rPr>
        <w:t xml:space="preserve">The result of this study also showed that the teachers accepted utilization of materials for the implementation of UBE programme. The result of this study again showed that materials for the implementation of UBE programme are inadequate and non-functional. Provision for all the materials needed for the implementation of UBE programme in Ogoja Education zone should be made.  </w:t>
      </w:r>
      <w:r w:rsidRPr="00EA52D6">
        <w:rPr>
          <w:rFonts w:ascii="Times New Roman" w:hAnsi="Times New Roman" w:cs="Times New Roman"/>
          <w:sz w:val="24"/>
          <w:szCs w:val="24"/>
        </w:rPr>
        <w:t xml:space="preserve">The limitations of the study were also highlighted and suggestions were made for further research. </w:t>
      </w:r>
    </w:p>
    <w:p w:rsidR="00EA52D6" w:rsidRPr="00EA52D6" w:rsidRDefault="00EA52D6" w:rsidP="0040445C">
      <w:pPr>
        <w:pStyle w:val="Default"/>
        <w:spacing w:after="0"/>
        <w:jc w:val="center"/>
        <w:rPr>
          <w:b/>
        </w:rPr>
      </w:pPr>
    </w:p>
    <w:p w:rsidR="00B86C02" w:rsidRDefault="00B86C02" w:rsidP="0040445C">
      <w:pPr>
        <w:pStyle w:val="Default"/>
        <w:spacing w:after="0"/>
        <w:jc w:val="center"/>
        <w:rPr>
          <w:b/>
          <w:sz w:val="28"/>
        </w:rPr>
        <w:sectPr w:rsidR="00B86C02" w:rsidSect="00EA52D6">
          <w:headerReference w:type="default" r:id="rId9"/>
          <w:footerReference w:type="first" r:id="rId10"/>
          <w:pgSz w:w="11907" w:h="16839" w:code="9"/>
          <w:pgMar w:top="1440" w:right="1152" w:bottom="1440" w:left="1728" w:header="720" w:footer="720" w:gutter="0"/>
          <w:pgNumType w:fmt="lowerRoman" w:start="1"/>
          <w:cols w:space="720"/>
          <w:titlePg/>
          <w:docGrid w:linePitch="360"/>
        </w:sectPr>
      </w:pPr>
    </w:p>
    <w:p w:rsidR="00F30486" w:rsidRPr="003E6EA4" w:rsidRDefault="00F30486" w:rsidP="0040445C">
      <w:pPr>
        <w:pStyle w:val="Default"/>
        <w:spacing w:after="0"/>
        <w:jc w:val="center"/>
        <w:rPr>
          <w:b/>
          <w:sz w:val="28"/>
        </w:rPr>
      </w:pPr>
      <w:r w:rsidRPr="003E6EA4">
        <w:rPr>
          <w:b/>
          <w:sz w:val="28"/>
        </w:rPr>
        <w:lastRenderedPageBreak/>
        <w:t>CHAPTER ONE</w:t>
      </w:r>
    </w:p>
    <w:p w:rsidR="00F30486" w:rsidRPr="003C418B" w:rsidRDefault="00F30486" w:rsidP="0040445C">
      <w:pPr>
        <w:pStyle w:val="Default"/>
        <w:spacing w:after="0"/>
        <w:jc w:val="center"/>
        <w:rPr>
          <w:b/>
        </w:rPr>
      </w:pPr>
      <w:r w:rsidRPr="003C418B">
        <w:rPr>
          <w:b/>
        </w:rPr>
        <w:t>INTRODUCTION</w:t>
      </w:r>
    </w:p>
    <w:p w:rsidR="00F30486" w:rsidRPr="003C418B" w:rsidRDefault="00F30486" w:rsidP="0040445C">
      <w:pPr>
        <w:pStyle w:val="Default"/>
        <w:spacing w:after="0"/>
        <w:rPr>
          <w:b/>
        </w:rPr>
      </w:pPr>
      <w:r w:rsidRPr="003C418B">
        <w:rPr>
          <w:b/>
        </w:rPr>
        <w:t xml:space="preserve"> Background to the Study </w:t>
      </w:r>
    </w:p>
    <w:p w:rsidR="00F30486" w:rsidRPr="003C418B" w:rsidRDefault="00F30486" w:rsidP="0040445C">
      <w:pPr>
        <w:pStyle w:val="Default"/>
        <w:spacing w:after="0"/>
        <w:ind w:firstLine="720"/>
        <w:jc w:val="both"/>
      </w:pPr>
      <w:r w:rsidRPr="003C418B">
        <w:t>The fact that education has been iden</w:t>
      </w:r>
      <w:r w:rsidR="00153CF2" w:rsidRPr="003C418B">
        <w:t>tified as a veritable tool</w:t>
      </w:r>
      <w:r w:rsidRPr="003C418B">
        <w:t xml:space="preserve"> for enhancing individual, community and national development ca</w:t>
      </w:r>
      <w:r w:rsidR="00450217" w:rsidRPr="003C418B">
        <w:t xml:space="preserve">nnot </w:t>
      </w:r>
      <w:r w:rsidR="000B55DC" w:rsidRPr="003C418B">
        <w:t xml:space="preserve">be </w:t>
      </w:r>
      <w:r w:rsidR="00450217" w:rsidRPr="003C418B">
        <w:t>over stressed</w:t>
      </w:r>
      <w:r w:rsidRPr="003C418B">
        <w:t>. According to Nationa</w:t>
      </w:r>
      <w:r w:rsidR="00427C84" w:rsidRPr="003C418B">
        <w:t>l Policy on Education</w:t>
      </w:r>
      <w:r w:rsidR="000B55DC" w:rsidRPr="003C418B">
        <w:t>,</w:t>
      </w:r>
      <w:r w:rsidR="00661328">
        <w:t xml:space="preserve"> it is </w:t>
      </w:r>
      <w:r w:rsidRPr="003C418B">
        <w:t>an instrument per excellence for</w:t>
      </w:r>
      <w:r w:rsidR="00661328">
        <w:t xml:space="preserve"> enhancing national development </w:t>
      </w:r>
      <w:r w:rsidR="00661328" w:rsidRPr="003C418B">
        <w:t>(FRN, 2015)</w:t>
      </w:r>
      <w:r w:rsidRPr="003C418B">
        <w:t xml:space="preserve">. This could be </w:t>
      </w:r>
      <w:r w:rsidR="00661328">
        <w:t xml:space="preserve">the reason </w:t>
      </w:r>
      <w:r w:rsidRPr="003C418B">
        <w:t xml:space="preserve">why the Nigerian leaders have desired so much to make basic education available </w:t>
      </w:r>
      <w:r w:rsidR="00661328">
        <w:t>and free to the citizens;</w:t>
      </w:r>
      <w:r w:rsidRPr="003C418B">
        <w:t xml:space="preserve"> knowing that 7 out of every 10 </w:t>
      </w:r>
      <w:r w:rsidR="00450217" w:rsidRPr="003C418B">
        <w:t xml:space="preserve">Nigerians live on less than </w:t>
      </w:r>
      <w:r w:rsidR="00661328">
        <w:t>$1 a day, that is,</w:t>
      </w:r>
      <w:r w:rsidRPr="003C418B">
        <w:t xml:space="preserve"> 70% of Nigerians live below poverty line </w:t>
      </w:r>
      <w:r w:rsidR="000B55DC" w:rsidRPr="003C418B">
        <w:t xml:space="preserve">(National Planning Commission </w:t>
      </w:r>
      <w:r w:rsidRPr="003C418B">
        <w:t xml:space="preserve">NPC, 2008). </w:t>
      </w:r>
    </w:p>
    <w:p w:rsidR="00F30486" w:rsidRPr="003C418B" w:rsidRDefault="00F30486" w:rsidP="0040445C">
      <w:pPr>
        <w:pStyle w:val="Default"/>
        <w:spacing w:after="0"/>
        <w:ind w:firstLine="720"/>
        <w:jc w:val="both"/>
      </w:pPr>
      <w:r w:rsidRPr="003C418B">
        <w:t xml:space="preserve">Nigerian leaders </w:t>
      </w:r>
      <w:r w:rsidR="00661328" w:rsidRPr="003C418B">
        <w:t>have made concerted attempts over the years to make basic education available to Nigerian citizens</w:t>
      </w:r>
      <w:r w:rsidR="00661328">
        <w:t xml:space="preserve"> because of the </w:t>
      </w:r>
      <w:r w:rsidRPr="003C418B">
        <w:t>realiz</w:t>
      </w:r>
      <w:r w:rsidR="00661328">
        <w:t>ation</w:t>
      </w:r>
      <w:r w:rsidRPr="003C418B">
        <w:t xml:space="preserve"> that education is not only investment in human capital but also a pre-requisite for </w:t>
      </w:r>
      <w:r w:rsidR="0066113C" w:rsidRPr="003C418B">
        <w:t>economic development</w:t>
      </w:r>
      <w:r w:rsidR="00661328">
        <w:t>.</w:t>
      </w:r>
      <w:r w:rsidRPr="003C418B">
        <w:t xml:space="preserve"> </w:t>
      </w:r>
      <w:r w:rsidR="0066113C" w:rsidRPr="003C418B">
        <w:t>(Doggoh, 2014)</w:t>
      </w:r>
      <w:r w:rsidRPr="003C418B">
        <w:t xml:space="preserve">. As a matter of fact, many landmark events took place that paved way for the emergence of Universal Basic Education (U.B.E) in Nigeria. </w:t>
      </w:r>
    </w:p>
    <w:p w:rsidR="00836190" w:rsidRPr="003C418B" w:rsidRDefault="0040445C" w:rsidP="0040445C">
      <w:pPr>
        <w:pStyle w:val="Default"/>
        <w:spacing w:after="0"/>
        <w:jc w:val="both"/>
      </w:pPr>
      <w:r w:rsidRPr="003C418B">
        <w:tab/>
      </w:r>
      <w:r w:rsidR="00FB099D" w:rsidRPr="003C418B">
        <w:t>Nigerian education,</w:t>
      </w:r>
      <w:r w:rsidR="00F8167C">
        <w:t xml:space="preserve"> </w:t>
      </w:r>
      <w:r w:rsidR="00836190" w:rsidRPr="003C418B">
        <w:t xml:space="preserve">from 1944 to independence was a period of self-determination and educational expansion in Nigeria. This development formed the basis for the promulgation of the 1948 Education Ordinance, which decentralized educational administration in the country. The Colonial government additionally reviewed its ten years educational plan for Nigeria, and appointed a Director of Education as well as mapped out a clear cut procedure for assessing grants-in-aid by mission </w:t>
      </w:r>
      <w:r w:rsidR="00297F39" w:rsidRPr="003C418B">
        <w:t>schools (Fagbunmi, 2005). At that</w:t>
      </w:r>
      <w:r w:rsidR="00836190" w:rsidRPr="003C418B">
        <w:t xml:space="preserve"> time the educational system in the sout</w:t>
      </w:r>
      <w:r w:rsidR="00142491" w:rsidRPr="003C418B">
        <w:t xml:space="preserve">hern part of Nigeria comprised </w:t>
      </w:r>
      <w:r w:rsidR="00836190" w:rsidRPr="003C418B">
        <w:t>four year</w:t>
      </w:r>
      <w:r w:rsidR="00142491" w:rsidRPr="003C418B">
        <w:t>s</w:t>
      </w:r>
      <w:r w:rsidR="00836190" w:rsidRPr="003C418B">
        <w:t xml:space="preserve"> junior primary education, which was followed by a four year senior primary education and a six year secondary education, while in the more established secondary schools, the School Certificate examination was taken in Class 5 (Taiwo, 1980).</w:t>
      </w:r>
    </w:p>
    <w:p w:rsidR="00836190" w:rsidRPr="003C418B" w:rsidRDefault="00836190" w:rsidP="0040445C">
      <w:pPr>
        <w:pStyle w:val="Default"/>
        <w:spacing w:after="0"/>
        <w:ind w:firstLine="720"/>
        <w:jc w:val="both"/>
      </w:pPr>
      <w:r w:rsidRPr="003C418B">
        <w:lastRenderedPageBreak/>
        <w:t xml:space="preserve">In the northern part of Nigeria, on the other hand, the school </w:t>
      </w:r>
      <w:r w:rsidR="00661328">
        <w:t>system comprised</w:t>
      </w:r>
      <w:r w:rsidRPr="003C418B">
        <w:t xml:space="preserve"> four years of junior primary schooling, three-year middle school and secondary classes 1 to 6 and in some places, middle school classes 1 to 6. The educational system was not uniform throughout the country. These differences notwithstanding, the 1948 Educational Ordinan</w:t>
      </w:r>
      <w:r w:rsidR="00661328">
        <w:t>ce was a mile stone in British Colonial Educational P</w:t>
      </w:r>
      <w:r w:rsidRPr="003C418B">
        <w:t xml:space="preserve">olicy in Nigeria, because it was the first educational legislation that covered the whole country (Fafunwa, 2004). </w:t>
      </w:r>
    </w:p>
    <w:p w:rsidR="00F46E32" w:rsidRPr="003C418B" w:rsidRDefault="00836190" w:rsidP="0040445C">
      <w:pPr>
        <w:pStyle w:val="Default"/>
        <w:spacing w:after="0"/>
        <w:ind w:firstLine="720"/>
        <w:jc w:val="both"/>
      </w:pPr>
      <w:r w:rsidRPr="003C418B">
        <w:t xml:space="preserve">The creation of three regions (Eastern, Western and Northern) in the country, led to the promulgation of the 1952 Education Ordinance which empowered each of the regions to develop its educational policies and systems (Taiwo, 1980; Fafunwa, 2004) and the Colonial Education Board was </w:t>
      </w:r>
      <w:r w:rsidR="00F46E32" w:rsidRPr="003C418B">
        <w:t xml:space="preserve">abolished. On the socio-cultural level, the clamour by Nigerians for </w:t>
      </w:r>
      <w:r w:rsidR="00D03AE0" w:rsidRPr="003C418B">
        <w:t>self-government</w:t>
      </w:r>
      <w:r w:rsidR="00F46E32" w:rsidRPr="003C418B">
        <w:t xml:space="preserve"> resulted in two constitutional conferences which brought together Nigerian political leaders and the British colonial government between 1951 and 1954. The deliberations of the conferences resulted in the drafting of a new Federal </w:t>
      </w:r>
      <w:r w:rsidR="008769C1" w:rsidRPr="003C418B">
        <w:t>Constitution in 1954 (Doggoh, 2014</w:t>
      </w:r>
      <w:r w:rsidR="00F46E32" w:rsidRPr="003C418B">
        <w:t>). By this constitution, Nigeria became a Federation of three regions (i.e. the Eastern, Western and Northern reg</w:t>
      </w:r>
      <w:r w:rsidR="00661328">
        <w:t>ions) and the Federal Capital was</w:t>
      </w:r>
      <w:r w:rsidR="00F46E32" w:rsidRPr="003C418B">
        <w:t xml:space="preserve"> Lagos. The constitution gave each region the power of making laws for its territory and citizens as well as its own educational policies. </w:t>
      </w:r>
    </w:p>
    <w:p w:rsidR="00F46E32" w:rsidRPr="003C418B" w:rsidRDefault="00F46E32" w:rsidP="0040445C">
      <w:pPr>
        <w:pStyle w:val="Default"/>
        <w:spacing w:after="0"/>
        <w:ind w:firstLine="720"/>
        <w:jc w:val="both"/>
      </w:pPr>
      <w:r w:rsidRPr="003C418B">
        <w:t xml:space="preserve">The outcome was the promulgation of the Education Law of 1955 in the Western Region, the Education Laws of 1956 in the Eastern and Northern Regions and the Lagos Education </w:t>
      </w:r>
      <w:r w:rsidR="00820682" w:rsidRPr="003C418B">
        <w:t>Ordinance in 1957 (</w:t>
      </w:r>
      <w:r w:rsidRPr="003C418B">
        <w:t>Fabunmi, 2005). However, the Regional Education Laws and Acts derived from a common source, ‘the Education of Act 1944, of Wales and</w:t>
      </w:r>
      <w:r w:rsidR="007D3C6E" w:rsidRPr="003C418B">
        <w:t xml:space="preserve"> England’ (Imam, 2003</w:t>
      </w:r>
      <w:r w:rsidRPr="003C418B">
        <w:t xml:space="preserve">). There were some variations in the definition of components of the educational systems in the regions. Nevertheless, they had common administrative features and statutory system of education which comprised three stages: primary, post primary and further education. The duration of primary education varied from region to region; however, the </w:t>
      </w:r>
      <w:r w:rsidRPr="003C418B">
        <w:lastRenderedPageBreak/>
        <w:t>secondary components were similar (</w:t>
      </w:r>
      <w:r w:rsidR="00820682" w:rsidRPr="003C418B">
        <w:t>Sasnett</w:t>
      </w:r>
      <w:r w:rsidR="00F8167C">
        <w:t xml:space="preserve"> </w:t>
      </w:r>
      <w:r w:rsidR="00820682" w:rsidRPr="003C418B">
        <w:t>&amp;</w:t>
      </w:r>
      <w:r w:rsidR="00F8167C">
        <w:t xml:space="preserve"> </w:t>
      </w:r>
      <w:r w:rsidR="00820682" w:rsidRPr="003C418B">
        <w:t>Sepmeyer, 1967,</w:t>
      </w:r>
      <w:r w:rsidRPr="003C418B">
        <w:t xml:space="preserve">). The variants of secondary schools included the middle school/secondary modern school, the grammar school, the technical college and the sixth form of the secondary school Technical education was offered throughout the regions through the Departments of the Federal government and regional Ministries of Education (Odukoya, 2009). </w:t>
      </w:r>
      <w:r w:rsidR="00007736">
        <w:t>T</w:t>
      </w:r>
      <w:r w:rsidRPr="003C418B">
        <w:t xml:space="preserve">he Regional Laws and the Federal Education Act were an advance of the Nigerian Educational Act 1952, adopted to suit the prevailing local </w:t>
      </w:r>
      <w:r w:rsidR="00820682" w:rsidRPr="003C418B">
        <w:t>regional conditions (Imam, 2012</w:t>
      </w:r>
      <w:r w:rsidRPr="003C418B">
        <w:t xml:space="preserve">). </w:t>
      </w:r>
    </w:p>
    <w:p w:rsidR="00F46E32" w:rsidRPr="003C418B" w:rsidRDefault="00F46E32" w:rsidP="0040445C">
      <w:pPr>
        <w:pStyle w:val="Default"/>
        <w:spacing w:after="0"/>
        <w:ind w:firstLine="720"/>
        <w:jc w:val="both"/>
      </w:pPr>
      <w:r w:rsidRPr="003C418B">
        <w:t xml:space="preserve">The 1954 Constitution of colonial </w:t>
      </w:r>
      <w:r w:rsidR="00820682" w:rsidRPr="003C418B">
        <w:t>Nigeria</w:t>
      </w:r>
      <w:r w:rsidRPr="003C418B">
        <w:t xml:space="preserve"> emphasized the policy of decentralization. Thus, an initial experiment to give Universal Primary Education </w:t>
      </w:r>
      <w:r w:rsidR="00FB099D" w:rsidRPr="003C418B">
        <w:t xml:space="preserve">programme a trial </w:t>
      </w:r>
      <w:r w:rsidRPr="003C418B">
        <w:t>was started in the Western region in 1955 and the Eastern region of Nigeria fo</w:t>
      </w:r>
      <w:r w:rsidR="00007736">
        <w:t>llowed suit in 1957</w:t>
      </w:r>
      <w:r w:rsidRPr="003C418B">
        <w:t xml:space="preserve"> (Fafunwa, 2004). Considerable efforts were made to develop and expand educational facilities in the North (Ozigi</w:t>
      </w:r>
      <w:r w:rsidR="00F8167C">
        <w:t xml:space="preserve"> </w:t>
      </w:r>
      <w:r w:rsidRPr="003C418B">
        <w:t>&amp;</w:t>
      </w:r>
      <w:r w:rsidR="00F8167C">
        <w:t xml:space="preserve"> </w:t>
      </w:r>
      <w:r w:rsidRPr="003C418B">
        <w:t>Ocho, 1981). On the other hand in the northern parts even though pupils did not pay fees in the government schools, the colonial government had to encourage people to send their children to the schools. There was general apathy towards western education by the people who mostly preferred to send their children to the Qur’anic school</w:t>
      </w:r>
      <w:r w:rsidR="00DF0B2E" w:rsidRPr="003C418B">
        <w:t>s</w:t>
      </w:r>
      <w:r w:rsidRPr="003C418B">
        <w:t xml:space="preserve"> and viewed western education with suspicion</w:t>
      </w:r>
      <w:r w:rsidR="00DF0B2E" w:rsidRPr="003C418B">
        <w:t>s</w:t>
      </w:r>
      <w:r w:rsidRPr="003C418B">
        <w:t xml:space="preserve">. This problem was a fall out of the colonial governments policy restricting the activities of the missionaries in the area thereby, curtailing the spread of Christianity and western education in the predominately Muslim Northern protectorate (Fagbumi, 2005). The free enterprise which </w:t>
      </w:r>
      <w:r w:rsidR="00DF0B2E" w:rsidRPr="003C418B">
        <w:t>characterized</w:t>
      </w:r>
      <w:r w:rsidRPr="003C418B">
        <w:t xml:space="preserve"> missionary work in the Southern protectorate was not permitted in the North leading to a widened educational gap between the northern and the southern parts of Nigeria. (Ogunsola,</w:t>
      </w:r>
      <w:r w:rsidR="003E6EA4">
        <w:t xml:space="preserve"> </w:t>
      </w:r>
      <w:r w:rsidRPr="003C418B">
        <w:t xml:space="preserve">1982). Also when grants in aid were given to missions and voluntary agencies’ schools, the Qur’anic schools were excluded because of their peculiar curriculum (Imam, 2003). </w:t>
      </w:r>
    </w:p>
    <w:p w:rsidR="00F46E32" w:rsidRPr="003C418B" w:rsidRDefault="00F46E32" w:rsidP="0040445C">
      <w:pPr>
        <w:pStyle w:val="Default"/>
        <w:spacing w:after="0"/>
        <w:ind w:firstLine="720"/>
        <w:jc w:val="both"/>
      </w:pPr>
      <w:r w:rsidRPr="003C418B">
        <w:t xml:space="preserve">In 1959, the Federal Government set up the Sir Eric Ashby Commission to identify the future high-level manpower needs of the country for the next twenty years. The setting up </w:t>
      </w:r>
      <w:r w:rsidRPr="003C418B">
        <w:lastRenderedPageBreak/>
        <w:t>of this Commission was a landmark in the history of Nigerian educational system as it examined higher educational structure in terms of the needs of the country and was the first official comprehensive review of higher education in the country. The Ashby Report also prescribed that education was indeed the tool for achieving national economic expansion and the social emancipati</w:t>
      </w:r>
      <w:r w:rsidR="007D3C6E" w:rsidRPr="003C418B">
        <w:t>on of the individual (Doggoh, (2007)</w:t>
      </w:r>
      <w:r w:rsidRPr="003C418B">
        <w:t>). It also, gave Nigerians opportunity for participation in the deliberations that culminated in the report. However, the policy of decentralization remained in force until Independence in 1960, with an unbalanced Federation made up of a Northern region which was bigger than the Western and Eastern regions. The Federation provided the institutional basis for political development. Invariably, the regional governments degenerated into political constituencies, with mutual distrust and suspicion that plagued the first republic at independence. Ethnicity and religious differences gained a stronger foothold than th</w:t>
      </w:r>
      <w:r w:rsidR="00B76091" w:rsidRPr="003C418B">
        <w:t>at of national identity. This happens</w:t>
      </w:r>
      <w:r w:rsidRPr="003C418B">
        <w:t xml:space="preserve"> despite the fact that national stability and strength depend on effective integration of plural</w:t>
      </w:r>
      <w:r w:rsidR="00DF0B2E" w:rsidRPr="003C418B">
        <w:t xml:space="preserve"> traditions (Tikly, 2001</w:t>
      </w:r>
      <w:r w:rsidRPr="003C418B">
        <w:t>). Reviewing the educational policy under colonialism, the period</w:t>
      </w:r>
      <w:r w:rsidR="00007736">
        <w:t xml:space="preserve"> 1944 to independence in 1960</w:t>
      </w:r>
      <w:r w:rsidRPr="003C418B">
        <w:t xml:space="preserve"> was a time when</w:t>
      </w:r>
      <w:r w:rsidR="00DF0B2E" w:rsidRPr="003C418B">
        <w:t>;</w:t>
      </w:r>
    </w:p>
    <w:p w:rsidR="00F46E32" w:rsidRPr="003C418B" w:rsidRDefault="00F46E32" w:rsidP="0040445C">
      <w:pPr>
        <w:pStyle w:val="Default"/>
        <w:spacing w:after="0"/>
        <w:ind w:left="720" w:hanging="720"/>
        <w:jc w:val="both"/>
      </w:pPr>
      <w:r w:rsidRPr="003C418B">
        <w:t>1.</w:t>
      </w:r>
      <w:r w:rsidR="00DF0B2E" w:rsidRPr="003C418B">
        <w:tab/>
        <w:t>T</w:t>
      </w:r>
      <w:r w:rsidRPr="003C418B">
        <w:t>he role of state and that of Missionaries in the gove</w:t>
      </w:r>
      <w:r w:rsidR="00DF0B2E" w:rsidRPr="003C418B">
        <w:t>rnance of education was defined.</w:t>
      </w:r>
    </w:p>
    <w:p w:rsidR="00F46E32" w:rsidRPr="003C418B" w:rsidRDefault="00F46E32" w:rsidP="0040445C">
      <w:pPr>
        <w:pStyle w:val="Default"/>
        <w:spacing w:after="0"/>
        <w:ind w:left="720" w:hanging="720"/>
        <w:jc w:val="both"/>
      </w:pPr>
      <w:r w:rsidRPr="003C418B">
        <w:t>2.</w:t>
      </w:r>
      <w:r w:rsidR="00DF0B2E" w:rsidRPr="003C418B">
        <w:tab/>
        <w:t>T</w:t>
      </w:r>
      <w:r w:rsidRPr="003C418B">
        <w:t>he school system was geared towards producing the desired manpower for the civil service, thus the recipients of western education ultimately became misfits in their own local rural setup and were suited for blue collar or white collar jobs in the cities;</w:t>
      </w:r>
    </w:p>
    <w:p w:rsidR="00F46E32" w:rsidRPr="003C418B" w:rsidRDefault="00F46E32" w:rsidP="0040445C">
      <w:pPr>
        <w:pStyle w:val="Default"/>
        <w:spacing w:after="0"/>
        <w:ind w:left="720" w:hanging="720"/>
        <w:jc w:val="both"/>
      </w:pPr>
      <w:r w:rsidRPr="003C418B">
        <w:t>3.</w:t>
      </w:r>
      <w:r w:rsidR="00DF0B2E" w:rsidRPr="003C418B">
        <w:tab/>
        <w:t>I</w:t>
      </w:r>
      <w:r w:rsidRPr="003C418B">
        <w:t>nte</w:t>
      </w:r>
      <w:r w:rsidR="00DF0B2E" w:rsidRPr="003C418B">
        <w:t>gration of the plural tradition</w:t>
      </w:r>
      <w:r w:rsidR="00F8167C">
        <w:t xml:space="preserve"> </w:t>
      </w:r>
      <w:r w:rsidR="00DF0B2E" w:rsidRPr="003C418B">
        <w:t>was</w:t>
      </w:r>
      <w:r w:rsidRPr="003C418B">
        <w:t xml:space="preserve"> not addressed by the policy and sowed the seeds of mistrust, hatred and suspicion amongst the various peoples from the different parts of the country and religious intolerance was born; </w:t>
      </w:r>
    </w:p>
    <w:p w:rsidR="00F46E32" w:rsidRPr="003C418B" w:rsidRDefault="00F46E32" w:rsidP="0040445C">
      <w:pPr>
        <w:pStyle w:val="Default"/>
        <w:spacing w:after="0"/>
        <w:ind w:left="720" w:hanging="720"/>
        <w:jc w:val="both"/>
      </w:pPr>
      <w:r w:rsidRPr="003C418B">
        <w:t>4.</w:t>
      </w:r>
      <w:r w:rsidR="00DF0B2E" w:rsidRPr="003C418B">
        <w:tab/>
        <w:t>I</w:t>
      </w:r>
      <w:r w:rsidRPr="003C418B">
        <w:t xml:space="preserve">ntroduction of universal primary education in the 1950s in western and eastern regions of the country further widened the existing education gap between the north and southern parts of the country; and </w:t>
      </w:r>
    </w:p>
    <w:p w:rsidR="00F46E32" w:rsidRPr="003C418B" w:rsidRDefault="00F46E32" w:rsidP="0040445C">
      <w:pPr>
        <w:pStyle w:val="Default"/>
        <w:spacing w:after="0"/>
        <w:ind w:left="720" w:hanging="720"/>
        <w:jc w:val="both"/>
      </w:pPr>
      <w:r w:rsidRPr="003C418B">
        <w:lastRenderedPageBreak/>
        <w:t>5.</w:t>
      </w:r>
      <w:r w:rsidR="00DF0B2E" w:rsidRPr="003C418B">
        <w:tab/>
        <w:t>T</w:t>
      </w:r>
      <w:r w:rsidRPr="003C418B">
        <w:t>he western, Qur’anic and traditional education thrived as parallel modes with Qur’anic education being the preferred mode in the largely Muslim north amongst the rural communities</w:t>
      </w:r>
      <w:r w:rsidR="00007736">
        <w:t xml:space="preserve"> </w:t>
      </w:r>
      <w:r w:rsidR="00007736" w:rsidRPr="003C418B">
        <w:t>(Imam, 2003).</w:t>
      </w:r>
    </w:p>
    <w:p w:rsidR="00F46E32" w:rsidRPr="003C418B" w:rsidRDefault="00F46E32" w:rsidP="0040445C">
      <w:pPr>
        <w:pStyle w:val="Default"/>
        <w:spacing w:after="0"/>
        <w:ind w:firstLine="720"/>
        <w:jc w:val="both"/>
      </w:pPr>
      <w:r w:rsidRPr="003C418B">
        <w:t>In Nigeria, educational policy at independence was most concerned with using schools to develop manpower for economic development and Africanisation of the civil service (Woolman, 2001). The legacies of colonialism underline the many problems of nation building facing the Federal Republic of Nigeria since independence in 1960. This has led to a shaky democratic foundation which resulted in the first military coup in 1966 and three counter coups during the period in focus. Further, the educational policy was narrow in scope and did not meet the hopes and aspirations of Nigerians. Criticisms of the educational policy include irrelevant curricula, obsolete methods, high drop-out and repetition rates, and the fact that many graduates were dependent, and low on initiative (</w:t>
      </w:r>
      <w:r w:rsidR="00427C84" w:rsidRPr="003C418B">
        <w:t>Asiyai, 2009</w:t>
      </w:r>
      <w:r w:rsidRPr="003C418B">
        <w:t xml:space="preserve">). Similarly, </w:t>
      </w:r>
      <w:r w:rsidR="000357F5" w:rsidRPr="003C418B">
        <w:t>Imam (2012</w:t>
      </w:r>
      <w:r w:rsidRPr="003C418B">
        <w:t>) i</w:t>
      </w:r>
      <w:r w:rsidR="00007736">
        <w:t>dentified problems that include</w:t>
      </w:r>
      <w:r w:rsidRPr="003C418B">
        <w:t xml:space="preserve"> inequality of access, rural-urban disparities, the educational gap between ethnic groups and differences in the curriculum of mission and non-mission based education. </w:t>
      </w:r>
    </w:p>
    <w:p w:rsidR="00F46E32" w:rsidRPr="003C418B" w:rsidRDefault="00F46E32" w:rsidP="00951438">
      <w:pPr>
        <w:pStyle w:val="Default"/>
        <w:spacing w:after="0"/>
        <w:ind w:firstLine="720"/>
        <w:jc w:val="both"/>
      </w:pPr>
      <w:r w:rsidRPr="003C418B">
        <w:t>In 1969 the National Curriculum Conference was convened which reviewed the educational system and its goals, and identified new national goals for Nigeria which would determine the future and direction of education in the country (Nigerian Educational Research Council, 1972). The conference was the first national attempt to change the colonial orientation of the Nigerian educational system and promote national consciousness and self-reliance through the education process. Education as a social service and investment in manpower was given top priority by the government (Taiwo, 1980). In order to consolidate on the gains of the curriculum conference, in 1973, the Federal Government of Nigeria (Federal Republic of Niger</w:t>
      </w:r>
      <w:r w:rsidR="00007736">
        <w:t xml:space="preserve">ia, 1973) instituted a Seminar </w:t>
      </w:r>
      <w:r w:rsidRPr="003C418B">
        <w:t>f</w:t>
      </w:r>
      <w:r w:rsidR="00007736">
        <w:t>or</w:t>
      </w:r>
      <w:r w:rsidRPr="003C418B">
        <w:t xml:space="preserve"> distinguished experts to </w:t>
      </w:r>
      <w:r w:rsidR="00007736">
        <w:t>deliberate on a truly Nigerian National Educational P</w:t>
      </w:r>
      <w:r w:rsidRPr="003C418B">
        <w:t xml:space="preserve">olicy. This body also included a wide </w:t>
      </w:r>
      <w:r w:rsidRPr="003C418B">
        <w:lastRenderedPageBreak/>
        <w:t xml:space="preserve">range of interests including the representatives of Muslim and Christian organizations in Nigeria. The report of the outcomes of the Seminar, which after due consideration by the States of the Federation and other interest groups was presented as the draft National Policy on Education. </w:t>
      </w:r>
    </w:p>
    <w:p w:rsidR="00F46E32" w:rsidRPr="003C418B" w:rsidRDefault="00F46E32" w:rsidP="0040445C">
      <w:pPr>
        <w:pStyle w:val="Default"/>
        <w:spacing w:after="0"/>
        <w:ind w:firstLine="720"/>
        <w:jc w:val="both"/>
      </w:pPr>
      <w:r w:rsidRPr="003C418B">
        <w:t>Furthermore, the period was marked by Federal Government take</w:t>
      </w:r>
      <w:r w:rsidR="00007736">
        <w:t>-</w:t>
      </w:r>
      <w:r w:rsidRPr="003C418B">
        <w:t xml:space="preserve">over of mission schools as education was regarded as a huge government venture and no longer a private enterprise. By 1976, when the states of the Federation were increased to nineteen, each state promulgated an edict for the regulation of education, and its provision and management. Each state also amended the Federal education law when necessary, which resulted in all the states’ edicts having common features, such as state take-over of schools from individuals and voluntary agencies, using similar curriculum and the establishment of school management boards as well as a unified teaching service (Fagbunmi, 2005). </w:t>
      </w:r>
    </w:p>
    <w:p w:rsidR="00F46E32" w:rsidRPr="003C418B" w:rsidRDefault="00F46E32" w:rsidP="0040445C">
      <w:pPr>
        <w:pStyle w:val="Default"/>
        <w:spacing w:after="0"/>
        <w:ind w:firstLine="720"/>
        <w:jc w:val="both"/>
      </w:pPr>
      <w:r w:rsidRPr="003C418B">
        <w:t xml:space="preserve">In 1976, due to </w:t>
      </w:r>
      <w:r w:rsidR="000357F5" w:rsidRPr="003C418B">
        <w:t>substantially</w:t>
      </w:r>
      <w:r w:rsidRPr="003C418B">
        <w:t xml:space="preserve"> improved revenue position brought about by the oil boom, the Federal Government of Nigeria, embarked on the very ambitious Universal Free Primary Education (UPE) programme and expanded access into tertiary education and increased the number of unity schools in the country. The UPE was geared towards giving all children between age six to twelve years of age, free primary education, which was to bridge the educational gap and reduce the rising levels of illiteracy in the country. The programme which took off with much promise, failed to achieve its goals of eradicating illiteracy largely due to inadequate planning, which is a consequence of lack of adequate data. When the schools were opened to register the pupils, instead of the 2.3 million children expected, 3 million children arrived to be registered (Fafunwa, 2004). This resulted in </w:t>
      </w:r>
      <w:r w:rsidR="000357F5" w:rsidRPr="003C418B">
        <w:t>under</w:t>
      </w:r>
      <w:r w:rsidRPr="003C418B">
        <w:t xml:space="preserve">-estimation in the provision of classrooms. In addition, there was dearth of qualified teachers with the majority of the </w:t>
      </w:r>
      <w:r w:rsidR="00951438" w:rsidRPr="003C418B">
        <w:t>teachers</w:t>
      </w:r>
      <w:r w:rsidRPr="003C418B">
        <w:t xml:space="preserve"> recruited being trainees who underwent a one year crash programme in the pivotal teachers’ colleges</w:t>
      </w:r>
      <w:r w:rsidR="000357F5" w:rsidRPr="003C418B">
        <w:t xml:space="preserve"> set up by the government of that</w:t>
      </w:r>
      <w:r w:rsidRPr="003C418B">
        <w:t xml:space="preserve"> time.</w:t>
      </w:r>
    </w:p>
    <w:p w:rsidR="00F46E32" w:rsidRPr="003C418B" w:rsidRDefault="00F46E32" w:rsidP="001C53B2">
      <w:pPr>
        <w:pStyle w:val="Default"/>
        <w:spacing w:after="0"/>
        <w:ind w:firstLine="720"/>
        <w:jc w:val="both"/>
      </w:pPr>
      <w:r w:rsidRPr="003C418B">
        <w:lastRenderedPageBreak/>
        <w:t>The most significant changes of the period was</w:t>
      </w:r>
      <w:r w:rsidR="00DF134A" w:rsidRPr="003C418B">
        <w:t>,</w:t>
      </w:r>
      <w:r w:rsidRPr="003C418B">
        <w:t xml:space="preserve"> the take</w:t>
      </w:r>
      <w:r w:rsidR="001C53B2">
        <w:t>-</w:t>
      </w:r>
      <w:r w:rsidRPr="003C418B">
        <w:t>over of schools from the missionaries by the government resulting in a unified educational system based on the 7-5-2-3 educational policy: 7 years of primary education, 5 years of secondary school, 2 years Higher School Certificate Levels, and 3 years of university education. This was in the stead of the 8-5-2-3 educational policy: 8 years of primary education, 5 years of secondary school, 2 years Higher School Certificate Levels, and 3 years of university education. At terminal stages, candidates sat for external examinations and were certificated based on their performances. In addition, the large-scale government financing of education included tuition free university education and the setting of the stage for a national policy on educat</w:t>
      </w:r>
      <w:r w:rsidR="00B76091" w:rsidRPr="003C418B">
        <w:t>ion that was relevant and suitable</w:t>
      </w:r>
      <w:r w:rsidRPr="003C418B">
        <w:t xml:space="preserve"> to the needs of the people. </w:t>
      </w:r>
    </w:p>
    <w:p w:rsidR="00520057" w:rsidRPr="003C418B" w:rsidRDefault="00F46E32" w:rsidP="0040445C">
      <w:pPr>
        <w:pStyle w:val="Default"/>
        <w:spacing w:after="0"/>
        <w:ind w:firstLine="720"/>
        <w:jc w:val="both"/>
      </w:pPr>
      <w:r w:rsidRPr="003C418B">
        <w:t>Viewing the educational policy in Nigeria during the first 13 years of independence, the following are pertinent:</w:t>
      </w:r>
    </w:p>
    <w:p w:rsidR="00520057" w:rsidRPr="003C418B" w:rsidRDefault="001C53B2" w:rsidP="001C53B2">
      <w:pPr>
        <w:pStyle w:val="Default"/>
        <w:numPr>
          <w:ilvl w:val="0"/>
          <w:numId w:val="14"/>
        </w:numPr>
        <w:spacing w:after="0"/>
        <w:jc w:val="both"/>
      </w:pPr>
      <w:r>
        <w:t>t</w:t>
      </w:r>
      <w:r w:rsidR="00F46E32" w:rsidRPr="003C418B">
        <w:t>he influence of political change on the educational policy;</w:t>
      </w:r>
    </w:p>
    <w:p w:rsidR="00520057" w:rsidRPr="003C418B" w:rsidRDefault="001C53B2" w:rsidP="001C53B2">
      <w:pPr>
        <w:pStyle w:val="Default"/>
        <w:numPr>
          <w:ilvl w:val="0"/>
          <w:numId w:val="14"/>
        </w:numPr>
        <w:spacing w:after="0"/>
        <w:jc w:val="both"/>
      </w:pPr>
      <w:r>
        <w:t>t</w:t>
      </w:r>
      <w:r w:rsidR="00F46E32" w:rsidRPr="003C418B">
        <w:t>he roles of the Federal and states government in the regulation and control of education;</w:t>
      </w:r>
    </w:p>
    <w:p w:rsidR="00520057" w:rsidRPr="003C418B" w:rsidRDefault="001C53B2" w:rsidP="001C53B2">
      <w:pPr>
        <w:pStyle w:val="Default"/>
        <w:numPr>
          <w:ilvl w:val="0"/>
          <w:numId w:val="14"/>
        </w:numPr>
        <w:spacing w:after="0"/>
        <w:jc w:val="both"/>
      </w:pPr>
      <w:r>
        <w:t>t</w:t>
      </w:r>
      <w:r w:rsidR="00F46E32" w:rsidRPr="003C418B">
        <w:t>he promotion of education to the level of a huge government enterprise by expanding education access to raise enrolments and presuma</w:t>
      </w:r>
      <w:r w:rsidR="00F36892" w:rsidRPr="003C418B">
        <w:t>bly bridge the educational gap;</w:t>
      </w:r>
    </w:p>
    <w:p w:rsidR="00520057" w:rsidRPr="003C418B" w:rsidRDefault="001C53B2" w:rsidP="001C53B2">
      <w:pPr>
        <w:pStyle w:val="Default"/>
        <w:numPr>
          <w:ilvl w:val="0"/>
          <w:numId w:val="14"/>
        </w:numPr>
        <w:spacing w:after="0"/>
        <w:jc w:val="both"/>
      </w:pPr>
      <w:r>
        <w:t>t</w:t>
      </w:r>
      <w:r w:rsidR="00F46E32" w:rsidRPr="003C418B">
        <w:t xml:space="preserve">he absence of consultation with local communities on children’s education that was more suited to their peculiar circumstances resulting in the continued coexistence of two parallel education modes in the predominantly Muslim north; </w:t>
      </w:r>
    </w:p>
    <w:p w:rsidR="00F46E32" w:rsidRPr="003C418B" w:rsidRDefault="001C53B2" w:rsidP="001C53B2">
      <w:pPr>
        <w:pStyle w:val="Default"/>
        <w:numPr>
          <w:ilvl w:val="0"/>
          <w:numId w:val="14"/>
        </w:numPr>
        <w:spacing w:after="0"/>
        <w:jc w:val="both"/>
      </w:pPr>
      <w:r>
        <w:t>t</w:t>
      </w:r>
      <w:r w:rsidR="00F46E32" w:rsidRPr="003C418B">
        <w:t xml:space="preserve">he overall policy approach of government which was geared towards the development of an educational policy blueprint that took into </w:t>
      </w:r>
      <w:r w:rsidR="00DF134A" w:rsidRPr="003C418B">
        <w:t>cognizance</w:t>
      </w:r>
      <w:r w:rsidR="00F46E32" w:rsidRPr="003C418B">
        <w:t xml:space="preserve"> the hopes and aspirations of Nigerians.</w:t>
      </w:r>
      <w:r w:rsidR="00F8167C">
        <w:t xml:space="preserve"> </w:t>
      </w:r>
      <w:r w:rsidR="00F46E32" w:rsidRPr="003C418B">
        <w:t xml:space="preserve">This last factor culminated in the 1977 National Policy on Education which was Nigeria’s first indigenous educational policy. </w:t>
      </w:r>
    </w:p>
    <w:p w:rsidR="00F46E32" w:rsidRPr="003C418B" w:rsidRDefault="00F46E32" w:rsidP="00E152DD">
      <w:pPr>
        <w:pStyle w:val="Default"/>
        <w:spacing w:after="0"/>
        <w:ind w:firstLine="720"/>
        <w:jc w:val="both"/>
      </w:pPr>
      <w:r w:rsidRPr="003C418B">
        <w:lastRenderedPageBreak/>
        <w:t xml:space="preserve">The 1977 National Policy on Education was geared towards addressing the problems of educational relevance to the needs and aspirations of Nigerians as well as promoting Nigeria’s unity and laying the foundation for national integration. Also, due to the high level of underdevelopment, the policy aimed at </w:t>
      </w:r>
      <w:r w:rsidR="00DF134A" w:rsidRPr="003C418B">
        <w:t>realizing</w:t>
      </w:r>
      <w:r w:rsidRPr="003C418B">
        <w:t xml:space="preserve"> a self-reliant and self-sufficient nation to meet the country’s developmental needs. In order to achieve the</w:t>
      </w:r>
      <w:r w:rsidR="00BD5533">
        <w:t>goals,</w:t>
      </w:r>
      <w:r w:rsidRPr="003C418B">
        <w:t xml:space="preserve"> the policy made education in Nigeria the Federal Government’s responsibility in terms of centralized control and funding of education. Such centralization was a departure from the colonial e</w:t>
      </w:r>
      <w:r w:rsidR="00DF134A" w:rsidRPr="003C418B">
        <w:t xml:space="preserve">ducation policy of financing </w:t>
      </w:r>
      <w:r w:rsidRPr="003C418B">
        <w:t>education based on cost sharing between the proprietary bodies, local community, parents/guardians and the governmen</w:t>
      </w:r>
      <w:r w:rsidR="00A468D4" w:rsidRPr="003C418B">
        <w:t>t (Babalola</w:t>
      </w:r>
      <w:r w:rsidR="00DF134A" w:rsidRPr="003C418B">
        <w:t>, 2004). Taiwo (1980</w:t>
      </w:r>
      <w:r w:rsidR="00BD5533">
        <w:t xml:space="preserve">) </w:t>
      </w:r>
      <w:r w:rsidRPr="003C418B">
        <w:t xml:space="preserve"> made reference to the ambitious nature of the National Policy on Education</w:t>
      </w:r>
      <w:r w:rsidR="00BD5533">
        <w:t>,</w:t>
      </w:r>
      <w:r w:rsidRPr="003C418B">
        <w:t xml:space="preserve"> which was conceived during a period when Nigeria’s national economy was at its zenith, but born in a period of economic decline. The policy introduced the 6-3-3-4 educational system </w:t>
      </w:r>
      <w:r w:rsidR="00DF134A" w:rsidRPr="003C418B">
        <w:t>modeled</w:t>
      </w:r>
      <w:r w:rsidRPr="003C418B">
        <w:t xml:space="preserve"> after the American system of 6 years of primary education, 3 years of junior secondary school, 3 years of senior secondary school, and 4 years of university education (Nwagwu, 2007). Although primary education was free, it was not compulsory and the policy sought to make universal free primary education (UPE) compulsory for all child</w:t>
      </w:r>
      <w:r w:rsidR="00C55E29" w:rsidRPr="003C418B">
        <w:t>ren as soon as it</w:t>
      </w:r>
      <w:r w:rsidR="00BD5533">
        <w:t xml:space="preserve"> was</w:t>
      </w:r>
      <w:r w:rsidR="00C55E29" w:rsidRPr="003C418B">
        <w:t xml:space="preserve"> implemented</w:t>
      </w:r>
      <w:r w:rsidRPr="003C418B">
        <w:t xml:space="preserve">. </w:t>
      </w:r>
    </w:p>
    <w:p w:rsidR="00F46E32" w:rsidRPr="003C418B" w:rsidRDefault="00F46E32" w:rsidP="00E152DD">
      <w:pPr>
        <w:pStyle w:val="Default"/>
        <w:spacing w:after="0"/>
        <w:ind w:firstLine="720"/>
        <w:jc w:val="both"/>
      </w:pPr>
      <w:r w:rsidRPr="003C418B">
        <w:t xml:space="preserve">In 1979, a new Constitution (Federal Republic of Nigeria, 1979) ushered in Nigeria’s second attempt at democratic governance, the legal basis of education was provided and education was placed on the concurrent legislative list. The Constitution shared the responsibility for education amongst the three tiers of government: Federal, State and Local Governments; while it gave the Federal Government more powers than the states in the areas of post primary, professional, technological and placed university education under its control. In addition, it vested the Federal Government with the control of primary and post primary, and non-formal education within the States. Primary education was to be a joint venture between the states and local governments, with the local governments responsible for </w:t>
      </w:r>
      <w:r w:rsidRPr="003C418B">
        <w:lastRenderedPageBreak/>
        <w:t>teachers’ salaries. This provision for education in the 1979 Constitution, culminated in the first revised Nation</w:t>
      </w:r>
      <w:r w:rsidR="00CF4F23" w:rsidRPr="003C418B">
        <w:t>al Policy on Education and the 2</w:t>
      </w:r>
      <w:r w:rsidR="00CF4F23" w:rsidRPr="003C418B">
        <w:rPr>
          <w:vertAlign w:val="superscript"/>
        </w:rPr>
        <w:t>nd</w:t>
      </w:r>
      <w:r w:rsidRPr="003C418B">
        <w:t xml:space="preserve">edition (Federal Government of Nigeria, 1981). In the revised educational policy of 1981, it was again proposed that the government would make the UPE compulsory as soon as possible. </w:t>
      </w:r>
    </w:p>
    <w:p w:rsidR="00F46E32" w:rsidRPr="003C418B" w:rsidRDefault="00F46E32" w:rsidP="0040445C">
      <w:pPr>
        <w:pStyle w:val="Default"/>
        <w:spacing w:after="0"/>
        <w:ind w:firstLine="720"/>
        <w:jc w:val="both"/>
      </w:pPr>
      <w:r w:rsidRPr="003C418B">
        <w:t>The UPE policy which elimina</w:t>
      </w:r>
      <w:r w:rsidR="00313AB8" w:rsidRPr="003C418B">
        <w:t>ted school fees in 1976 aimed at having</w:t>
      </w:r>
      <w:r w:rsidRPr="003C418B">
        <w:t xml:space="preserve"> a comparatively limited impact on primary school enrolments in the educationally developed states, while having large effects in the educationally less developed states. However, while primary school enrolment levels increased in both groups of states, schooling increased faster in the less developed states but this trend was not commensurate with the population figures. In the north</w:t>
      </w:r>
      <w:r w:rsidR="00313AB8" w:rsidRPr="003C418B">
        <w:t>ern part</w:t>
      </w:r>
      <w:r w:rsidRPr="003C418B">
        <w:t xml:space="preserve"> of the country, the Qur’anic school system with its attendant problems of itinerant pupils continued to thrive and run parallel with the national educational system because even though the UPE made primary education free and universal, no attempt was made to make it compulsory for all children (Imam, 2003). On the other hand, in the states of the south, where there was already in place a policy of universal primary education since the1950s, pupils’ enrolment in school was the norm and so classroom construction at the primary-school and teacher-training levels was less prevalent in these states (Osili, 2005). </w:t>
      </w:r>
    </w:p>
    <w:p w:rsidR="00F46E32" w:rsidRPr="003C418B" w:rsidRDefault="00F46E32" w:rsidP="0040445C">
      <w:pPr>
        <w:pStyle w:val="Default"/>
        <w:spacing w:after="0"/>
        <w:ind w:firstLine="720"/>
        <w:jc w:val="both"/>
      </w:pPr>
      <w:r w:rsidRPr="003C418B">
        <w:t>However, the UPE ended in September 1981. The reason was that the federal gove</w:t>
      </w:r>
      <w:r w:rsidR="00313AB8" w:rsidRPr="003C418B">
        <w:t>rnment in the revised policy share</w:t>
      </w:r>
      <w:r w:rsidRPr="003C418B">
        <w:t xml:space="preserve">d the responsibility it undertook in the 1977 policy to finance primary education by transferring it to the states and local governments. Nwagwu (2011) reported a crisis of educational funding brought about by the oil glut in the world market in the early 1980s which led to a sudden decline in Nigeria’s revenue from petroleum products that had accounted for approximately 80% of its income from exports. The result was unpaid teacher salaries, degradation of education facilities at all levels and strikes in universities and schools resulting in declining literacy rates in the country (Odukoya, 2009). Thus with reduced funding for primary </w:t>
      </w:r>
      <w:r w:rsidR="00313AB8" w:rsidRPr="003C418B">
        <w:t>education</w:t>
      </w:r>
      <w:r w:rsidRPr="003C418B">
        <w:t xml:space="preserve"> and school fees reintroduction in the 1980s, </w:t>
      </w:r>
      <w:r w:rsidRPr="003C418B">
        <w:lastRenderedPageBreak/>
        <w:t>primary enrolments fell or stagnated in some states (Osili, 2005). Also, instead of the automatic promotion policy of the UPE, a combined method of evaluation of pupils/students’ performance and certification through continuous assessments and examinations was introduced. However, this did not stop the emphasis on certification instead of skills acquisition. There was also, recognition of the importance of language as a means of preserving the culture of the people and for forging national unity. Consequently, the 1981 revised policy prescribed that each child be encouraged to learn one of the three major languages in the country; Hausa Ibo and Yoruba, other than the mother tongue (Federal Republic of Nigeria, 1981).</w:t>
      </w:r>
    </w:p>
    <w:p w:rsidR="00F46E32" w:rsidRPr="003C418B" w:rsidRDefault="00F46E32" w:rsidP="0040445C">
      <w:pPr>
        <w:pStyle w:val="Default"/>
        <w:spacing w:after="0"/>
        <w:ind w:firstLine="720"/>
        <w:jc w:val="both"/>
      </w:pPr>
      <w:r w:rsidRPr="003C418B">
        <w:t xml:space="preserve">The National Policy on Education was again revised in 1998 and 2004 to make it relevant to the development needs of the country. Woolman (2001) opined that there is observable relationship between education and national development in Africa, as education continues to be a question of critical concern in many of the countries just like it is in Nigeria. Since education is an agent of cultural transmission as well as change; the constant revision of the National Policy on Education in Nigeria readily </w:t>
      </w:r>
      <w:r w:rsidR="00801428" w:rsidRPr="003C418B">
        <w:t>finds support in Woolman (2001</w:t>
      </w:r>
      <w:r w:rsidRPr="003C418B">
        <w:t>) prescription that education should also reflect the dynamic process of nation building that is continually being modified by new conditions.</w:t>
      </w:r>
    </w:p>
    <w:p w:rsidR="00495507" w:rsidRPr="00944662" w:rsidRDefault="00F46E32" w:rsidP="00944662">
      <w:pPr>
        <w:pStyle w:val="Default"/>
        <w:spacing w:after="0"/>
        <w:ind w:firstLine="720"/>
        <w:jc w:val="both"/>
      </w:pPr>
      <w:r w:rsidRPr="003C418B">
        <w:t>The revised National Policy on Education (Fede</w:t>
      </w:r>
      <w:r w:rsidR="00895807" w:rsidRPr="003C418B">
        <w:t xml:space="preserve">ral Republic of Nigeria (1998) </w:t>
      </w:r>
      <w:r w:rsidRPr="003C418B">
        <w:t>prescribed a Universal Basic Education (UBE) programme, which is compulsory f</w:t>
      </w:r>
      <w:r w:rsidR="00801428" w:rsidRPr="003C418B">
        <w:t xml:space="preserve">or all children in the country, </w:t>
      </w:r>
      <w:r w:rsidRPr="003C418B">
        <w:t>given in the form of nine years continued education in the form of six years primary education and three years junior secondary schooling</w:t>
      </w:r>
      <w:r w:rsidR="00801428" w:rsidRPr="003C418B">
        <w:t xml:space="preserve"> (i.e. the 9-3-4 system)</w:t>
      </w:r>
      <w:r w:rsidRPr="003C418B">
        <w:t xml:space="preserve">. Consequently in 1999, the Federal Government of </w:t>
      </w:r>
      <w:r w:rsidR="00801428" w:rsidRPr="003C418B">
        <w:t>Nigeria</w:t>
      </w:r>
      <w:r w:rsidRPr="003C418B">
        <w:t xml:space="preserve"> flagged the UBE programme as a means of achieving equal</w:t>
      </w:r>
      <w:r w:rsidR="00495507" w:rsidRPr="003C418B">
        <w:t xml:space="preserve"> educational opportunities and eradicating </w:t>
      </w:r>
      <w:r w:rsidR="00801428" w:rsidRPr="003C418B">
        <w:t xml:space="preserve">illiteracy. </w:t>
      </w:r>
      <w:r w:rsidR="00BD5533">
        <w:t>A</w:t>
      </w:r>
      <w:r w:rsidR="00C357E1">
        <w:t>l</w:t>
      </w:r>
      <w:r w:rsidR="00BD5533">
        <w:t>though</w:t>
      </w:r>
      <w:r w:rsidR="00801428" w:rsidRPr="003C418B">
        <w:t>, the</w:t>
      </w:r>
      <w:r w:rsidR="00495507" w:rsidRPr="003C418B">
        <w:t xml:space="preserve"> policy prescribed a compulsory UBE, it was not enforced. The Federal Government had adopted the National Policy on Education as ‘an instrument par excellence for</w:t>
      </w:r>
      <w:r w:rsidR="00D048CC" w:rsidRPr="003C418B">
        <w:t xml:space="preserve"> e</w:t>
      </w:r>
      <w:r w:rsidR="00801428" w:rsidRPr="003C418B">
        <w:t xml:space="preserve">ffecting </w:t>
      </w:r>
      <w:r w:rsidR="00801428" w:rsidRPr="003C418B">
        <w:lastRenderedPageBreak/>
        <w:t xml:space="preserve">national development </w:t>
      </w:r>
      <w:r w:rsidR="00495507" w:rsidRPr="003C418B">
        <w:t>(Federal Republic of Nigeria, 1998). Thus, in the 3</w:t>
      </w:r>
      <w:r w:rsidR="00D048CC" w:rsidRPr="003C418B">
        <w:rPr>
          <w:vertAlign w:val="superscript"/>
        </w:rPr>
        <w:t>rd</w:t>
      </w:r>
      <w:r w:rsidR="00495507" w:rsidRPr="003C418B">
        <w:t>edition of the policy, the minimum standard for entry into the teaching profession was raised from Teacher Grade II Certificate to the National Certificate of Education (NCE). This qualification is obtained after three years of senior secondary schooling and a Senior Secondary School Certificate Examination. The sources of Government’s financing of education were diversified to include sources such as the Education Tax Fund amongst others. The Government hoped to use education as a tool for promoting national unity and for the total development of the individual as well as equipping the individual with kno</w:t>
      </w:r>
      <w:r w:rsidR="00801428" w:rsidRPr="003C418B">
        <w:t xml:space="preserve">wledge and skills for adapting </w:t>
      </w:r>
      <w:r w:rsidR="00495507" w:rsidRPr="003C418B">
        <w:t xml:space="preserve">to the larger society (Fafunwa, 2004). It was also the intention that the far-reaching provisions of the policy would transform all aspects of national life over time. Thus, various programmes like the Nomadic education for the education of the migrant ethnic groups such as the nomadic cattle rearing Fulani and Ijaw fishermen were introduced (Federal Republic of Nigeria, 1998; Umar and Tahir, 2000). Furthermore, the policy reiterated the government’s stance in provision of secular education but with opportunities for religious instruction according to the faith of pupils’ parents. However, the issue of giving basic education to children who are itinerant pupils attending local Qur’anic schools was not directly addressed by the government. This form of education continued to thrive in the north because of its sensitivity to local customs and religion (Imam, 2001). </w:t>
      </w:r>
    </w:p>
    <w:p w:rsidR="00495507" w:rsidRPr="003C418B" w:rsidRDefault="00495507" w:rsidP="0040445C">
      <w:pPr>
        <w:pStyle w:val="Default"/>
        <w:spacing w:after="0"/>
        <w:ind w:firstLine="720"/>
        <w:jc w:val="both"/>
      </w:pPr>
      <w:r w:rsidRPr="003C418B">
        <w:t>The unsatisfactory state of education in Nigeria is the resultant consequence of a lack of proper implementation of the national education policy and the funding crises. The findings of the educational sector analysis (Fed</w:t>
      </w:r>
      <w:r w:rsidR="00A468D4" w:rsidRPr="003C418B">
        <w:t>eral Ministry of Education, 2008</w:t>
      </w:r>
      <w:r w:rsidRPr="003C418B">
        <w:t xml:space="preserve">) confirmed the poor state of education in Nigeria. Amongst the findings of the education sector analysis reported by Igbuzor (2006) are a national literacy rate of 57 per cent, 49 per cent unqualified teachers in the schools, and acute shortages of infrastructure and facilities at all levels. Furthermore, access to basic education is inhibited by gender issues and socio-cultural beliefs </w:t>
      </w:r>
      <w:r w:rsidRPr="003C418B">
        <w:lastRenderedPageBreak/>
        <w:t xml:space="preserve">and practices, among other factors. There are wide disparities in educational standards and learning achievements at all levels of education, because the system emphasizes theoretical knowledge at the expense of skills acquisition. </w:t>
      </w:r>
    </w:p>
    <w:p w:rsidR="00495507" w:rsidRPr="003C418B" w:rsidRDefault="00495507" w:rsidP="0040445C">
      <w:pPr>
        <w:pStyle w:val="Default"/>
        <w:spacing w:after="0"/>
        <w:ind w:firstLine="720"/>
        <w:jc w:val="both"/>
      </w:pPr>
      <w:r w:rsidRPr="003C418B">
        <w:t>There was yet another revision of the policy in 1998, which culminated in the</w:t>
      </w:r>
      <w:r w:rsidR="00BB53BB">
        <w:t xml:space="preserve"> </w:t>
      </w:r>
      <w:r w:rsidR="00476878" w:rsidRPr="003C418B">
        <w:t>2</w:t>
      </w:r>
      <w:r w:rsidR="00476878" w:rsidRPr="003C418B">
        <w:rPr>
          <w:vertAlign w:val="superscript"/>
        </w:rPr>
        <w:t>nd</w:t>
      </w:r>
      <w:r w:rsidR="00BB53BB">
        <w:rPr>
          <w:vertAlign w:val="superscript"/>
        </w:rPr>
        <w:t xml:space="preserve"> </w:t>
      </w:r>
      <w:r w:rsidRPr="003C418B">
        <w:t>revised edition of the National Policy on Education (Federal Republic of Nigeria,</w:t>
      </w:r>
      <w:r w:rsidR="00C357E1">
        <w:t xml:space="preserve"> </w:t>
      </w:r>
      <w:r w:rsidRPr="003C418B">
        <w:t xml:space="preserve">1998) the 1983 revised edition having been </w:t>
      </w:r>
      <w:r w:rsidR="00BB53BB">
        <w:t>amended</w:t>
      </w:r>
      <w:r w:rsidRPr="003C418B">
        <w:t>. This edition of the policy prescribed the First School leaving Certificate and the universal basic</w:t>
      </w:r>
      <w:r w:rsidR="00BB53BB">
        <w:t xml:space="preserve"> education (UBE) programme the 6-3</w:t>
      </w:r>
      <w:r w:rsidRPr="003C418B">
        <w:t>-3-4 system of educat</w:t>
      </w:r>
      <w:r w:rsidR="00BB53BB">
        <w:t>ion, comprising of nine years</w:t>
      </w:r>
      <w:r w:rsidRPr="003C418B">
        <w:t xml:space="preserve"> universal compulsory schooling to be given as six years of primary education, and three years of junior secondary education. At the end of the nine year UBE programme, all candidates are required to sit for an external examination and graduate with the Junior Secondary School Certificate. The educational system was designed to allow recipients to continue </w:t>
      </w:r>
      <w:r w:rsidR="00D048CC" w:rsidRPr="003C418B">
        <w:t xml:space="preserve">their </w:t>
      </w:r>
      <w:r w:rsidRPr="003C418B">
        <w:t xml:space="preserve">careers through apprenticeships and other vocational training programmes after the nine years of schooling (Olaniyan and Obadara, 2008). The </w:t>
      </w:r>
      <w:r w:rsidR="00476878" w:rsidRPr="003C418B">
        <w:t>2</w:t>
      </w:r>
      <w:r w:rsidR="00476878" w:rsidRPr="003C418B">
        <w:rPr>
          <w:vertAlign w:val="superscript"/>
        </w:rPr>
        <w:t>nd</w:t>
      </w:r>
      <w:r w:rsidR="00BB53BB">
        <w:rPr>
          <w:vertAlign w:val="superscript"/>
        </w:rPr>
        <w:t xml:space="preserve"> </w:t>
      </w:r>
      <w:r w:rsidRPr="003C418B">
        <w:t>edition of the policy also proposed the provision of UBE in a variety of forms, depending on the needs and possibilities for all citizens.</w:t>
      </w:r>
    </w:p>
    <w:p w:rsidR="00495507" w:rsidRPr="003C418B" w:rsidRDefault="00495507" w:rsidP="0040445C">
      <w:pPr>
        <w:pStyle w:val="Default"/>
        <w:spacing w:after="0"/>
        <w:ind w:firstLine="720"/>
        <w:jc w:val="both"/>
      </w:pPr>
      <w:r w:rsidRPr="003C418B">
        <w:t>The 1998 revised National Policy on Education, came on the heels of the 1999 Constitution of the Federal republic of Nigeria, which ushered in the country’s third attempt at democracy. Chapter 11, Section 18 of the Constitution re-affirms the objectives of education in Nigeria as contained in the 1979 Constitution of Nigeria and the National Policy on Education. The Constitution (Federal Republic of Nigeria, 1999, p. 29) gave impetus to ensuring the following:</w:t>
      </w:r>
    </w:p>
    <w:p w:rsidR="00495507" w:rsidRPr="003C418B" w:rsidRDefault="00495507" w:rsidP="0040445C">
      <w:pPr>
        <w:pStyle w:val="Default"/>
        <w:spacing w:after="0"/>
        <w:jc w:val="both"/>
      </w:pPr>
      <w:r w:rsidRPr="003C418B">
        <w:t>1.</w:t>
      </w:r>
      <w:r w:rsidR="00FB41C9" w:rsidRPr="003C418B">
        <w:tab/>
        <w:t>Equal</w:t>
      </w:r>
      <w:r w:rsidRPr="003C418B">
        <w:t xml:space="preserve"> and adequate educational opportunities for all at all levels of the educational system;</w:t>
      </w:r>
    </w:p>
    <w:p w:rsidR="00495507" w:rsidRPr="003C418B" w:rsidRDefault="00495507" w:rsidP="0040445C">
      <w:pPr>
        <w:pStyle w:val="Default"/>
        <w:spacing w:after="0"/>
        <w:jc w:val="both"/>
      </w:pPr>
      <w:r w:rsidRPr="003C418B">
        <w:t>2.</w:t>
      </w:r>
      <w:r w:rsidR="00FB41C9" w:rsidRPr="003C418B">
        <w:tab/>
        <w:t>Promotion</w:t>
      </w:r>
      <w:r w:rsidRPr="003C418B">
        <w:t xml:space="preserve"> of science and technology;</w:t>
      </w:r>
    </w:p>
    <w:p w:rsidR="00495507" w:rsidRPr="003C418B" w:rsidRDefault="00495507" w:rsidP="0040445C">
      <w:pPr>
        <w:pStyle w:val="Default"/>
        <w:spacing w:after="0"/>
        <w:jc w:val="both"/>
      </w:pPr>
      <w:r w:rsidRPr="003C418B">
        <w:t>3.</w:t>
      </w:r>
      <w:r w:rsidR="00FB41C9" w:rsidRPr="003C418B">
        <w:tab/>
        <w:t>Eradication</w:t>
      </w:r>
      <w:r w:rsidRPr="003C418B">
        <w:t xml:space="preserve"> of illiteracy through the provision of </w:t>
      </w:r>
    </w:p>
    <w:p w:rsidR="00495507" w:rsidRPr="003C418B" w:rsidRDefault="00495507" w:rsidP="0040445C">
      <w:pPr>
        <w:pStyle w:val="Default"/>
        <w:spacing w:after="0"/>
        <w:jc w:val="both"/>
      </w:pPr>
      <w:r w:rsidRPr="003C418B">
        <w:lastRenderedPageBreak/>
        <w:t>a)</w:t>
      </w:r>
      <w:r w:rsidR="00FB41C9" w:rsidRPr="003C418B">
        <w:tab/>
      </w:r>
      <w:r w:rsidRPr="003C418B">
        <w:t xml:space="preserve">free compulsory universal primary education, and </w:t>
      </w:r>
    </w:p>
    <w:p w:rsidR="00FC34A1" w:rsidRPr="003C418B" w:rsidRDefault="00495507" w:rsidP="0040445C">
      <w:pPr>
        <w:pStyle w:val="Default"/>
        <w:spacing w:after="0"/>
        <w:jc w:val="both"/>
      </w:pPr>
      <w:r w:rsidRPr="003C418B">
        <w:t>b)</w:t>
      </w:r>
      <w:r w:rsidR="00FB41C9" w:rsidRPr="003C418B">
        <w:tab/>
      </w:r>
      <w:r w:rsidRPr="003C418B">
        <w:t xml:space="preserve">free university education, </w:t>
      </w:r>
    </w:p>
    <w:p w:rsidR="00495507" w:rsidRPr="003C418B" w:rsidRDefault="00495507" w:rsidP="0040445C">
      <w:pPr>
        <w:pStyle w:val="Default"/>
        <w:spacing w:after="0"/>
        <w:jc w:val="both"/>
      </w:pPr>
      <w:r w:rsidRPr="003C418B">
        <w:t>c)</w:t>
      </w:r>
      <w:r w:rsidR="00FB41C9" w:rsidRPr="003C418B">
        <w:tab/>
      </w:r>
      <w:r w:rsidRPr="003C418B">
        <w:t>free adult literacy programme.</w:t>
      </w:r>
    </w:p>
    <w:p w:rsidR="00495507" w:rsidRPr="003C418B" w:rsidRDefault="00495507" w:rsidP="0040445C">
      <w:pPr>
        <w:pStyle w:val="Default"/>
        <w:spacing w:after="0"/>
        <w:ind w:firstLine="720"/>
        <w:jc w:val="both"/>
      </w:pPr>
      <w:r w:rsidRPr="003C418B">
        <w:t xml:space="preserve">In 2004, the National Policy on Education was once more revised. This is the latest revised educational policy and 4th edition. Generally, the National Policy of Education in Nigeria is based on the dynamic model of formulating educational policies, which is adaptive to changes and most appropriate for a developing country and multi-ethnic nation like Nigeria. The policy has the following peculiarities: </w:t>
      </w:r>
    </w:p>
    <w:p w:rsidR="00495507" w:rsidRPr="003C418B" w:rsidRDefault="00495507" w:rsidP="0040445C">
      <w:pPr>
        <w:pStyle w:val="Default"/>
        <w:spacing w:after="0"/>
        <w:jc w:val="both"/>
      </w:pPr>
      <w:r w:rsidRPr="003C418B">
        <w:t>1)</w:t>
      </w:r>
      <w:r w:rsidR="00FB41C9" w:rsidRPr="003C418B">
        <w:tab/>
      </w:r>
      <w:r w:rsidRPr="003C418B">
        <w:t>It set</w:t>
      </w:r>
      <w:r w:rsidR="00BB53BB">
        <w:t>s</w:t>
      </w:r>
      <w:r w:rsidRPr="003C418B">
        <w:t xml:space="preserve"> specific objectives fo</w:t>
      </w:r>
      <w:r w:rsidR="00BB53BB">
        <w:t>r the nation and its education.</w:t>
      </w:r>
    </w:p>
    <w:p w:rsidR="00495507" w:rsidRPr="003C418B" w:rsidRDefault="00495507" w:rsidP="0040445C">
      <w:pPr>
        <w:pStyle w:val="Default"/>
        <w:spacing w:after="0"/>
        <w:jc w:val="both"/>
      </w:pPr>
      <w:r w:rsidRPr="003C418B">
        <w:t>2)</w:t>
      </w:r>
      <w:r w:rsidR="00FB41C9" w:rsidRPr="003C418B">
        <w:tab/>
        <w:t>It</w:t>
      </w:r>
      <w:r w:rsidRPr="003C418B">
        <w:t xml:space="preserve"> addressed the problem of unity and laid foun</w:t>
      </w:r>
      <w:r w:rsidR="00BB53BB">
        <w:t>dation for national integration.</w:t>
      </w:r>
    </w:p>
    <w:p w:rsidR="00495507" w:rsidRPr="003C418B" w:rsidRDefault="00495507" w:rsidP="0040445C">
      <w:pPr>
        <w:pStyle w:val="Default"/>
        <w:spacing w:after="0"/>
        <w:ind w:left="720" w:hanging="720"/>
        <w:jc w:val="both"/>
      </w:pPr>
      <w:r w:rsidRPr="003C418B">
        <w:t>3)</w:t>
      </w:r>
      <w:r w:rsidR="00FB41C9" w:rsidRPr="003C418B">
        <w:tab/>
      </w:r>
      <w:r w:rsidRPr="003C418B">
        <w:t xml:space="preserve">It aimed at </w:t>
      </w:r>
      <w:r w:rsidR="00FB41C9" w:rsidRPr="003C418B">
        <w:t>realizing</w:t>
      </w:r>
      <w:r w:rsidRPr="003C418B">
        <w:t xml:space="preserve"> a self-reliant and self-sufficient nation to meet the country’s developmental needs. </w:t>
      </w:r>
    </w:p>
    <w:p w:rsidR="00495507" w:rsidRPr="003C418B" w:rsidRDefault="00495507" w:rsidP="0040445C">
      <w:pPr>
        <w:pStyle w:val="Default"/>
        <w:spacing w:after="0"/>
        <w:ind w:left="720" w:hanging="720"/>
        <w:jc w:val="both"/>
      </w:pPr>
      <w:r w:rsidRPr="003C418B">
        <w:t>4)</w:t>
      </w:r>
      <w:r w:rsidR="00FB41C9" w:rsidRPr="003C418B">
        <w:tab/>
      </w:r>
      <w:r w:rsidRPr="003C418B">
        <w:t>It gave a comprehensive structure of educational system and laid the foundation for the 6-3-3-4 system of education in Nigeria (i.e. six years primary schooling, three years junior secondary education, three years senior secondary school and f</w:t>
      </w:r>
      <w:r w:rsidR="00BB53BB">
        <w:t>our years university education).</w:t>
      </w:r>
    </w:p>
    <w:p w:rsidR="00495507" w:rsidRPr="003C418B" w:rsidRDefault="00495507" w:rsidP="0040445C">
      <w:pPr>
        <w:pStyle w:val="Default"/>
        <w:spacing w:after="0"/>
        <w:ind w:left="720" w:hanging="720"/>
        <w:jc w:val="both"/>
      </w:pPr>
      <w:r w:rsidRPr="003C418B">
        <w:t>5)</w:t>
      </w:r>
      <w:r w:rsidR="00FB41C9" w:rsidRPr="003C418B">
        <w:tab/>
      </w:r>
      <w:r w:rsidRPr="003C418B">
        <w:t>It made education in Nigeria the government’s responsibility in terms of centralized control and funding of education;</w:t>
      </w:r>
    </w:p>
    <w:p w:rsidR="00495507" w:rsidRPr="003C418B" w:rsidRDefault="00495507" w:rsidP="0040445C">
      <w:pPr>
        <w:pStyle w:val="Default"/>
        <w:spacing w:after="0"/>
        <w:ind w:left="720" w:hanging="720"/>
        <w:jc w:val="both"/>
      </w:pPr>
      <w:r w:rsidRPr="003C418B">
        <w:t>6)</w:t>
      </w:r>
      <w:r w:rsidR="00FB41C9" w:rsidRPr="003C418B">
        <w:tab/>
      </w:r>
      <w:r w:rsidRPr="003C418B">
        <w:t>It had a broad curriculum which aimed at creating learning opportunity for all children, irrespective of their sex, peculiar background or ability; and</w:t>
      </w:r>
    </w:p>
    <w:p w:rsidR="00BB53BB" w:rsidRDefault="00495507" w:rsidP="0040445C">
      <w:pPr>
        <w:pStyle w:val="Default"/>
        <w:spacing w:after="0"/>
        <w:jc w:val="both"/>
      </w:pPr>
      <w:r w:rsidRPr="003C418B">
        <w:t>7)</w:t>
      </w:r>
      <w:r w:rsidR="00FB41C9" w:rsidRPr="003C418B">
        <w:tab/>
      </w:r>
      <w:r w:rsidRPr="003C418B">
        <w:t xml:space="preserve">It also specified the functions of adult education, non-formal education, special education and open and distance learning. </w:t>
      </w:r>
    </w:p>
    <w:p w:rsidR="00495507" w:rsidRPr="003C418B" w:rsidRDefault="00495507" w:rsidP="00BB53BB">
      <w:pPr>
        <w:pStyle w:val="Default"/>
        <w:spacing w:after="0"/>
        <w:ind w:firstLine="720"/>
        <w:jc w:val="both"/>
      </w:pPr>
      <w:r w:rsidRPr="003C418B">
        <w:t xml:space="preserve">This </w:t>
      </w:r>
      <w:r w:rsidR="00476878" w:rsidRPr="003C418B">
        <w:t>4</w:t>
      </w:r>
      <w:r w:rsidR="00476878" w:rsidRPr="003C418B">
        <w:rPr>
          <w:vertAlign w:val="superscript"/>
        </w:rPr>
        <w:t>th</w:t>
      </w:r>
      <w:r w:rsidRPr="003C418B">
        <w:t xml:space="preserve">edition of the policy which is presently in operation prescribes an inclusive education to take care of children recognized as having special needs. It in addition it addresses the needs of itinerant pupils through the prescription of the integrated Qur’anic </w:t>
      </w:r>
      <w:r w:rsidRPr="003C418B">
        <w:lastRenderedPageBreak/>
        <w:t>school programme as well as programmes for out of school children. The policy reiterates the Government’s commitment to the implementatio</w:t>
      </w:r>
      <w:r w:rsidR="00BB53BB">
        <w:t>n of the UBE programme and the 9years basic education</w:t>
      </w:r>
      <w:r w:rsidRPr="003C418B">
        <w:t xml:space="preserve">. Basic education is given in the form of six years primary education after which pupils proceed to the </w:t>
      </w:r>
      <w:r w:rsidR="00FB41C9" w:rsidRPr="003C418B">
        <w:t>junior</w:t>
      </w:r>
      <w:r w:rsidRPr="003C418B">
        <w:t xml:space="preserve"> secondary school where they spend three years. The policy saw the disarticulation of junior secondary school from the senior secondary to form basic education schools.</w:t>
      </w:r>
    </w:p>
    <w:p w:rsidR="00495507" w:rsidRPr="003C418B" w:rsidRDefault="00495507" w:rsidP="0040445C">
      <w:pPr>
        <w:pStyle w:val="Default"/>
        <w:spacing w:after="0"/>
        <w:ind w:firstLine="720"/>
        <w:jc w:val="both"/>
      </w:pPr>
      <w:r w:rsidRPr="003C418B">
        <w:t>The goals for primary education are the provision of functional literacy and numeracy, cultivation of positive attitudes, leading to cooperation, community and continuous learning that support national development (Woolman, 2001, Federal Republic of Nigeria, 2004). The primary education is for children aged 6 to 11 years plus, while the junior secondary school is for those aged 12 years to 14 plus. Basic education is managed by the</w:t>
      </w:r>
      <w:r w:rsidR="003B1634">
        <w:t xml:space="preserve"> federal,</w:t>
      </w:r>
      <w:r w:rsidRPr="003C418B">
        <w:t xml:space="preserve"> states and local government with some financial input from the Federal Government which gives the direction for policy implementation. Both the primary and junior secondary schools are under the management of the </w:t>
      </w:r>
      <w:r w:rsidR="003B1634">
        <w:t xml:space="preserve">Federal and </w:t>
      </w:r>
      <w:r w:rsidRPr="003C418B">
        <w:t xml:space="preserve">States’ Universal Basic Education Boards. However, </w:t>
      </w:r>
      <w:r w:rsidR="00FB41C9" w:rsidRPr="003C418B">
        <w:t xml:space="preserve">the </w:t>
      </w:r>
      <w:r w:rsidRPr="003C418B">
        <w:t xml:space="preserve">staff of the primary school are recruited by the local government authorities. Also, each school has its own respective administrative system under the leadership of a head teacher or school principal as may be applicable at the schools’ levels. These persons are usually appointed from amongst experienced teachers in the school. </w:t>
      </w:r>
    </w:p>
    <w:p w:rsidR="00495507" w:rsidRPr="003C418B" w:rsidRDefault="00495507" w:rsidP="0040445C">
      <w:pPr>
        <w:pStyle w:val="Default"/>
        <w:spacing w:after="0"/>
        <w:ind w:firstLine="720"/>
        <w:jc w:val="both"/>
      </w:pPr>
      <w:r w:rsidRPr="003C418B">
        <w:t xml:space="preserve">At the </w:t>
      </w:r>
      <w:r w:rsidR="003B1634">
        <w:t xml:space="preserve">upper </w:t>
      </w:r>
      <w:r w:rsidRPr="003C418B">
        <w:t>basic education level, the curricula comprises of English language, Mathematics, religious studies (depending on the faith of pupils’ parents), academic subjects like Basic Science and Technology, and Social Studies. The prevocational subjects offered include Cultural and Creative Arts, Computer Studies, Agriculture, Home Economics and Physical and Health Education. On</w:t>
      </w:r>
      <w:r w:rsidR="00DD4789" w:rsidRPr="003C418B">
        <w:t>e major Nigeria language (</w:t>
      </w:r>
      <w:r w:rsidRPr="003C418B">
        <w:t xml:space="preserve">Hausa, Igbo or Yoruba) has been added to the list of curricula offerings and where there are available teachers French or Arabic is offered, bringing a total of fourteen subjects. At the end of the nine years basic </w:t>
      </w:r>
      <w:r w:rsidRPr="003C418B">
        <w:lastRenderedPageBreak/>
        <w:t>education, in the final class of the junior secondary school</w:t>
      </w:r>
      <w:r w:rsidR="003B1634">
        <w:t xml:space="preserve"> sit for Basic Education Certificate Examination (BECE) conducted by National Examination Coun</w:t>
      </w:r>
      <w:r w:rsidR="004971DC">
        <w:t>cil (NECO) and Junior Secondary School Certificate (JSSCE) Examination Conducted by the State Ministries of Education</w:t>
      </w:r>
      <w:r w:rsidRPr="003C418B">
        <w:t xml:space="preserve">, all pupils sit for an external examination and certification. The assessment is by a combination of 40 per cent continuous assessment and 60 per cent performance in the examination. Pupils’ performance in the Junior Secondary School Certificate Examination (JSSCE) determines whether they go on to the senior secondary school level. </w:t>
      </w:r>
    </w:p>
    <w:p w:rsidR="00E76FE0" w:rsidRPr="003C418B" w:rsidRDefault="00E76FE0" w:rsidP="0040445C">
      <w:pPr>
        <w:pStyle w:val="Default"/>
        <w:spacing w:after="0"/>
        <w:ind w:firstLine="720"/>
        <w:jc w:val="both"/>
      </w:pPr>
      <w:r w:rsidRPr="003C418B">
        <w:t xml:space="preserve">Gender has a crucial role to play in the implementation of universal basic education programme in Nigeria and in Ogoja education zone of Cross River State in particular. Culture </w:t>
      </w:r>
      <w:r w:rsidR="00E820F6" w:rsidRPr="003C418B">
        <w:t>and human social practices have brought about inequality in human gender consideration. Certain culture favors males whereas others favor females. It has been a common belief among Nigerians that</w:t>
      </w:r>
      <w:r w:rsidR="00D46208" w:rsidRPr="003C418B">
        <w:t>,</w:t>
      </w:r>
      <w:r w:rsidR="00944662">
        <w:t xml:space="preserve"> </w:t>
      </w:r>
      <w:r w:rsidR="00D46208" w:rsidRPr="003C418B">
        <w:t>female are marginalized (that is, females have no voice in most Nigerian society). Gender in its narrowest sense means socially ascribed qualities of masculinity and feminity</w:t>
      </w:r>
      <w:r w:rsidR="00944662">
        <w:t xml:space="preserve"> </w:t>
      </w:r>
      <w:r w:rsidR="00463A98" w:rsidRPr="003C418B">
        <w:t>t</w:t>
      </w:r>
      <w:r w:rsidR="00D46208" w:rsidRPr="003C418B">
        <w:t>hat</w:t>
      </w:r>
      <w:r w:rsidR="00944662">
        <w:t xml:space="preserve"> </w:t>
      </w:r>
      <w:r w:rsidR="00463A98" w:rsidRPr="003C418B">
        <w:t xml:space="preserve">are directed to male and female respectively </w:t>
      </w:r>
      <w:r w:rsidR="00463A98" w:rsidRPr="00FB7089">
        <w:rPr>
          <w:color w:val="auto"/>
        </w:rPr>
        <w:t>(Umoh</w:t>
      </w:r>
      <w:r w:rsidR="00120A0D" w:rsidRPr="00FB7089">
        <w:rPr>
          <w:color w:val="auto"/>
        </w:rPr>
        <w:t>,</w:t>
      </w:r>
      <w:r w:rsidR="00463A98" w:rsidRPr="00FB7089">
        <w:rPr>
          <w:color w:val="auto"/>
        </w:rPr>
        <w:t xml:space="preserve"> 2004)</w:t>
      </w:r>
      <w:r w:rsidR="00447B12" w:rsidRPr="00FB7089">
        <w:rPr>
          <w:color w:val="auto"/>
        </w:rPr>
        <w:t>.</w:t>
      </w:r>
      <w:r w:rsidR="00447B12" w:rsidRPr="003C418B">
        <w:t xml:space="preserve"> The researcher therefore, considers it important to get the views (perceptions) both male and female teachers on the implementation of Universal Basic Education programme in Ogoja Education zone.</w:t>
      </w:r>
    </w:p>
    <w:p w:rsidR="00447B12" w:rsidRPr="003C418B" w:rsidRDefault="00772F78" w:rsidP="0040445C">
      <w:pPr>
        <w:autoSpaceDE w:val="0"/>
        <w:autoSpaceDN w:val="0"/>
        <w:adjustRightInd w:val="0"/>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Also, i</w:t>
      </w:r>
      <w:r w:rsidR="00447B12" w:rsidRPr="003C418B">
        <w:rPr>
          <w:rFonts w:ascii="Times New Roman" w:hAnsi="Times New Roman" w:cs="Times New Roman"/>
          <w:sz w:val="24"/>
          <w:szCs w:val="24"/>
        </w:rPr>
        <w:t xml:space="preserve">n order to give a more detailed description </w:t>
      </w:r>
      <w:r w:rsidRPr="003C418B">
        <w:rPr>
          <w:rFonts w:ascii="Times New Roman" w:hAnsi="Times New Roman" w:cs="Times New Roman"/>
          <w:sz w:val="24"/>
          <w:szCs w:val="24"/>
        </w:rPr>
        <w:t>of the implementation</w:t>
      </w:r>
      <w:r w:rsidR="00447B12" w:rsidRPr="003C418B">
        <w:rPr>
          <w:rFonts w:ascii="Times New Roman" w:hAnsi="Times New Roman" w:cs="Times New Roman"/>
          <w:sz w:val="24"/>
          <w:szCs w:val="24"/>
        </w:rPr>
        <w:t xml:space="preserve"> of this programme, the researcher employs the Stufflebeam’s context, input, process and product (CIPP) model. The model was developed by Stufflebeam in 1971. It is described as a four-in</w:t>
      </w:r>
      <w:r w:rsidR="00895807" w:rsidRPr="003C418B">
        <w:rPr>
          <w:rFonts w:ascii="Times New Roman" w:hAnsi="Times New Roman" w:cs="Times New Roman"/>
          <w:sz w:val="24"/>
          <w:szCs w:val="24"/>
        </w:rPr>
        <w:t>-</w:t>
      </w:r>
      <w:r w:rsidR="00447B12" w:rsidRPr="003C418B">
        <w:rPr>
          <w:rFonts w:ascii="Times New Roman" w:hAnsi="Times New Roman" w:cs="Times New Roman"/>
          <w:sz w:val="24"/>
          <w:szCs w:val="24"/>
        </w:rPr>
        <w:t>one</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evaluation model which involves context evaluation, input</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evaluation, process evaluation and product evaluation. These are generally</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regarded as separate forms of evaluation although in more comprehensive and</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complicated programmes they can be used as stages or steps in the evaluation programme</w:t>
      </w:r>
      <w:r w:rsidR="00E7493B" w:rsidRPr="003C418B">
        <w:rPr>
          <w:rFonts w:ascii="Times New Roman" w:hAnsi="Times New Roman" w:cs="Times New Roman"/>
          <w:sz w:val="24"/>
          <w:szCs w:val="24"/>
        </w:rPr>
        <w:t>, but the last stage will be left out in this present research work</w:t>
      </w:r>
      <w:r w:rsidR="00447B12" w:rsidRPr="003C418B">
        <w:rPr>
          <w:rFonts w:ascii="Times New Roman" w:hAnsi="Times New Roman" w:cs="Times New Roman"/>
          <w:sz w:val="24"/>
          <w:szCs w:val="24"/>
        </w:rPr>
        <w:t xml:space="preserve">. In Context Evaluation, The context of the programme under evaluation is focused on. </w:t>
      </w:r>
      <w:r w:rsidR="00447B12" w:rsidRPr="003C418B">
        <w:rPr>
          <w:rFonts w:ascii="Times New Roman" w:hAnsi="Times New Roman" w:cs="Times New Roman"/>
          <w:sz w:val="24"/>
          <w:szCs w:val="24"/>
        </w:rPr>
        <w:lastRenderedPageBreak/>
        <w:t>A good description and proper examination is given and carried out by the</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evaluator who also conducts both needs and goals assessments and then</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attempts to establish if the pre-stated goals or objectives of the programme</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meet the identified needs. The context evaluation is especially useful when</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making decisions that have to do with programme planning. Input Evaluation, looks at the input and resources to be used in a</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programme. It also involves a comparison of the programme’s performance with</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other programmes, the cost benefits and an evaluation of the proposed</w:t>
      </w:r>
      <w:r w:rsidR="00C357E1">
        <w:rPr>
          <w:rFonts w:ascii="Times New Roman" w:hAnsi="Times New Roman" w:cs="Times New Roman"/>
          <w:sz w:val="24"/>
          <w:szCs w:val="24"/>
        </w:rPr>
        <w:t xml:space="preserve"> </w:t>
      </w:r>
      <w:r w:rsidR="00447B12" w:rsidRPr="003C418B">
        <w:rPr>
          <w:rFonts w:ascii="Times New Roman" w:hAnsi="Times New Roman" w:cs="Times New Roman"/>
          <w:sz w:val="24"/>
          <w:szCs w:val="24"/>
        </w:rPr>
        <w:t>programme design.</w:t>
      </w:r>
    </w:p>
    <w:p w:rsidR="00447B12" w:rsidRPr="003C418B" w:rsidRDefault="00447B12" w:rsidP="0040445C">
      <w:pPr>
        <w:autoSpaceDE w:val="0"/>
        <w:autoSpaceDN w:val="0"/>
        <w:adjustRightInd w:val="0"/>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Process Evaluation focused mainly on the implementation of the</w:t>
      </w:r>
      <w:r w:rsidR="00C357E1">
        <w:rPr>
          <w:rFonts w:ascii="Times New Roman" w:hAnsi="Times New Roman" w:cs="Times New Roman"/>
          <w:sz w:val="24"/>
          <w:szCs w:val="24"/>
        </w:rPr>
        <w:t xml:space="preserve"> </w:t>
      </w:r>
      <w:r w:rsidRPr="003C418B">
        <w:rPr>
          <w:rFonts w:ascii="Times New Roman" w:hAnsi="Times New Roman" w:cs="Times New Roman"/>
          <w:sz w:val="24"/>
          <w:szCs w:val="24"/>
        </w:rPr>
        <w:t>programme. It also entails a critical monitoring of the programme process. It</w:t>
      </w:r>
      <w:r w:rsidR="00C357E1">
        <w:rPr>
          <w:rFonts w:ascii="Times New Roman" w:hAnsi="Times New Roman" w:cs="Times New Roman"/>
          <w:sz w:val="24"/>
          <w:szCs w:val="24"/>
        </w:rPr>
        <w:t xml:space="preserve"> </w:t>
      </w:r>
      <w:r w:rsidRPr="003C418B">
        <w:rPr>
          <w:rFonts w:ascii="Times New Roman" w:hAnsi="Times New Roman" w:cs="Times New Roman"/>
          <w:sz w:val="24"/>
          <w:szCs w:val="24"/>
        </w:rPr>
        <w:t>seeks to identify defects in the procedural design of the programme and its implementation. The Process evaluation helps the evaluator to make decisions that have to do with implementation and formative evaluation.</w:t>
      </w:r>
    </w:p>
    <w:p w:rsidR="00264048" w:rsidRPr="003C418B" w:rsidRDefault="00264048" w:rsidP="0040445C">
      <w:pPr>
        <w:pStyle w:val="Default"/>
        <w:spacing w:after="0"/>
        <w:jc w:val="both"/>
      </w:pPr>
      <w:r w:rsidRPr="003C418B">
        <w:rPr>
          <w:b/>
        </w:rPr>
        <w:t>Statement of the Problem</w:t>
      </w:r>
    </w:p>
    <w:p w:rsidR="00264048" w:rsidRPr="003C418B" w:rsidRDefault="00264048" w:rsidP="0040445C">
      <w:pPr>
        <w:pStyle w:val="Default"/>
        <w:spacing w:after="0"/>
        <w:ind w:firstLine="720"/>
        <w:jc w:val="both"/>
      </w:pPr>
      <w:r w:rsidRPr="003C418B">
        <w:t>Universal Basic Education (UBE) programme launched in Nigeria in September, 1999 is an offshoot of several previous efforts of federal government of Nigeria to make education available to all her citizens. This programme which makes the first nine years of schooling (from primary 1- 6 and JSS1-3) free and compulsory for all Nigerian chil</w:t>
      </w:r>
      <w:r w:rsidR="00042046" w:rsidRPr="003C418B">
        <w:t xml:space="preserve">dren of school age, is one of </w:t>
      </w:r>
      <w:r w:rsidR="00732DED" w:rsidRPr="003C418B">
        <w:t>the nation’</w:t>
      </w:r>
      <w:r w:rsidRPr="003C418B">
        <w:t xml:space="preserve">s efforts to wipe out illiteracy in the country by 100% </w:t>
      </w:r>
      <w:r w:rsidR="00732DED" w:rsidRPr="003C418B">
        <w:t xml:space="preserve"> and to fulfill the </w:t>
      </w:r>
      <w:r w:rsidRPr="003C418B">
        <w:t>nations commitment to education for all (EFA) and the MDGS. Nigerian government being aware of this reality has set in motion this programme in order to pre</w:t>
      </w:r>
      <w:r w:rsidR="00042046" w:rsidRPr="003C418B">
        <w:t>pare her citizens for the journey</w:t>
      </w:r>
      <w:r w:rsidRPr="003C418B">
        <w:t xml:space="preserve"> into global technological revolution and to put them in a vintage position to part-take in technological advancement and comfortable life. The UBE programme has the potential to achieve the above, make the citizens productive and useful to themselves, the country and the world at large if well implemented. </w:t>
      </w:r>
    </w:p>
    <w:p w:rsidR="00264048" w:rsidRPr="003C418B" w:rsidRDefault="00C71B1C" w:rsidP="0040445C">
      <w:pPr>
        <w:pStyle w:val="Default"/>
        <w:spacing w:after="0"/>
        <w:ind w:firstLine="720"/>
        <w:jc w:val="both"/>
      </w:pPr>
      <w:r>
        <w:t>But</w:t>
      </w:r>
      <w:r w:rsidR="00264048" w:rsidRPr="003C418B">
        <w:t xml:space="preserve">, after 10 years of existence of UBE programme, young children are still roaming about on the streets begging and hawking during school hours, the population of under-aged </w:t>
      </w:r>
      <w:r w:rsidR="00264048" w:rsidRPr="003C418B">
        <w:lastRenderedPageBreak/>
        <w:t>mothers (young mothers who should be in secondary schools) still looms high, and school drop-out cases appear to remain intractable (about 9.3% in primary schools</w:t>
      </w:r>
      <w:r>
        <w:t xml:space="preserve"> in Nigeria</w:t>
      </w:r>
      <w:r w:rsidR="00264048" w:rsidRPr="003C418B">
        <w:t xml:space="preserve">) transition from primary to secondary school remains at about 61% and about 16% to post UBE (Road Map to Nigerian Education sector. The development of consciousness to Education and its vigorous promotion in the country also appears to be a mirage. </w:t>
      </w:r>
    </w:p>
    <w:p w:rsidR="00264048" w:rsidRPr="003C418B" w:rsidRDefault="00264048" w:rsidP="0040445C">
      <w:pPr>
        <w:pStyle w:val="Default"/>
        <w:spacing w:after="0"/>
        <w:ind w:firstLine="720"/>
        <w:jc w:val="both"/>
      </w:pPr>
      <w:r w:rsidRPr="003C418B">
        <w:t>The UBE programme is in dire need of about 40,000 qualified teachers, 336,467 class room, 336,144 additional chairs and desks and 950,430 units of toilets</w:t>
      </w:r>
      <w:r w:rsidR="00C71B1C">
        <w:t xml:space="preserve"> </w:t>
      </w:r>
      <w:r w:rsidRPr="003C418B">
        <w:t xml:space="preserve">.The free and compulsory promise attached to the programme also seems to be only a paper work. </w:t>
      </w:r>
      <w:r w:rsidR="00C71B1C">
        <w:t xml:space="preserve">One wonders whether the teachers of UBE are </w:t>
      </w:r>
      <w:r w:rsidRPr="003C418B">
        <w:t xml:space="preserve">dissatisfied with their remuneration and conditions of service in addition to poor or inadequate provision of teaching and learning facilities like libraries, laboratory </w:t>
      </w:r>
      <w:r w:rsidR="008142D5" w:rsidRPr="003C418B">
        <w:t>equipment</w:t>
      </w:r>
      <w:r w:rsidRPr="003C418B">
        <w:t>, bo</w:t>
      </w:r>
      <w:r w:rsidR="002E7BE4">
        <w:t>oks, e.t.c. Is the morale of teachers low</w:t>
      </w:r>
      <w:r w:rsidRPr="003C418B">
        <w:t xml:space="preserve"> </w:t>
      </w:r>
      <w:r w:rsidR="002E7BE4">
        <w:t>resulting poor motivation?</w:t>
      </w:r>
      <w:r w:rsidRPr="003C418B">
        <w:t xml:space="preserve"> while the curriculum of UBE also appears not to be implemented fully in U</w:t>
      </w:r>
      <w:r w:rsidR="0072344B" w:rsidRPr="003C418B">
        <w:t>BE</w:t>
      </w:r>
      <w:r w:rsidRPr="003C418B">
        <w:t>. It is against this background that this research is out to assess the implementation of UBE program</w:t>
      </w:r>
      <w:r w:rsidR="00732DED" w:rsidRPr="003C418B">
        <w:t>me in Ogoja Education</w:t>
      </w:r>
      <w:r w:rsidRPr="003C418B">
        <w:t xml:space="preserve"> zone. </w:t>
      </w:r>
    </w:p>
    <w:p w:rsidR="00264048" w:rsidRPr="003C418B" w:rsidRDefault="001511F9" w:rsidP="0040445C">
      <w:pPr>
        <w:pStyle w:val="Default"/>
        <w:spacing w:after="0"/>
        <w:jc w:val="both"/>
        <w:rPr>
          <w:b/>
        </w:rPr>
      </w:pPr>
      <w:r w:rsidRPr="003C418B">
        <w:rPr>
          <w:b/>
        </w:rPr>
        <w:t>Purpose</w:t>
      </w:r>
      <w:r w:rsidR="00264048" w:rsidRPr="003C418B">
        <w:rPr>
          <w:b/>
        </w:rPr>
        <w:t xml:space="preserve"> of the Study </w:t>
      </w:r>
    </w:p>
    <w:p w:rsidR="00264048" w:rsidRPr="003C418B" w:rsidRDefault="00264048" w:rsidP="0040445C">
      <w:pPr>
        <w:pStyle w:val="Default"/>
        <w:spacing w:after="0"/>
        <w:ind w:firstLine="720"/>
        <w:jc w:val="both"/>
      </w:pPr>
      <w:r w:rsidRPr="003C418B">
        <w:t xml:space="preserve">This study </w:t>
      </w:r>
      <w:r w:rsidR="00F53FB8">
        <w:t>was carried</w:t>
      </w:r>
      <w:r w:rsidRPr="003C418B">
        <w:t xml:space="preserve"> out to</w:t>
      </w:r>
      <w:r w:rsidR="002E7BE4">
        <w:t xml:space="preserve"> evaluate</w:t>
      </w:r>
      <w:r w:rsidRPr="003C418B">
        <w:t xml:space="preserve"> the implementation of UBE program</w:t>
      </w:r>
      <w:r w:rsidR="001511F9" w:rsidRPr="003C418B">
        <w:t>me in Ogoja Education</w:t>
      </w:r>
      <w:r w:rsidRPr="003C418B">
        <w:t xml:space="preserve"> zone in line with the objectives of the programme vis-à-vis the UBE Act, 2004 which serves as implementat</w:t>
      </w:r>
      <w:r w:rsidR="00D048CC" w:rsidRPr="003C418B">
        <w:t xml:space="preserve">ion guidelines of the programme. </w:t>
      </w:r>
      <w:r w:rsidR="00895807" w:rsidRPr="003C418B">
        <w:t>Specificall</w:t>
      </w:r>
      <w:r w:rsidRPr="003C418B">
        <w:t xml:space="preserve">y, the research shall attempt to: </w:t>
      </w:r>
    </w:p>
    <w:p w:rsidR="00264048" w:rsidRPr="003C418B" w:rsidRDefault="00D048CC" w:rsidP="0040445C">
      <w:pPr>
        <w:pStyle w:val="Default"/>
        <w:spacing w:after="0"/>
        <w:jc w:val="both"/>
      </w:pPr>
      <w:r w:rsidRPr="003C418B">
        <w:t>1. d</w:t>
      </w:r>
      <w:r w:rsidR="00F649CF" w:rsidRPr="003C418B">
        <w:t xml:space="preserve">etermine the extent of supervision of instruction </w:t>
      </w:r>
      <w:r w:rsidR="002E7BE4">
        <w:t xml:space="preserve">in </w:t>
      </w:r>
      <w:r w:rsidR="002E7BE4" w:rsidRPr="003C418B">
        <w:t>UBE programme</w:t>
      </w:r>
      <w:r w:rsidR="002E7BE4">
        <w:t xml:space="preserve"> is being implemented</w:t>
      </w:r>
      <w:r w:rsidR="00F649CF" w:rsidRPr="003C418B">
        <w:t>.</w:t>
      </w:r>
    </w:p>
    <w:p w:rsidR="00264048" w:rsidRPr="003C418B" w:rsidRDefault="00264048" w:rsidP="0040445C">
      <w:pPr>
        <w:pStyle w:val="Default"/>
        <w:spacing w:after="0"/>
        <w:jc w:val="both"/>
      </w:pPr>
      <w:r w:rsidRPr="003C418B">
        <w:t xml:space="preserve">2. </w:t>
      </w:r>
      <w:r w:rsidR="00D048CC" w:rsidRPr="003C418B">
        <w:t>a</w:t>
      </w:r>
      <w:r w:rsidR="00143B9D" w:rsidRPr="003C418B">
        <w:t>scertain the availability of materials for the implementation of UBE programme.</w:t>
      </w:r>
    </w:p>
    <w:p w:rsidR="00264048" w:rsidRPr="003C418B" w:rsidRDefault="00264048" w:rsidP="0040445C">
      <w:pPr>
        <w:pStyle w:val="Default"/>
        <w:spacing w:after="0"/>
        <w:jc w:val="both"/>
      </w:pPr>
      <w:r w:rsidRPr="003C418B">
        <w:t xml:space="preserve">3. </w:t>
      </w:r>
      <w:r w:rsidR="00D048CC" w:rsidRPr="003C418B">
        <w:t>d</w:t>
      </w:r>
      <w:r w:rsidR="00143B9D" w:rsidRPr="003C418B">
        <w:t>etermine the adequacy of the materials for implementation of UBE programme.</w:t>
      </w:r>
    </w:p>
    <w:p w:rsidR="00264048" w:rsidRPr="003C418B" w:rsidRDefault="00264048" w:rsidP="0040445C">
      <w:pPr>
        <w:pStyle w:val="Default"/>
        <w:spacing w:after="0"/>
        <w:jc w:val="both"/>
      </w:pPr>
      <w:r w:rsidRPr="003C418B">
        <w:t>4.</w:t>
      </w:r>
      <w:r w:rsidR="00F8167C">
        <w:t xml:space="preserve">  </w:t>
      </w:r>
      <w:r w:rsidR="00D048CC" w:rsidRPr="003C418B">
        <w:t>d</w:t>
      </w:r>
      <w:r w:rsidR="00143B9D" w:rsidRPr="003C418B">
        <w:t>etermine teachers’ perception of the extent of utilization of materials for the implementation of UBE programme</w:t>
      </w:r>
      <w:r w:rsidRPr="003C418B">
        <w:t xml:space="preserve">. </w:t>
      </w:r>
    </w:p>
    <w:p w:rsidR="00F36346" w:rsidRPr="003C418B" w:rsidRDefault="00F36346" w:rsidP="00181106">
      <w:pPr>
        <w:spacing w:after="0" w:line="456" w:lineRule="auto"/>
        <w:jc w:val="both"/>
        <w:rPr>
          <w:rFonts w:ascii="Times New Roman" w:hAnsi="Times New Roman" w:cs="Times New Roman"/>
          <w:b/>
          <w:sz w:val="24"/>
          <w:szCs w:val="24"/>
        </w:rPr>
      </w:pPr>
      <w:r w:rsidRPr="003C418B">
        <w:rPr>
          <w:rFonts w:ascii="Times New Roman" w:hAnsi="Times New Roman" w:cs="Times New Roman"/>
          <w:b/>
          <w:sz w:val="24"/>
          <w:szCs w:val="24"/>
        </w:rPr>
        <w:lastRenderedPageBreak/>
        <w:t xml:space="preserve">Significance of the Study </w:t>
      </w:r>
    </w:p>
    <w:p w:rsidR="00F36346" w:rsidRPr="003C418B" w:rsidRDefault="00F36346" w:rsidP="00181106">
      <w:pPr>
        <w:spacing w:after="0" w:line="456"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The finding of this study will have both theoretical and practical significance. Theoretically, the findings of the study will validate </w:t>
      </w:r>
      <w:r w:rsidR="002213D2" w:rsidRPr="003C418B">
        <w:rPr>
          <w:rFonts w:ascii="Times New Roman" w:hAnsi="Times New Roman" w:cs="Times New Roman"/>
          <w:sz w:val="24"/>
          <w:szCs w:val="24"/>
        </w:rPr>
        <w:t xml:space="preserve">Dewey’s theory of necessity of life and </w:t>
      </w:r>
      <w:r w:rsidRPr="003C418B">
        <w:rPr>
          <w:rFonts w:ascii="Times New Roman" w:hAnsi="Times New Roman" w:cs="Times New Roman"/>
          <w:sz w:val="24"/>
          <w:szCs w:val="24"/>
        </w:rPr>
        <w:t>Stufflebeam’s context, input, process and product (CIPP) model. This model was designed by Daniel Stufflebeam in late 1960s to assist administrators in making informed decisions on the progress of the Universal Basic Education programme. It seeks to improve and achieve accountability in educational programming through a “learning-by-doing” approach. The kind of learning that occurs in this theory aims at evaluating various aspects of educational programmes by assessing and determining the adequacy or otherwise of the various aspects</w:t>
      </w:r>
      <w:r w:rsidR="002213D2" w:rsidRPr="003C418B">
        <w:rPr>
          <w:rFonts w:ascii="Times New Roman" w:hAnsi="Times New Roman" w:cs="Times New Roman"/>
          <w:sz w:val="24"/>
          <w:szCs w:val="24"/>
        </w:rPr>
        <w:t xml:space="preserve"> </w:t>
      </w:r>
      <w:r w:rsidR="002E7BE4">
        <w:rPr>
          <w:rFonts w:ascii="Times New Roman" w:hAnsi="Times New Roman" w:cs="Times New Roman"/>
          <w:sz w:val="24"/>
          <w:szCs w:val="24"/>
        </w:rPr>
        <w:t xml:space="preserve">of </w:t>
      </w:r>
      <w:r w:rsidR="002213D2" w:rsidRPr="003C418B">
        <w:rPr>
          <w:rFonts w:ascii="Times New Roman" w:hAnsi="Times New Roman" w:cs="Times New Roman"/>
          <w:sz w:val="24"/>
          <w:szCs w:val="24"/>
        </w:rPr>
        <w:t>assessment</w:t>
      </w:r>
      <w:r w:rsidRPr="003C418B">
        <w:rPr>
          <w:rFonts w:ascii="Times New Roman" w:hAnsi="Times New Roman" w:cs="Times New Roman"/>
          <w:sz w:val="24"/>
          <w:szCs w:val="24"/>
        </w:rPr>
        <w:t>. The CIPP model therefore categorizes the main components and specific aspects of a programme evaluation study by assessing the programme in terms of context, input, process and product components.</w:t>
      </w:r>
    </w:p>
    <w:p w:rsidR="00F36346" w:rsidRPr="003C418B" w:rsidRDefault="00F36346" w:rsidP="00181106">
      <w:pPr>
        <w:spacing w:after="0" w:line="456"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Practically, the findings of this study will be beneficial to the stakeholders in education; </w:t>
      </w:r>
      <w:r w:rsidR="00781FD7">
        <w:rPr>
          <w:rFonts w:ascii="Times New Roman" w:hAnsi="Times New Roman" w:cs="Times New Roman"/>
          <w:sz w:val="24"/>
          <w:szCs w:val="24"/>
        </w:rPr>
        <w:t>the teachers, parents, pupils, a</w:t>
      </w:r>
      <w:r w:rsidRPr="003C418B">
        <w:rPr>
          <w:rFonts w:ascii="Times New Roman" w:hAnsi="Times New Roman" w:cs="Times New Roman"/>
          <w:sz w:val="24"/>
          <w:szCs w:val="24"/>
        </w:rPr>
        <w:t>dministrators, education inspectors, Universal Basic Education Boa</w:t>
      </w:r>
      <w:r w:rsidR="00781FD7">
        <w:rPr>
          <w:rFonts w:ascii="Times New Roman" w:hAnsi="Times New Roman" w:cs="Times New Roman"/>
          <w:sz w:val="24"/>
          <w:szCs w:val="24"/>
        </w:rPr>
        <w:t xml:space="preserve">rd, ministry of education, and </w:t>
      </w:r>
      <w:r w:rsidRPr="003C418B">
        <w:rPr>
          <w:rFonts w:ascii="Times New Roman" w:hAnsi="Times New Roman" w:cs="Times New Roman"/>
          <w:sz w:val="24"/>
          <w:szCs w:val="24"/>
        </w:rPr>
        <w:t>future researchers.</w:t>
      </w:r>
      <w:r w:rsidR="00781FD7">
        <w:rPr>
          <w:rFonts w:ascii="Times New Roman" w:hAnsi="Times New Roman" w:cs="Times New Roman"/>
          <w:sz w:val="24"/>
          <w:szCs w:val="24"/>
        </w:rPr>
        <w:t xml:space="preserve"> </w:t>
      </w:r>
      <w:r w:rsidRPr="003C418B">
        <w:rPr>
          <w:rFonts w:ascii="Times New Roman" w:hAnsi="Times New Roman" w:cs="Times New Roman"/>
          <w:sz w:val="24"/>
          <w:szCs w:val="24"/>
        </w:rPr>
        <w:t xml:space="preserve">The result of this study will also be beneficial to </w:t>
      </w:r>
      <w:r w:rsidR="00F979D8" w:rsidRPr="003C418B">
        <w:rPr>
          <w:rFonts w:ascii="Times New Roman" w:hAnsi="Times New Roman" w:cs="Times New Roman"/>
          <w:sz w:val="24"/>
          <w:szCs w:val="24"/>
        </w:rPr>
        <w:t xml:space="preserve">the </w:t>
      </w:r>
      <w:r w:rsidRPr="003C418B">
        <w:rPr>
          <w:rFonts w:ascii="Times New Roman" w:hAnsi="Times New Roman" w:cs="Times New Roman"/>
          <w:sz w:val="24"/>
          <w:szCs w:val="24"/>
        </w:rPr>
        <w:t>government thro</w:t>
      </w:r>
      <w:r w:rsidR="00781FD7">
        <w:rPr>
          <w:rFonts w:ascii="Times New Roman" w:hAnsi="Times New Roman" w:cs="Times New Roman"/>
          <w:sz w:val="24"/>
          <w:szCs w:val="24"/>
        </w:rPr>
        <w:t>ugh the ministry of education, U</w:t>
      </w:r>
      <w:r w:rsidRPr="003C418B">
        <w:rPr>
          <w:rFonts w:ascii="Times New Roman" w:hAnsi="Times New Roman" w:cs="Times New Roman"/>
          <w:sz w:val="24"/>
          <w:szCs w:val="24"/>
        </w:rPr>
        <w:t>niversal Basic Education Board and other organs of government. It is expected to provide relevant information</w:t>
      </w:r>
      <w:r w:rsidR="00781FD7">
        <w:rPr>
          <w:rFonts w:ascii="Times New Roman" w:hAnsi="Times New Roman" w:cs="Times New Roman"/>
          <w:sz w:val="24"/>
          <w:szCs w:val="24"/>
        </w:rPr>
        <w:t xml:space="preserve"> about the progress of UBE programme</w:t>
      </w:r>
      <w:r w:rsidRPr="003C418B">
        <w:rPr>
          <w:rFonts w:ascii="Times New Roman" w:hAnsi="Times New Roman" w:cs="Times New Roman"/>
          <w:sz w:val="24"/>
          <w:szCs w:val="24"/>
        </w:rPr>
        <w:t xml:space="preserve"> for </w:t>
      </w:r>
      <w:r w:rsidR="00781FD7">
        <w:rPr>
          <w:rFonts w:ascii="Times New Roman" w:hAnsi="Times New Roman" w:cs="Times New Roman"/>
          <w:sz w:val="24"/>
          <w:szCs w:val="24"/>
        </w:rPr>
        <w:t xml:space="preserve">further improvement </w:t>
      </w:r>
      <w:r w:rsidRPr="003C418B">
        <w:rPr>
          <w:rFonts w:ascii="Times New Roman" w:hAnsi="Times New Roman" w:cs="Times New Roman"/>
          <w:sz w:val="24"/>
          <w:szCs w:val="24"/>
        </w:rPr>
        <w:t xml:space="preserve">that will promote child development with inclusive, participatory and responsive roles for the progress of education in Ogoja Education Zone in particular and Cross River State in general. It will highlight the facilities on ground and how the government and the UBE through its Board members will help to provide instructional materials to ensure uniform standards in schools. Such information will be necessary in guiding the government in formulating policies and objectives to improve and sustain the universal Basic Education (UBE) in Nigeria as </w:t>
      </w:r>
      <w:r w:rsidR="00F979D8" w:rsidRPr="003C418B">
        <w:rPr>
          <w:rFonts w:ascii="Times New Roman" w:hAnsi="Times New Roman" w:cs="Times New Roman"/>
          <w:sz w:val="24"/>
          <w:szCs w:val="24"/>
        </w:rPr>
        <w:t xml:space="preserve">a </w:t>
      </w:r>
      <w:r w:rsidR="008142D5">
        <w:rPr>
          <w:rFonts w:ascii="Times New Roman" w:hAnsi="Times New Roman" w:cs="Times New Roman"/>
          <w:sz w:val="24"/>
          <w:szCs w:val="24"/>
        </w:rPr>
        <w:t>whole, especially in the Ogo</w:t>
      </w:r>
      <w:r w:rsidRPr="003C418B">
        <w:rPr>
          <w:rFonts w:ascii="Times New Roman" w:hAnsi="Times New Roman" w:cs="Times New Roman"/>
          <w:sz w:val="24"/>
          <w:szCs w:val="24"/>
        </w:rPr>
        <w:t xml:space="preserve">ja Education Zone. </w:t>
      </w:r>
    </w:p>
    <w:p w:rsidR="00F36346" w:rsidRPr="003C418B" w:rsidRDefault="00F36346" w:rsidP="00181106">
      <w:pPr>
        <w:spacing w:after="0" w:line="456" w:lineRule="auto"/>
        <w:jc w:val="both"/>
        <w:rPr>
          <w:rFonts w:ascii="Times New Roman" w:hAnsi="Times New Roman" w:cs="Times New Roman"/>
          <w:sz w:val="24"/>
          <w:szCs w:val="24"/>
        </w:rPr>
      </w:pPr>
      <w:r w:rsidRPr="003C418B">
        <w:rPr>
          <w:rFonts w:ascii="Times New Roman" w:hAnsi="Times New Roman" w:cs="Times New Roman"/>
          <w:sz w:val="24"/>
          <w:szCs w:val="24"/>
        </w:rPr>
        <w:tab/>
        <w:t>The findings of this research will also be beneficial to UBE head teachers</w:t>
      </w:r>
      <w:r w:rsidR="00F7376D" w:rsidRPr="003C418B">
        <w:rPr>
          <w:rFonts w:ascii="Times New Roman" w:hAnsi="Times New Roman" w:cs="Times New Roman"/>
          <w:sz w:val="24"/>
          <w:szCs w:val="24"/>
        </w:rPr>
        <w:t xml:space="preserve"> as s</w:t>
      </w:r>
      <w:r w:rsidRPr="003C418B">
        <w:rPr>
          <w:rFonts w:ascii="Times New Roman" w:hAnsi="Times New Roman" w:cs="Times New Roman"/>
          <w:sz w:val="24"/>
          <w:szCs w:val="24"/>
        </w:rPr>
        <w:t xml:space="preserve">ome areas of inadequacies will be identified to guide </w:t>
      </w:r>
      <w:r w:rsidR="00F7376D" w:rsidRPr="003C418B">
        <w:rPr>
          <w:rFonts w:ascii="Times New Roman" w:hAnsi="Times New Roman" w:cs="Times New Roman"/>
          <w:sz w:val="24"/>
          <w:szCs w:val="24"/>
        </w:rPr>
        <w:t xml:space="preserve">the </w:t>
      </w:r>
      <w:r w:rsidRPr="003C418B">
        <w:rPr>
          <w:rFonts w:ascii="Times New Roman" w:hAnsi="Times New Roman" w:cs="Times New Roman"/>
          <w:sz w:val="24"/>
          <w:szCs w:val="24"/>
        </w:rPr>
        <w:t xml:space="preserve">head-teachers to improve their schools </w:t>
      </w:r>
      <w:r w:rsidRPr="003C418B">
        <w:rPr>
          <w:rFonts w:ascii="Times New Roman" w:hAnsi="Times New Roman" w:cs="Times New Roman"/>
          <w:sz w:val="24"/>
          <w:szCs w:val="24"/>
        </w:rPr>
        <w:lastRenderedPageBreak/>
        <w:t>with the programme objectives. Head-teachers will use the outcome of this research to create staff community relationship which will in turn increase the enrollment in the schools. The result from the research will also be of benefit to parents, guardians and the community at large because of the increased quality education and teachers they will entrust their children/wards to, for educational development. M</w:t>
      </w:r>
      <w:r w:rsidR="00F7376D" w:rsidRPr="003C418B">
        <w:rPr>
          <w:rFonts w:ascii="Times New Roman" w:hAnsi="Times New Roman" w:cs="Times New Roman"/>
          <w:sz w:val="24"/>
          <w:szCs w:val="24"/>
        </w:rPr>
        <w:t>ore awareness will be created for</w:t>
      </w:r>
      <w:r w:rsidRPr="003C418B">
        <w:rPr>
          <w:rFonts w:ascii="Times New Roman" w:hAnsi="Times New Roman" w:cs="Times New Roman"/>
          <w:sz w:val="24"/>
          <w:szCs w:val="24"/>
        </w:rPr>
        <w:t xml:space="preserve"> parents/guardians and the community about UBE demands through advocacy visit to parents/guardians and the community</w:t>
      </w:r>
      <w:r w:rsidR="00F7376D" w:rsidRPr="003C418B">
        <w:rPr>
          <w:rFonts w:ascii="Times New Roman" w:hAnsi="Times New Roman" w:cs="Times New Roman"/>
          <w:sz w:val="24"/>
          <w:szCs w:val="24"/>
        </w:rPr>
        <w:t xml:space="preserve"> thereby providing effective feedback mechanism for both the teachers and the parents/</w:t>
      </w:r>
      <w:r w:rsidR="00FB7089" w:rsidRPr="003C418B">
        <w:rPr>
          <w:rFonts w:ascii="Times New Roman" w:hAnsi="Times New Roman" w:cs="Times New Roman"/>
          <w:sz w:val="24"/>
          <w:szCs w:val="24"/>
        </w:rPr>
        <w:t>guardians</w:t>
      </w:r>
      <w:r w:rsidR="00F7376D" w:rsidRPr="003C418B">
        <w:rPr>
          <w:rFonts w:ascii="Times New Roman" w:hAnsi="Times New Roman" w:cs="Times New Roman"/>
          <w:sz w:val="24"/>
          <w:szCs w:val="24"/>
        </w:rPr>
        <w:t>.</w:t>
      </w:r>
    </w:p>
    <w:p w:rsidR="00F36346" w:rsidRPr="003C418B" w:rsidRDefault="00F36346" w:rsidP="00181106">
      <w:pPr>
        <w:spacing w:after="0" w:line="456" w:lineRule="auto"/>
        <w:jc w:val="both"/>
        <w:rPr>
          <w:rFonts w:ascii="Times New Roman" w:hAnsi="Times New Roman" w:cs="Times New Roman"/>
          <w:sz w:val="24"/>
          <w:szCs w:val="24"/>
        </w:rPr>
      </w:pPr>
      <w:r w:rsidRPr="003C418B">
        <w:rPr>
          <w:rFonts w:ascii="Times New Roman" w:hAnsi="Times New Roman" w:cs="Times New Roman"/>
          <w:sz w:val="24"/>
          <w:szCs w:val="24"/>
        </w:rPr>
        <w:tab/>
        <w:t>The findings of the study will also be of immense benefit to teachers through improved working conditions including access to teaching materials and supplies</w:t>
      </w:r>
      <w:r w:rsidR="00781FD7">
        <w:rPr>
          <w:rFonts w:ascii="Times New Roman" w:hAnsi="Times New Roman" w:cs="Times New Roman"/>
          <w:sz w:val="24"/>
          <w:szCs w:val="24"/>
        </w:rPr>
        <w:t xml:space="preserve"> to the schools by the government</w:t>
      </w:r>
      <w:r w:rsidRPr="003C418B">
        <w:rPr>
          <w:rFonts w:ascii="Times New Roman" w:hAnsi="Times New Roman" w:cs="Times New Roman"/>
          <w:sz w:val="24"/>
          <w:szCs w:val="24"/>
        </w:rPr>
        <w:t>. This will allow them fulfill their job with greater satisfaction and professionalism in school. This will provide data on the requirement of teachers for staff and pupils relationship. This data will highlight the teachers behaviors/actions needed for effective teaching. Such data will guide the teachers in helping the children in and out of the classroom by developing in the pupils a strong consciousness for education and a strong commitment to its vigorous promotion.</w:t>
      </w:r>
    </w:p>
    <w:p w:rsidR="00F36346" w:rsidRPr="003C418B" w:rsidRDefault="00F36346" w:rsidP="00181106">
      <w:pPr>
        <w:spacing w:after="0" w:line="456"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The children stand to benefit from the study by enjoying stimulating learning environment that will promote quality learning outcome in line with uniform standard. Thus the recommendations/suggestions made would enable the government provide the requirement like adequate books recommended for UBE programme, good classrooms and availability/utilization of instructional materials. </w:t>
      </w:r>
    </w:p>
    <w:p w:rsidR="00F36346" w:rsidRPr="003C418B" w:rsidRDefault="00F36346" w:rsidP="00181106">
      <w:pPr>
        <w:spacing w:after="0" w:line="456"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Future researchers who may desire to carry out studies relating to the problem under study will equally benefit from it because it will provide the direction and the guidelines for their study and indeed serve as an additional reference material for further studies. </w:t>
      </w:r>
    </w:p>
    <w:p w:rsidR="00F36346" w:rsidRPr="003C418B" w:rsidRDefault="00F36346" w:rsidP="00181106">
      <w:pPr>
        <w:spacing w:after="0" w:line="456" w:lineRule="auto"/>
        <w:jc w:val="both"/>
        <w:rPr>
          <w:rFonts w:ascii="Times New Roman" w:hAnsi="Times New Roman" w:cs="Times New Roman"/>
          <w:b/>
          <w:sz w:val="24"/>
          <w:szCs w:val="24"/>
        </w:rPr>
      </w:pPr>
      <w:r w:rsidRPr="003C418B">
        <w:rPr>
          <w:rFonts w:ascii="Times New Roman" w:hAnsi="Times New Roman" w:cs="Times New Roman"/>
          <w:b/>
          <w:sz w:val="24"/>
          <w:szCs w:val="24"/>
        </w:rPr>
        <w:t xml:space="preserve">Scope of the Study </w:t>
      </w:r>
    </w:p>
    <w:p w:rsidR="00F979D8" w:rsidRPr="003C418B" w:rsidRDefault="00F36346" w:rsidP="00181106">
      <w:pPr>
        <w:pStyle w:val="Default"/>
        <w:spacing w:after="0" w:line="456" w:lineRule="auto"/>
        <w:jc w:val="both"/>
      </w:pPr>
      <w:r w:rsidRPr="003C418B">
        <w:tab/>
        <w:t>This study is geographically limited to the Ogoja education zone of Cross Riv</w:t>
      </w:r>
      <w:r w:rsidR="007F32E9" w:rsidRPr="003C418B">
        <w:t>er State. The population scope comprises all teachers in the upper basic (JSS classes)</w:t>
      </w:r>
      <w:r w:rsidR="00F979D8" w:rsidRPr="003C418B">
        <w:t>in the zone, t</w:t>
      </w:r>
      <w:r w:rsidRPr="003C418B">
        <w:t xml:space="preserve">he </w:t>
      </w:r>
      <w:r w:rsidRPr="003C418B">
        <w:lastRenderedPageBreak/>
        <w:t xml:space="preserve">content scope is limited to the </w:t>
      </w:r>
      <w:r w:rsidR="00F979D8" w:rsidRPr="003C418B">
        <w:t>extent to which the</w:t>
      </w:r>
      <w:r w:rsidR="00781FD7">
        <w:t xml:space="preserve"> UBE programme has</w:t>
      </w:r>
      <w:r w:rsidR="00F979D8" w:rsidRPr="003C418B">
        <w:t xml:space="preserve"> been implemented</w:t>
      </w:r>
      <w:r w:rsidRPr="003C418B">
        <w:t xml:space="preserve">, the availability of instructional materials in schools, the extent of </w:t>
      </w:r>
      <w:r w:rsidR="00781FD7">
        <w:t xml:space="preserve">adequacy and </w:t>
      </w:r>
      <w:r w:rsidRPr="003C418B">
        <w:t xml:space="preserve">utilization of books/instructional material materials in school under UBE, </w:t>
      </w:r>
    </w:p>
    <w:p w:rsidR="00E81153" w:rsidRPr="003C418B" w:rsidRDefault="00E81153" w:rsidP="00181106">
      <w:pPr>
        <w:pStyle w:val="Default"/>
        <w:spacing w:after="0" w:line="456" w:lineRule="auto"/>
        <w:jc w:val="both"/>
        <w:rPr>
          <w:b/>
        </w:rPr>
      </w:pPr>
      <w:r w:rsidRPr="003C418B">
        <w:rPr>
          <w:b/>
        </w:rPr>
        <w:t xml:space="preserve">Research Questions </w:t>
      </w:r>
    </w:p>
    <w:p w:rsidR="00E81153" w:rsidRPr="003C418B" w:rsidRDefault="00E81153" w:rsidP="00181106">
      <w:pPr>
        <w:pStyle w:val="Default"/>
        <w:spacing w:after="0" w:line="456" w:lineRule="auto"/>
        <w:ind w:firstLine="720"/>
        <w:jc w:val="both"/>
      </w:pPr>
      <w:r w:rsidRPr="003C418B">
        <w:t>To guide this study, the following research questions were posed;</w:t>
      </w:r>
    </w:p>
    <w:p w:rsidR="00E81153" w:rsidRPr="003C418B" w:rsidRDefault="00E81153" w:rsidP="00181106">
      <w:pPr>
        <w:pStyle w:val="Default"/>
        <w:numPr>
          <w:ilvl w:val="0"/>
          <w:numId w:val="12"/>
        </w:numPr>
        <w:spacing w:after="0" w:line="456" w:lineRule="auto"/>
        <w:jc w:val="both"/>
      </w:pPr>
      <w:r w:rsidRPr="003C418B">
        <w:t>What is</w:t>
      </w:r>
      <w:r>
        <w:t xml:space="preserve"> </w:t>
      </w:r>
      <w:r w:rsidRPr="003C418B">
        <w:t xml:space="preserve">the extent supervision of instruction in </w:t>
      </w:r>
      <w:r>
        <w:t xml:space="preserve">junior secondary </w:t>
      </w:r>
      <w:r w:rsidRPr="003C418B">
        <w:t>schools on the implementation of UBE programme</w:t>
      </w:r>
      <w:r>
        <w:t xml:space="preserve"> </w:t>
      </w:r>
      <w:r w:rsidRPr="003C418B">
        <w:t>in Ogoja Education zone of Cross River State?</w:t>
      </w:r>
    </w:p>
    <w:p w:rsidR="00E81153" w:rsidRPr="003C418B" w:rsidRDefault="00E81153" w:rsidP="00181106">
      <w:pPr>
        <w:pStyle w:val="Default"/>
        <w:numPr>
          <w:ilvl w:val="0"/>
          <w:numId w:val="12"/>
        </w:numPr>
        <w:spacing w:after="0" w:line="456" w:lineRule="auto"/>
        <w:jc w:val="both"/>
      </w:pPr>
      <w:r w:rsidRPr="003C418B">
        <w:t>What are teachers’ perceptions on the extent of utilization of materials for implementation of UBE programme?</w:t>
      </w:r>
    </w:p>
    <w:p w:rsidR="00E81153" w:rsidRPr="003C418B" w:rsidRDefault="00E81153" w:rsidP="00181106">
      <w:pPr>
        <w:pStyle w:val="Default"/>
        <w:numPr>
          <w:ilvl w:val="0"/>
          <w:numId w:val="12"/>
        </w:numPr>
        <w:spacing w:after="0" w:line="456" w:lineRule="auto"/>
        <w:jc w:val="both"/>
      </w:pPr>
      <w:r w:rsidRPr="003C418B">
        <w:t>What are the available materials for the implementation of UBE prog</w:t>
      </w:r>
      <w:r>
        <w:t>r</w:t>
      </w:r>
      <w:r w:rsidRPr="003C418B">
        <w:t>amme in Ogoja Education zone?</w:t>
      </w:r>
    </w:p>
    <w:p w:rsidR="00E81153" w:rsidRPr="003C418B" w:rsidRDefault="00E81153" w:rsidP="00181106">
      <w:pPr>
        <w:pStyle w:val="Default"/>
        <w:numPr>
          <w:ilvl w:val="0"/>
          <w:numId w:val="12"/>
        </w:numPr>
        <w:spacing w:after="0" w:line="456" w:lineRule="auto"/>
        <w:jc w:val="both"/>
      </w:pPr>
      <w:r w:rsidRPr="003C418B">
        <w:t>How adequate are the materials for the implementation of UBE programme in Ogoja Education zone</w:t>
      </w:r>
      <w:r>
        <w:t>?</w:t>
      </w:r>
    </w:p>
    <w:p w:rsidR="00264048" w:rsidRPr="003C418B" w:rsidRDefault="00264048" w:rsidP="00181106">
      <w:pPr>
        <w:pStyle w:val="Default"/>
        <w:spacing w:after="0" w:line="456" w:lineRule="auto"/>
        <w:jc w:val="both"/>
        <w:rPr>
          <w:b/>
        </w:rPr>
      </w:pPr>
      <w:r w:rsidRPr="003C418B">
        <w:rPr>
          <w:b/>
        </w:rPr>
        <w:t xml:space="preserve">Research Hypotheses </w:t>
      </w:r>
    </w:p>
    <w:p w:rsidR="00A4790A" w:rsidRPr="003C418B" w:rsidRDefault="007938AF" w:rsidP="00181106">
      <w:pPr>
        <w:pStyle w:val="Default"/>
        <w:spacing w:after="0" w:line="456" w:lineRule="auto"/>
        <w:jc w:val="both"/>
      </w:pPr>
      <w:r w:rsidRPr="003C418B">
        <w:t>The</w:t>
      </w:r>
      <w:r w:rsidR="00264048" w:rsidRPr="003C418B">
        <w:t xml:space="preserve"> hypotheses </w:t>
      </w:r>
      <w:r w:rsidR="00AD3F45" w:rsidRPr="003C418B">
        <w:t xml:space="preserve">for this study will be tested at 0.05 level of significance. </w:t>
      </w:r>
    </w:p>
    <w:p w:rsidR="00BA1F62" w:rsidRPr="003C418B" w:rsidRDefault="00264048" w:rsidP="00181106">
      <w:pPr>
        <w:pStyle w:val="Default"/>
        <w:numPr>
          <w:ilvl w:val="0"/>
          <w:numId w:val="13"/>
        </w:numPr>
        <w:spacing w:after="0" w:line="456" w:lineRule="auto"/>
        <w:jc w:val="both"/>
      </w:pPr>
      <w:r w:rsidRPr="003C418B">
        <w:t xml:space="preserve">There is no significant difference </w:t>
      </w:r>
      <w:r w:rsidR="00AD3F45" w:rsidRPr="003C418B">
        <w:t xml:space="preserve">between the mean ratings of male and female teachers </w:t>
      </w:r>
      <w:r w:rsidR="00867620" w:rsidRPr="003C418B">
        <w:t>on supervision of instruction</w:t>
      </w:r>
      <w:r w:rsidR="008F2CD2">
        <w:t xml:space="preserve"> in</w:t>
      </w:r>
      <w:r w:rsidRPr="003C418B">
        <w:t xml:space="preserve"> the implementation of UBE Programme</w:t>
      </w:r>
      <w:r w:rsidR="008F2CD2">
        <w:t xml:space="preserve"> </w:t>
      </w:r>
      <w:r w:rsidR="00AD3F45" w:rsidRPr="003C418B">
        <w:t>in Ogoja</w:t>
      </w:r>
      <w:r w:rsidR="008F2CD2">
        <w:t xml:space="preserve"> </w:t>
      </w:r>
      <w:r w:rsidR="00F37A05" w:rsidRPr="003C418B">
        <w:t>Education</w:t>
      </w:r>
      <w:r w:rsidR="00AD3F45" w:rsidRPr="003C418B">
        <w:t xml:space="preserve"> zone.</w:t>
      </w:r>
    </w:p>
    <w:p w:rsidR="009702CD" w:rsidRPr="003C418B" w:rsidRDefault="00264048" w:rsidP="00181106">
      <w:pPr>
        <w:pStyle w:val="Default"/>
        <w:numPr>
          <w:ilvl w:val="0"/>
          <w:numId w:val="13"/>
        </w:numPr>
        <w:spacing w:after="0" w:line="456" w:lineRule="auto"/>
        <w:jc w:val="both"/>
      </w:pPr>
      <w:r w:rsidRPr="003C418B">
        <w:t>There</w:t>
      </w:r>
      <w:r w:rsidR="00AD3F45" w:rsidRPr="003C418B">
        <w:t xml:space="preserve"> is no significant difference between the mean ratings of male and female</w:t>
      </w:r>
      <w:r w:rsidR="008F2CD2">
        <w:t xml:space="preserve"> </w:t>
      </w:r>
      <w:r w:rsidRPr="003C418B">
        <w:t>teacher</w:t>
      </w:r>
      <w:r w:rsidR="00B355B6" w:rsidRPr="003C418B">
        <w:t>s on the extent of utilization of materials for the implementation of UBE programme</w:t>
      </w:r>
      <w:r w:rsidR="00664F36" w:rsidRPr="003C418B">
        <w:t>.</w:t>
      </w:r>
    </w:p>
    <w:p w:rsidR="009702CD" w:rsidRPr="003C418B" w:rsidRDefault="009702CD" w:rsidP="0040445C">
      <w:pPr>
        <w:pStyle w:val="Default"/>
        <w:spacing w:after="0"/>
        <w:jc w:val="both"/>
      </w:pPr>
    </w:p>
    <w:p w:rsidR="009702CD" w:rsidRPr="003C418B" w:rsidRDefault="009702CD" w:rsidP="0040445C">
      <w:pPr>
        <w:pStyle w:val="Default"/>
        <w:spacing w:after="0"/>
        <w:jc w:val="both"/>
      </w:pPr>
    </w:p>
    <w:p w:rsidR="009702CD" w:rsidRPr="003C418B" w:rsidRDefault="009702CD" w:rsidP="0040445C">
      <w:pPr>
        <w:pStyle w:val="Default"/>
        <w:spacing w:after="0"/>
        <w:jc w:val="both"/>
      </w:pPr>
    </w:p>
    <w:p w:rsidR="00351C12" w:rsidRPr="003C418B" w:rsidRDefault="00351C12" w:rsidP="0040445C">
      <w:pPr>
        <w:pStyle w:val="Default"/>
        <w:spacing w:after="0"/>
        <w:jc w:val="both"/>
        <w:sectPr w:rsidR="00351C12" w:rsidRPr="003C418B" w:rsidSect="00B86C02">
          <w:pgSz w:w="11907" w:h="16839" w:code="9"/>
          <w:pgMar w:top="1440" w:right="1152" w:bottom="1440" w:left="1728" w:header="720" w:footer="720" w:gutter="0"/>
          <w:pgNumType w:start="1"/>
          <w:cols w:space="720"/>
          <w:titlePg/>
          <w:docGrid w:linePitch="360"/>
        </w:sectPr>
      </w:pPr>
    </w:p>
    <w:p w:rsidR="00A61948" w:rsidRPr="008142D5" w:rsidRDefault="00181106" w:rsidP="00351C12">
      <w:pPr>
        <w:pStyle w:val="Default"/>
        <w:spacing w:after="0"/>
        <w:jc w:val="center"/>
        <w:rPr>
          <w:b/>
          <w:sz w:val="28"/>
        </w:rPr>
      </w:pPr>
      <w:r>
        <w:rPr>
          <w:b/>
          <w:sz w:val="28"/>
        </w:rPr>
        <w:lastRenderedPageBreak/>
        <w:t>CHAPT</w:t>
      </w:r>
      <w:r w:rsidR="00A61948" w:rsidRPr="008142D5">
        <w:rPr>
          <w:b/>
          <w:sz w:val="28"/>
        </w:rPr>
        <w:t>ER TWO</w:t>
      </w:r>
    </w:p>
    <w:p w:rsidR="00A61948" w:rsidRPr="003C418B" w:rsidRDefault="00A61948" w:rsidP="00351C12">
      <w:pPr>
        <w:pStyle w:val="Default"/>
        <w:spacing w:after="0"/>
        <w:jc w:val="center"/>
        <w:rPr>
          <w:b/>
        </w:rPr>
      </w:pPr>
      <w:r w:rsidRPr="003C418B">
        <w:rPr>
          <w:b/>
        </w:rPr>
        <w:t>REVIEW OF RELATED LITERATURE</w:t>
      </w:r>
    </w:p>
    <w:p w:rsidR="0017085C" w:rsidRPr="003C418B" w:rsidRDefault="0017085C" w:rsidP="00351C12">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This chapter deals with the review of literature. It is organized under conceptual framework, theoretical framework, and review of related empirical studies and summary of literatures review.</w:t>
      </w:r>
    </w:p>
    <w:p w:rsidR="0017085C" w:rsidRPr="003C418B" w:rsidRDefault="0017085C"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Conceptual Framework</w:t>
      </w:r>
    </w:p>
    <w:p w:rsidR="0017085C" w:rsidRPr="003C418B" w:rsidRDefault="004733AA" w:rsidP="008F2CD2">
      <w:pPr>
        <w:pStyle w:val="ListParagraph"/>
        <w:spacing w:after="0" w:line="480" w:lineRule="auto"/>
        <w:ind w:left="765"/>
        <w:jc w:val="both"/>
        <w:rPr>
          <w:rFonts w:ascii="Times New Roman" w:hAnsi="Times New Roman" w:cs="Times New Roman"/>
          <w:sz w:val="24"/>
          <w:szCs w:val="24"/>
        </w:rPr>
      </w:pPr>
      <w:r w:rsidRPr="003C418B">
        <w:rPr>
          <w:rFonts w:ascii="Times New Roman" w:hAnsi="Times New Roman" w:cs="Times New Roman"/>
          <w:sz w:val="24"/>
          <w:szCs w:val="24"/>
        </w:rPr>
        <w:t>Concept of e</w:t>
      </w:r>
      <w:r w:rsidR="0017085C" w:rsidRPr="003C418B">
        <w:rPr>
          <w:rFonts w:ascii="Times New Roman" w:hAnsi="Times New Roman" w:cs="Times New Roman"/>
          <w:sz w:val="24"/>
          <w:szCs w:val="24"/>
        </w:rPr>
        <w:t>ducation</w:t>
      </w:r>
    </w:p>
    <w:p w:rsidR="004733AA" w:rsidRPr="003C418B" w:rsidRDefault="004733AA" w:rsidP="008F2CD2">
      <w:pPr>
        <w:pStyle w:val="ListParagraph"/>
        <w:spacing w:after="0" w:line="480" w:lineRule="auto"/>
        <w:ind w:left="765"/>
        <w:jc w:val="both"/>
        <w:rPr>
          <w:rFonts w:ascii="Times New Roman" w:hAnsi="Times New Roman" w:cs="Times New Roman"/>
          <w:sz w:val="24"/>
          <w:szCs w:val="24"/>
        </w:rPr>
      </w:pPr>
      <w:r w:rsidRPr="003C418B">
        <w:rPr>
          <w:rFonts w:ascii="Times New Roman" w:hAnsi="Times New Roman" w:cs="Times New Roman"/>
          <w:sz w:val="24"/>
          <w:szCs w:val="24"/>
        </w:rPr>
        <w:t xml:space="preserve">Concept </w:t>
      </w:r>
      <w:r w:rsidR="00792DDA" w:rsidRPr="003C418B">
        <w:rPr>
          <w:rFonts w:ascii="Times New Roman" w:hAnsi="Times New Roman" w:cs="Times New Roman"/>
          <w:sz w:val="24"/>
          <w:szCs w:val="24"/>
        </w:rPr>
        <w:t xml:space="preserve">of </w:t>
      </w:r>
      <w:r w:rsidRPr="003C418B">
        <w:rPr>
          <w:rFonts w:ascii="Times New Roman" w:hAnsi="Times New Roman" w:cs="Times New Roman"/>
          <w:sz w:val="24"/>
          <w:szCs w:val="24"/>
        </w:rPr>
        <w:t>universal basic education</w:t>
      </w:r>
    </w:p>
    <w:p w:rsidR="00142491" w:rsidRPr="003C418B" w:rsidRDefault="00906FA7" w:rsidP="008F2CD2">
      <w:pPr>
        <w:pStyle w:val="ListParagraph"/>
        <w:spacing w:after="0" w:line="480" w:lineRule="auto"/>
        <w:ind w:left="765"/>
        <w:jc w:val="both"/>
        <w:rPr>
          <w:rFonts w:ascii="Times New Roman" w:hAnsi="Times New Roman" w:cs="Times New Roman"/>
          <w:b/>
          <w:sz w:val="24"/>
          <w:szCs w:val="24"/>
        </w:rPr>
      </w:pPr>
      <w:r w:rsidRPr="003C418B">
        <w:rPr>
          <w:rFonts w:ascii="Times New Roman" w:hAnsi="Times New Roman" w:cs="Times New Roman"/>
          <w:sz w:val="24"/>
          <w:szCs w:val="24"/>
        </w:rPr>
        <w:t>Concept of assessment</w:t>
      </w:r>
    </w:p>
    <w:p w:rsidR="0017085C" w:rsidRPr="003C418B" w:rsidRDefault="00142491" w:rsidP="008F2CD2">
      <w:pPr>
        <w:pStyle w:val="ListParagraph"/>
        <w:spacing w:after="0" w:line="480" w:lineRule="auto"/>
        <w:ind w:left="765"/>
        <w:jc w:val="both"/>
        <w:rPr>
          <w:rFonts w:ascii="Times New Roman" w:hAnsi="Times New Roman" w:cs="Times New Roman"/>
          <w:b/>
          <w:sz w:val="24"/>
          <w:szCs w:val="24"/>
        </w:rPr>
      </w:pPr>
      <w:r w:rsidRPr="003C418B">
        <w:rPr>
          <w:rFonts w:ascii="Times New Roman" w:hAnsi="Times New Roman" w:cs="Times New Roman"/>
          <w:sz w:val="24"/>
          <w:szCs w:val="24"/>
        </w:rPr>
        <w:t xml:space="preserve">Concept of </w:t>
      </w:r>
      <w:r w:rsidR="00792DDA" w:rsidRPr="003C418B">
        <w:rPr>
          <w:rFonts w:ascii="Times New Roman" w:hAnsi="Times New Roman" w:cs="Times New Roman"/>
          <w:sz w:val="24"/>
          <w:szCs w:val="24"/>
        </w:rPr>
        <w:t>implementation</w:t>
      </w:r>
    </w:p>
    <w:p w:rsidR="008D1429" w:rsidRPr="003C418B" w:rsidRDefault="008D1429"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 xml:space="preserve">Theoretical Framework  </w:t>
      </w:r>
    </w:p>
    <w:p w:rsidR="008D1429" w:rsidRPr="003C418B" w:rsidRDefault="008D1429" w:rsidP="008F2CD2">
      <w:pPr>
        <w:pStyle w:val="ListParagraph"/>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Dewey’s theory of necessity</w:t>
      </w:r>
      <w:r w:rsidR="006A63E3" w:rsidRPr="003C418B">
        <w:rPr>
          <w:rFonts w:ascii="Times New Roman" w:hAnsi="Times New Roman" w:cs="Times New Roman"/>
          <w:sz w:val="24"/>
          <w:szCs w:val="24"/>
        </w:rPr>
        <w:t xml:space="preserve"> of life.</w:t>
      </w:r>
    </w:p>
    <w:p w:rsidR="008D1429" w:rsidRPr="003C418B" w:rsidRDefault="00880981" w:rsidP="008F2CD2">
      <w:pPr>
        <w:pStyle w:val="ListParagraph"/>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S</w:t>
      </w:r>
      <w:r w:rsidR="008D1429" w:rsidRPr="003C418B">
        <w:rPr>
          <w:rFonts w:ascii="Times New Roman" w:hAnsi="Times New Roman" w:cs="Times New Roman"/>
          <w:sz w:val="24"/>
          <w:szCs w:val="24"/>
        </w:rPr>
        <w:t>tufflebeam Context, Input, process, product (CIPP) model.</w:t>
      </w:r>
    </w:p>
    <w:p w:rsidR="008D1429" w:rsidRPr="003C418B" w:rsidRDefault="008D1429"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Review of Related Empirical Studies</w:t>
      </w:r>
    </w:p>
    <w:p w:rsidR="008D1429" w:rsidRPr="003C418B" w:rsidRDefault="008D1429" w:rsidP="008F2CD2">
      <w:pPr>
        <w:pStyle w:val="ListParagraph"/>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Studies on supervision and management of UBE schools</w:t>
      </w:r>
    </w:p>
    <w:p w:rsidR="008D1429" w:rsidRPr="003C418B" w:rsidRDefault="008D1429" w:rsidP="008F2CD2">
      <w:pPr>
        <w:pStyle w:val="ListParagraph"/>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Studies on provision of Instructional Materials in compliance with the national Minimum Standard on UBE</w:t>
      </w:r>
    </w:p>
    <w:p w:rsidR="008D1429" w:rsidRPr="003C418B" w:rsidRDefault="008D1429" w:rsidP="009D4480">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Summary of Literature Review</w:t>
      </w:r>
    </w:p>
    <w:p w:rsidR="00181106" w:rsidRDefault="00181106">
      <w:pPr>
        <w:rPr>
          <w:rFonts w:ascii="Times New Roman" w:hAnsi="Times New Roman" w:cs="Times New Roman"/>
          <w:b/>
          <w:bCs/>
          <w:sz w:val="24"/>
          <w:szCs w:val="24"/>
        </w:rPr>
      </w:pPr>
      <w:r>
        <w:rPr>
          <w:rFonts w:ascii="Times New Roman" w:hAnsi="Times New Roman" w:cs="Times New Roman"/>
          <w:b/>
          <w:bCs/>
          <w:sz w:val="24"/>
          <w:szCs w:val="24"/>
        </w:rPr>
        <w:br w:type="page"/>
      </w:r>
    </w:p>
    <w:p w:rsidR="008D1429" w:rsidRPr="003C418B" w:rsidRDefault="00A61948" w:rsidP="0040445C">
      <w:pPr>
        <w:spacing w:after="0" w:line="480" w:lineRule="auto"/>
        <w:jc w:val="both"/>
        <w:rPr>
          <w:rFonts w:ascii="Times New Roman" w:hAnsi="Times New Roman" w:cs="Times New Roman"/>
          <w:b/>
          <w:bCs/>
          <w:sz w:val="24"/>
          <w:szCs w:val="24"/>
        </w:rPr>
      </w:pPr>
      <w:r w:rsidRPr="003C418B">
        <w:rPr>
          <w:rFonts w:ascii="Times New Roman" w:hAnsi="Times New Roman" w:cs="Times New Roman"/>
          <w:b/>
          <w:bCs/>
          <w:sz w:val="24"/>
          <w:szCs w:val="24"/>
        </w:rPr>
        <w:lastRenderedPageBreak/>
        <w:t>Conceptual Framework</w:t>
      </w:r>
    </w:p>
    <w:p w:rsidR="008D1429" w:rsidRPr="003C418B" w:rsidRDefault="008D1429" w:rsidP="008F2CD2">
      <w:pPr>
        <w:rPr>
          <w:rFonts w:ascii="Times New Roman" w:hAnsi="Times New Roman" w:cs="Times New Roman"/>
          <w:b/>
          <w:sz w:val="24"/>
          <w:szCs w:val="24"/>
        </w:rPr>
      </w:pPr>
      <w:r w:rsidRPr="003C418B">
        <w:rPr>
          <w:rFonts w:ascii="Times New Roman" w:hAnsi="Times New Roman" w:cs="Times New Roman"/>
          <w:b/>
          <w:sz w:val="24"/>
          <w:szCs w:val="24"/>
        </w:rPr>
        <w:t xml:space="preserve">Concept of Education </w:t>
      </w:r>
    </w:p>
    <w:p w:rsidR="008D1429" w:rsidRPr="003C418B" w:rsidRDefault="008D1429"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According to Okafor (2006), educat</w:t>
      </w:r>
      <w:r w:rsidR="00125E5F" w:rsidRPr="003C418B">
        <w:rPr>
          <w:rFonts w:ascii="Times New Roman" w:hAnsi="Times New Roman" w:cs="Times New Roman"/>
          <w:sz w:val="24"/>
          <w:szCs w:val="24"/>
        </w:rPr>
        <w:t>ion is a process of acculturation</w:t>
      </w:r>
      <w:r w:rsidRPr="003C418B">
        <w:rPr>
          <w:rFonts w:ascii="Times New Roman" w:hAnsi="Times New Roman" w:cs="Times New Roman"/>
          <w:sz w:val="24"/>
          <w:szCs w:val="24"/>
        </w:rPr>
        <w:t xml:space="preserve"> through which the individual is helped to attain the development of his potentialities, and their maximum activation when necessary, according to right reason and to achieve his perfect self- fulfillment. Education is a means of providing the necessary knowledge, for guiding and assisting h</w:t>
      </w:r>
      <w:r w:rsidR="00157622">
        <w:rPr>
          <w:rFonts w:ascii="Times New Roman" w:hAnsi="Times New Roman" w:cs="Times New Roman"/>
          <w:sz w:val="24"/>
          <w:szCs w:val="24"/>
        </w:rPr>
        <w:t>uman beings towards a more self-</w:t>
      </w:r>
      <w:r w:rsidRPr="003C418B">
        <w:rPr>
          <w:rFonts w:ascii="Times New Roman" w:hAnsi="Times New Roman" w:cs="Times New Roman"/>
          <w:sz w:val="24"/>
          <w:szCs w:val="24"/>
        </w:rPr>
        <w:t>rewarding and desired life as well as the good of the society.</w:t>
      </w:r>
    </w:p>
    <w:p w:rsidR="00C96890" w:rsidRPr="00C96890" w:rsidRDefault="008D1429"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Education is a process of developing knowledge ability in learners in order to m</w:t>
      </w:r>
      <w:r w:rsidR="00226FC4" w:rsidRPr="003C418B">
        <w:rPr>
          <w:rFonts w:ascii="Times New Roman" w:hAnsi="Times New Roman" w:cs="Times New Roman"/>
          <w:sz w:val="24"/>
          <w:szCs w:val="24"/>
        </w:rPr>
        <w:t xml:space="preserve">odify their behavior. </w:t>
      </w:r>
      <w:r w:rsidR="00226FC4" w:rsidRPr="00C96890">
        <w:rPr>
          <w:rFonts w:ascii="Times New Roman" w:hAnsi="Times New Roman" w:cs="Times New Roman"/>
          <w:sz w:val="24"/>
          <w:szCs w:val="24"/>
        </w:rPr>
        <w:t>A</w:t>
      </w:r>
      <w:r w:rsidRPr="00C96890">
        <w:rPr>
          <w:rFonts w:ascii="Times New Roman" w:hAnsi="Times New Roman" w:cs="Times New Roman"/>
          <w:sz w:val="24"/>
          <w:szCs w:val="24"/>
        </w:rPr>
        <w:t xml:space="preserve">ccording to Babalola (2006), </w:t>
      </w:r>
    </w:p>
    <w:p w:rsidR="00C96890" w:rsidRDefault="008D1429" w:rsidP="00C96890">
      <w:pPr>
        <w:spacing w:after="0" w:line="240" w:lineRule="auto"/>
        <w:ind w:left="1440" w:right="1440"/>
        <w:jc w:val="both"/>
        <w:rPr>
          <w:rFonts w:ascii="Times New Roman" w:hAnsi="Times New Roman" w:cs="Times New Roman"/>
          <w:sz w:val="24"/>
          <w:szCs w:val="24"/>
        </w:rPr>
      </w:pPr>
      <w:r w:rsidRPr="00C96890">
        <w:rPr>
          <w:rFonts w:ascii="Times New Roman" w:hAnsi="Times New Roman" w:cs="Times New Roman"/>
          <w:sz w:val="24"/>
          <w:szCs w:val="24"/>
        </w:rPr>
        <w:t xml:space="preserve">education involves a pedagogical process which if properly carried out should lead to the maturing of the person who has received it to the extent that he is in the position to act meaningfully and in relevant interaction with members of the </w:t>
      </w:r>
      <w:r w:rsidR="008F2CD2">
        <w:rPr>
          <w:rFonts w:ascii="Times New Roman" w:hAnsi="Times New Roman" w:cs="Times New Roman"/>
          <w:sz w:val="24"/>
          <w:szCs w:val="24"/>
        </w:rPr>
        <w:t>society to their mutual benefit</w:t>
      </w:r>
      <w:r w:rsidRPr="00C96890">
        <w:rPr>
          <w:rFonts w:ascii="Times New Roman" w:hAnsi="Times New Roman" w:cs="Times New Roman"/>
          <w:sz w:val="24"/>
          <w:szCs w:val="24"/>
        </w:rPr>
        <w:t xml:space="preserve"> </w:t>
      </w:r>
      <w:r w:rsidR="008F2CD2">
        <w:rPr>
          <w:rFonts w:ascii="Times New Roman" w:hAnsi="Times New Roman" w:cs="Times New Roman"/>
          <w:sz w:val="24"/>
          <w:szCs w:val="24"/>
        </w:rPr>
        <w:t>(p11).</w:t>
      </w:r>
    </w:p>
    <w:p w:rsidR="00C96890" w:rsidRPr="00C96890" w:rsidRDefault="00C96890" w:rsidP="00C96890">
      <w:pPr>
        <w:spacing w:after="0" w:line="240" w:lineRule="auto"/>
        <w:ind w:left="1440" w:right="1440"/>
        <w:jc w:val="both"/>
        <w:rPr>
          <w:rFonts w:ascii="Times New Roman" w:hAnsi="Times New Roman" w:cs="Times New Roman"/>
          <w:sz w:val="24"/>
          <w:szCs w:val="24"/>
        </w:rPr>
      </w:pPr>
    </w:p>
    <w:p w:rsidR="008D1429" w:rsidRPr="003C418B" w:rsidRDefault="008D1429" w:rsidP="00157622">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Babalola’s definition of education agreed that education by its very nature</w:t>
      </w:r>
      <w:r w:rsidR="00226FC4" w:rsidRPr="003C418B">
        <w:rPr>
          <w:rFonts w:ascii="Times New Roman" w:hAnsi="Times New Roman" w:cs="Times New Roman"/>
          <w:sz w:val="24"/>
          <w:szCs w:val="24"/>
        </w:rPr>
        <w:t xml:space="preserve"> is one of the most important </w:t>
      </w:r>
      <w:r w:rsidRPr="003C418B">
        <w:rPr>
          <w:rFonts w:ascii="Times New Roman" w:hAnsi="Times New Roman" w:cs="Times New Roman"/>
          <w:sz w:val="24"/>
          <w:szCs w:val="24"/>
        </w:rPr>
        <w:t>change</w:t>
      </w:r>
      <w:r w:rsidR="00226FC4" w:rsidRPr="003C418B">
        <w:rPr>
          <w:rFonts w:ascii="Times New Roman" w:hAnsi="Times New Roman" w:cs="Times New Roman"/>
          <w:sz w:val="24"/>
          <w:szCs w:val="24"/>
        </w:rPr>
        <w:t>s</w:t>
      </w:r>
      <w:r w:rsidRPr="003C418B">
        <w:rPr>
          <w:rFonts w:ascii="Times New Roman" w:hAnsi="Times New Roman" w:cs="Times New Roman"/>
          <w:sz w:val="24"/>
          <w:szCs w:val="24"/>
        </w:rPr>
        <w:t xml:space="preserve"> in the world. It is the greatest force that can be used for quick development of a society’s economic, political, sociological and human resources. Education frees the individual from enslavement of superstition, ethnicism, and narrow minded views that retard development (Babalola, 2006).</w:t>
      </w:r>
    </w:p>
    <w:p w:rsidR="00B41DAB" w:rsidRPr="00B41DAB" w:rsidRDefault="008D1429"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 xml:space="preserve">Education is a means through which people preserve and upgrade accumulated knowledge, skills and attitudes. </w:t>
      </w:r>
      <w:r w:rsidRPr="00B41DAB">
        <w:rPr>
          <w:rFonts w:ascii="Times New Roman" w:hAnsi="Times New Roman" w:cs="Times New Roman"/>
          <w:sz w:val="24"/>
          <w:szCs w:val="24"/>
        </w:rPr>
        <w:t xml:space="preserve">In a related view, Nwagwu, (2003) considers education </w:t>
      </w:r>
    </w:p>
    <w:p w:rsidR="00B41DAB" w:rsidRDefault="008D1429" w:rsidP="00B41DAB">
      <w:pPr>
        <w:spacing w:after="0" w:line="240" w:lineRule="auto"/>
        <w:ind w:left="1440" w:right="1440"/>
        <w:jc w:val="both"/>
        <w:rPr>
          <w:rFonts w:ascii="Times New Roman" w:hAnsi="Times New Roman" w:cs="Times New Roman"/>
          <w:sz w:val="24"/>
          <w:szCs w:val="24"/>
        </w:rPr>
      </w:pPr>
      <w:r w:rsidRPr="00B41DAB">
        <w:rPr>
          <w:rFonts w:ascii="Times New Roman" w:hAnsi="Times New Roman" w:cs="Times New Roman"/>
          <w:sz w:val="24"/>
          <w:szCs w:val="24"/>
        </w:rPr>
        <w:t xml:space="preserve">as a process by which every society attempts to preserve and upgrade accumulated skills, knowledge and attitude in its cultural setting and heritage in order </w:t>
      </w:r>
      <w:r w:rsidR="000E2ED5">
        <w:rPr>
          <w:rFonts w:ascii="Times New Roman" w:hAnsi="Times New Roman" w:cs="Times New Roman"/>
          <w:sz w:val="24"/>
          <w:szCs w:val="24"/>
        </w:rPr>
        <w:t>to foster continuously the well</w:t>
      </w:r>
      <w:r w:rsidRPr="00B41DAB">
        <w:rPr>
          <w:rFonts w:ascii="Times New Roman" w:hAnsi="Times New Roman" w:cs="Times New Roman"/>
          <w:sz w:val="24"/>
          <w:szCs w:val="24"/>
        </w:rPr>
        <w:t>being of human being and guarantee its survival against destructive elemen</w:t>
      </w:r>
      <w:r w:rsidR="008F2CD2">
        <w:rPr>
          <w:rFonts w:ascii="Times New Roman" w:hAnsi="Times New Roman" w:cs="Times New Roman"/>
          <w:sz w:val="24"/>
          <w:szCs w:val="24"/>
        </w:rPr>
        <w:t>ts and forces of man and nature</w:t>
      </w:r>
      <w:r w:rsidRPr="00B41DAB">
        <w:rPr>
          <w:rFonts w:ascii="Times New Roman" w:hAnsi="Times New Roman" w:cs="Times New Roman"/>
          <w:sz w:val="24"/>
          <w:szCs w:val="24"/>
        </w:rPr>
        <w:t xml:space="preserve"> </w:t>
      </w:r>
      <w:r w:rsidR="008F2CD2">
        <w:rPr>
          <w:rFonts w:ascii="Times New Roman" w:hAnsi="Times New Roman" w:cs="Times New Roman"/>
          <w:sz w:val="24"/>
          <w:szCs w:val="24"/>
        </w:rPr>
        <w:t>(p19).</w:t>
      </w:r>
    </w:p>
    <w:p w:rsidR="00B41DAB" w:rsidRPr="00B41DAB" w:rsidRDefault="00B41DAB" w:rsidP="00B41DAB">
      <w:pPr>
        <w:spacing w:after="0" w:line="240" w:lineRule="auto"/>
        <w:ind w:left="1440" w:right="1440"/>
        <w:jc w:val="both"/>
        <w:rPr>
          <w:rFonts w:ascii="Times New Roman" w:hAnsi="Times New Roman" w:cs="Times New Roman"/>
          <w:sz w:val="24"/>
          <w:szCs w:val="24"/>
        </w:rPr>
      </w:pPr>
    </w:p>
    <w:p w:rsidR="008D1429" w:rsidRPr="003C418B" w:rsidRDefault="008D1429"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 xml:space="preserve">From the above definition, Nwagwu sees education as the process of transmission of what is worthwhile in a people’s culture, morals and laws in the society to those committed to </w:t>
      </w:r>
      <w:r w:rsidRPr="003C418B">
        <w:rPr>
          <w:rFonts w:ascii="Times New Roman" w:hAnsi="Times New Roman" w:cs="Times New Roman"/>
          <w:sz w:val="24"/>
          <w:szCs w:val="24"/>
        </w:rPr>
        <w:lastRenderedPageBreak/>
        <w:t>it. For Nwagwu, education is a systematic process of developing the individual physically, spiritually and socially for his own benefit and for the benefit of the society in which he lives.</w:t>
      </w:r>
    </w:p>
    <w:p w:rsidR="008D1429" w:rsidRPr="003C418B" w:rsidRDefault="00226FC4" w:rsidP="0040445C">
      <w:pPr>
        <w:pStyle w:val="ListParagraph"/>
        <w:tabs>
          <w:tab w:val="left" w:pos="990"/>
        </w:tabs>
        <w:spacing w:after="0" w:line="480" w:lineRule="auto"/>
        <w:ind w:left="0"/>
        <w:jc w:val="both"/>
        <w:rPr>
          <w:rFonts w:ascii="Times New Roman" w:hAnsi="Times New Roman" w:cs="Times New Roman"/>
          <w:b/>
          <w:sz w:val="24"/>
          <w:szCs w:val="24"/>
        </w:rPr>
      </w:pPr>
      <w:r w:rsidRPr="003C418B">
        <w:rPr>
          <w:rFonts w:ascii="Times New Roman" w:hAnsi="Times New Roman" w:cs="Times New Roman"/>
          <w:sz w:val="24"/>
          <w:szCs w:val="24"/>
        </w:rPr>
        <w:tab/>
      </w:r>
      <w:r w:rsidR="008D1429" w:rsidRPr="003C418B">
        <w:rPr>
          <w:rFonts w:ascii="Times New Roman" w:hAnsi="Times New Roman" w:cs="Times New Roman"/>
          <w:sz w:val="24"/>
          <w:szCs w:val="24"/>
        </w:rPr>
        <w:t>Through education, learners are developed in such a way that they use it to improve their society. Following the Nigerian National policy on Education (NPE), the Federal</w:t>
      </w:r>
      <w:r w:rsidR="008F2CD2">
        <w:rPr>
          <w:rFonts w:ascii="Times New Roman" w:hAnsi="Times New Roman" w:cs="Times New Roman"/>
          <w:sz w:val="24"/>
          <w:szCs w:val="24"/>
        </w:rPr>
        <w:t xml:space="preserve"> Republic of Nigeria (FRN, 2004)</w:t>
      </w:r>
      <w:r w:rsidR="008D1429" w:rsidRPr="003C418B">
        <w:rPr>
          <w:rFonts w:ascii="Times New Roman" w:hAnsi="Times New Roman" w:cs="Times New Roman"/>
          <w:sz w:val="24"/>
          <w:szCs w:val="24"/>
        </w:rPr>
        <w:t xml:space="preserve"> defined education as that </w:t>
      </w:r>
      <w:r w:rsidRPr="003C418B">
        <w:rPr>
          <w:rFonts w:ascii="Times New Roman" w:hAnsi="Times New Roman" w:cs="Times New Roman"/>
          <w:sz w:val="24"/>
          <w:szCs w:val="24"/>
        </w:rPr>
        <w:t xml:space="preserve">which </w:t>
      </w:r>
      <w:r w:rsidR="008D1429" w:rsidRPr="003C418B">
        <w:rPr>
          <w:rFonts w:ascii="Times New Roman" w:hAnsi="Times New Roman" w:cs="Times New Roman"/>
          <w:sz w:val="24"/>
          <w:szCs w:val="24"/>
        </w:rPr>
        <w:t>helps to develop whole being physically, mentally, morally, politically, socially, emotionally, economically and technologically to enable individuals function in any environment in which they may find themselves. Consequently, most countries of the world have provided various educational programmes for their citizens because education is conceived as the greatest legacy that any nation can confer on its child.</w:t>
      </w:r>
    </w:p>
    <w:p w:rsidR="006A022D" w:rsidRPr="003C418B" w:rsidRDefault="0035677A" w:rsidP="0040445C">
      <w:pPr>
        <w:pStyle w:val="Default"/>
        <w:spacing w:after="0"/>
        <w:jc w:val="both"/>
      </w:pPr>
      <w:r w:rsidRPr="003C418B">
        <w:rPr>
          <w:b/>
          <w:bCs/>
        </w:rPr>
        <w:tab/>
      </w:r>
      <w:r w:rsidR="008F2CD2">
        <w:t>In the views of Okundaye</w:t>
      </w:r>
      <w:r w:rsidR="006A022D" w:rsidRPr="003C418B">
        <w:t xml:space="preserve"> (2004)</w:t>
      </w:r>
      <w:r w:rsidR="008F2CD2">
        <w:t>,</w:t>
      </w:r>
      <w:r w:rsidR="006A022D" w:rsidRPr="003C418B">
        <w:t xml:space="preserve"> education is nothing but the whole life of the community from the particular point of teaching one to live a useful life, He says</w:t>
      </w:r>
      <w:r w:rsidR="008F2CD2">
        <w:t xml:space="preserve"> that</w:t>
      </w:r>
      <w:r w:rsidR="006A022D" w:rsidRPr="003C418B">
        <w:t xml:space="preserve"> three concepts are important: nurture, personality and growth. He compares the work of the educator to that of the gardener which involves principally creation of the best enabling environment for the right kind of development and since the organism achieves growth, what it needs is the right environment to grow unhindered. To the child, he says the growth requirements or concerns are mental, spiritual and bodily help from the educator. As such she says UBE should develop the learners through external adjustment and development of internal harmony. </w:t>
      </w:r>
    </w:p>
    <w:p w:rsidR="006A022D" w:rsidRPr="003C418B" w:rsidRDefault="006B41F9" w:rsidP="0040445C">
      <w:pPr>
        <w:pStyle w:val="Default"/>
        <w:spacing w:after="0"/>
        <w:jc w:val="both"/>
        <w:rPr>
          <w:b/>
        </w:rPr>
      </w:pPr>
      <w:r w:rsidRPr="003C418B">
        <w:rPr>
          <w:b/>
        </w:rPr>
        <w:t xml:space="preserve">The Concept of Universal Basic Education (UBE) </w:t>
      </w:r>
    </w:p>
    <w:p w:rsidR="006A022D" w:rsidRPr="003C418B" w:rsidRDefault="006A022D" w:rsidP="0040445C">
      <w:pPr>
        <w:spacing w:after="0" w:line="480" w:lineRule="auto"/>
        <w:ind w:firstLine="720"/>
        <w:jc w:val="both"/>
        <w:rPr>
          <w:rFonts w:ascii="Times New Roman" w:hAnsi="Times New Roman" w:cs="Times New Roman"/>
          <w:b/>
          <w:bCs/>
          <w:sz w:val="24"/>
          <w:szCs w:val="24"/>
        </w:rPr>
      </w:pPr>
      <w:r w:rsidRPr="003C418B">
        <w:rPr>
          <w:rFonts w:ascii="Times New Roman" w:hAnsi="Times New Roman" w:cs="Times New Roman"/>
          <w:sz w:val="24"/>
          <w:szCs w:val="24"/>
        </w:rPr>
        <w:t>The Concept of UB</w:t>
      </w:r>
      <w:r w:rsidR="008F2CD2">
        <w:rPr>
          <w:rFonts w:ascii="Times New Roman" w:hAnsi="Times New Roman" w:cs="Times New Roman"/>
          <w:sz w:val="24"/>
          <w:szCs w:val="24"/>
        </w:rPr>
        <w:t>E as enunciated by the Federal G</w:t>
      </w:r>
      <w:r w:rsidRPr="003C418B">
        <w:rPr>
          <w:rFonts w:ascii="Times New Roman" w:hAnsi="Times New Roman" w:cs="Times New Roman"/>
          <w:sz w:val="24"/>
          <w:szCs w:val="24"/>
        </w:rPr>
        <w:t>overnment of Nigeria was anchored upon the realization that education is not only an investment in human capital, but also a pre-requisite for economic dev</w:t>
      </w:r>
      <w:r w:rsidR="00011033">
        <w:rPr>
          <w:rFonts w:ascii="Times New Roman" w:hAnsi="Times New Roman" w:cs="Times New Roman"/>
          <w:sz w:val="24"/>
          <w:szCs w:val="24"/>
        </w:rPr>
        <w:t>elopment. Enoh</w:t>
      </w:r>
      <w:r w:rsidRPr="003C418B">
        <w:rPr>
          <w:rFonts w:ascii="Times New Roman" w:hAnsi="Times New Roman" w:cs="Times New Roman"/>
          <w:sz w:val="24"/>
          <w:szCs w:val="24"/>
        </w:rPr>
        <w:t xml:space="preserve"> and Okpede (2000), describes UBE as a form of education which is essential for lifelong training. Similarly, Anyabolu (2000) sees it as a form of education that is meant to equip an individual with the necessary skills to survive </w:t>
      </w:r>
      <w:r w:rsidRPr="003C418B">
        <w:rPr>
          <w:rFonts w:ascii="Times New Roman" w:hAnsi="Times New Roman" w:cs="Times New Roman"/>
          <w:sz w:val="24"/>
          <w:szCs w:val="24"/>
        </w:rPr>
        <w:lastRenderedPageBreak/>
        <w:t>in his environment, or learning that is needed to build from roots to literacy and innumeracy. Fabunmi (2004) considers UBE as early childhood, pre-primary, primary, junior secondary schools and basic functional literacy for out-of-school children, youth and adults. The Federal Ministry of Education (FME, 2000) defines UBE as the foundation for sustainable lifelong learning that provides reading, writing and</w:t>
      </w:r>
      <w:r w:rsidR="00011033">
        <w:rPr>
          <w:rFonts w:ascii="Times New Roman" w:hAnsi="Times New Roman" w:cs="Times New Roman"/>
          <w:sz w:val="24"/>
          <w:szCs w:val="24"/>
        </w:rPr>
        <w:t xml:space="preserve"> numeracy skills. Basic E</w:t>
      </w:r>
      <w:r w:rsidR="00011033" w:rsidRPr="003C418B">
        <w:rPr>
          <w:rFonts w:ascii="Times New Roman" w:hAnsi="Times New Roman" w:cs="Times New Roman"/>
          <w:sz w:val="24"/>
          <w:szCs w:val="24"/>
        </w:rPr>
        <w:t xml:space="preserve">ducation </w:t>
      </w:r>
      <w:r w:rsidRPr="003C418B">
        <w:rPr>
          <w:rFonts w:ascii="Times New Roman" w:hAnsi="Times New Roman" w:cs="Times New Roman"/>
          <w:sz w:val="24"/>
          <w:szCs w:val="24"/>
        </w:rPr>
        <w:t>shall be 9-year duration comprising 6 years of primary education and 3 years of junior secondary education, and that shall be free and compulsory</w:t>
      </w:r>
      <w:r w:rsidR="002C6E3E" w:rsidRPr="003C418B">
        <w:rPr>
          <w:rFonts w:ascii="Times New Roman" w:hAnsi="Times New Roman" w:cs="Times New Roman"/>
          <w:sz w:val="24"/>
          <w:szCs w:val="24"/>
        </w:rPr>
        <w:t>, Federal Ministry of Education (FRN, 2004)</w:t>
      </w:r>
      <w:r w:rsidRPr="003C418B">
        <w:rPr>
          <w:rFonts w:ascii="Times New Roman" w:hAnsi="Times New Roman" w:cs="Times New Roman"/>
          <w:sz w:val="24"/>
          <w:szCs w:val="24"/>
        </w:rPr>
        <w:t xml:space="preserve">. To Ajayi (2000), UBE means early childhood care and education for those in 9 years of formal schooling, adult literacy and non-formal education of special target groups such as Nomads, Migrant fishermen, Almajiris (Street children) and the Disabled. </w:t>
      </w:r>
    </w:p>
    <w:p w:rsidR="00011033" w:rsidRPr="00904333" w:rsidRDefault="006A022D" w:rsidP="00011033">
      <w:pPr>
        <w:spacing w:after="0" w:line="480" w:lineRule="auto"/>
        <w:ind w:firstLine="720"/>
        <w:jc w:val="both"/>
        <w:rPr>
          <w:rFonts w:ascii="Times New Roman" w:hAnsi="Times New Roman" w:cs="Times New Roman"/>
          <w:sz w:val="24"/>
        </w:rPr>
      </w:pPr>
      <w:r w:rsidRPr="003C418B">
        <w:rPr>
          <w:rFonts w:ascii="Times New Roman" w:hAnsi="Times New Roman" w:cs="Times New Roman"/>
          <w:sz w:val="24"/>
          <w:szCs w:val="24"/>
        </w:rPr>
        <w:t>Ogi</w:t>
      </w:r>
      <w:r w:rsidR="00011033">
        <w:rPr>
          <w:rFonts w:ascii="Times New Roman" w:hAnsi="Times New Roman" w:cs="Times New Roman"/>
          <w:sz w:val="24"/>
          <w:szCs w:val="24"/>
        </w:rPr>
        <w:t>zi and Kohan (2000) opined that</w:t>
      </w:r>
      <w:r w:rsidRPr="003C418B">
        <w:rPr>
          <w:rFonts w:ascii="Times New Roman" w:hAnsi="Times New Roman" w:cs="Times New Roman"/>
          <w:sz w:val="24"/>
          <w:szCs w:val="24"/>
        </w:rPr>
        <w:t xml:space="preserve"> UBE is an expanded vision comprising the universalization of access and promotion of equity focusing on learning and enhancing the environment of learning and strengthening of partnership. Similarly, Eddy and Akpan (2009), basic education could be seen as the fundamental education, bottom line or foundation education upon which every other education whether formal and non-formal</w:t>
      </w:r>
      <w:r w:rsidR="002C6E3E" w:rsidRPr="003C418B">
        <w:rPr>
          <w:rFonts w:ascii="Times New Roman" w:hAnsi="Times New Roman" w:cs="Times New Roman"/>
          <w:sz w:val="24"/>
          <w:szCs w:val="24"/>
        </w:rPr>
        <w:t xml:space="preserve"> are built</w:t>
      </w:r>
      <w:r w:rsidRPr="003C418B">
        <w:rPr>
          <w:rFonts w:ascii="Times New Roman" w:hAnsi="Times New Roman" w:cs="Times New Roman"/>
          <w:sz w:val="24"/>
          <w:szCs w:val="24"/>
        </w:rPr>
        <w:t>.</w:t>
      </w:r>
      <w:r w:rsidR="008142D5">
        <w:rPr>
          <w:rFonts w:ascii="Times New Roman" w:hAnsi="Times New Roman" w:cs="Times New Roman"/>
          <w:sz w:val="24"/>
          <w:szCs w:val="24"/>
        </w:rPr>
        <w:t xml:space="preserve"> </w:t>
      </w:r>
      <w:r w:rsidRPr="003C418B">
        <w:rPr>
          <w:rFonts w:ascii="Times New Roman" w:hAnsi="Times New Roman" w:cs="Times New Roman"/>
          <w:sz w:val="24"/>
          <w:szCs w:val="24"/>
        </w:rPr>
        <w:t xml:space="preserve">According to Okafor (2006), </w:t>
      </w:r>
      <w:r w:rsidR="00792DDA" w:rsidRPr="003C418B">
        <w:rPr>
          <w:rFonts w:ascii="Times New Roman" w:hAnsi="Times New Roman" w:cs="Times New Roman"/>
          <w:sz w:val="24"/>
          <w:szCs w:val="24"/>
        </w:rPr>
        <w:t xml:space="preserve">basic </w:t>
      </w:r>
      <w:r w:rsidRPr="003C418B">
        <w:rPr>
          <w:rFonts w:ascii="Times New Roman" w:hAnsi="Times New Roman" w:cs="Times New Roman"/>
          <w:sz w:val="24"/>
          <w:szCs w:val="24"/>
        </w:rPr>
        <w:t>education is a process of acculturation through which the individual is helped to attain the development of his potentialities, and their maximum activation when necessary, according to right reason and to achieve his perfect self- fulfillment. Education is a means of providing the necessary knowledge, for guiding and assisting human beings towards a more self rewarding and desired life as well as for the good of the society.</w:t>
      </w:r>
      <w:r w:rsidR="00011033">
        <w:rPr>
          <w:rFonts w:ascii="Times New Roman" w:hAnsi="Times New Roman" w:cs="Times New Roman"/>
          <w:sz w:val="24"/>
          <w:szCs w:val="24"/>
        </w:rPr>
        <w:t xml:space="preserve"> </w:t>
      </w:r>
      <w:r w:rsidR="006B41F9" w:rsidRPr="003C418B">
        <w:rPr>
          <w:rFonts w:ascii="Times New Roman" w:hAnsi="Times New Roman" w:cs="Times New Roman"/>
          <w:sz w:val="24"/>
          <w:szCs w:val="24"/>
        </w:rPr>
        <w:t xml:space="preserve">Dadare (2001) </w:t>
      </w:r>
      <w:r w:rsidR="00011033">
        <w:rPr>
          <w:rFonts w:ascii="Times New Roman" w:hAnsi="Times New Roman" w:cs="Times New Roman"/>
          <w:sz w:val="24"/>
          <w:szCs w:val="24"/>
        </w:rPr>
        <w:t xml:space="preserve">sees Basic Education </w:t>
      </w:r>
      <w:r w:rsidR="006B41F9" w:rsidRPr="003C418B">
        <w:rPr>
          <w:rFonts w:ascii="Times New Roman" w:hAnsi="Times New Roman" w:cs="Times New Roman"/>
          <w:sz w:val="24"/>
          <w:szCs w:val="24"/>
        </w:rPr>
        <w:t xml:space="preserve">as a base level education that is designed to satisfy at least the minimum learning </w:t>
      </w:r>
      <w:r w:rsidR="00011033">
        <w:rPr>
          <w:rFonts w:ascii="Times New Roman" w:hAnsi="Times New Roman" w:cs="Times New Roman"/>
          <w:sz w:val="24"/>
          <w:szCs w:val="24"/>
        </w:rPr>
        <w:t>needs of people</w:t>
      </w:r>
      <w:r w:rsidR="006B41F9" w:rsidRPr="003C418B">
        <w:rPr>
          <w:rFonts w:ascii="Times New Roman" w:hAnsi="Times New Roman" w:cs="Times New Roman"/>
          <w:sz w:val="24"/>
          <w:szCs w:val="24"/>
        </w:rPr>
        <w:t xml:space="preserve">. He points out that this kind of Education is the foundation for sustainable life-long learning. It provides literacy and numerical skills. </w:t>
      </w:r>
      <w:r w:rsidR="006B41F9" w:rsidRPr="00904333">
        <w:rPr>
          <w:rFonts w:ascii="Times New Roman" w:hAnsi="Times New Roman" w:cs="Times New Roman"/>
          <w:sz w:val="24"/>
        </w:rPr>
        <w:t>This implies that basic education is the education given to youths to prepare them to live in their societies and to be able to contribute or perform specif</w:t>
      </w:r>
      <w:r w:rsidR="00011033" w:rsidRPr="00904333">
        <w:rPr>
          <w:rFonts w:ascii="Times New Roman" w:hAnsi="Times New Roman" w:cs="Times New Roman"/>
          <w:sz w:val="24"/>
        </w:rPr>
        <w:t xml:space="preserve">ic functions in the </w:t>
      </w:r>
      <w:r w:rsidR="00011033" w:rsidRPr="00904333">
        <w:rPr>
          <w:rFonts w:ascii="Times New Roman" w:hAnsi="Times New Roman" w:cs="Times New Roman"/>
          <w:sz w:val="24"/>
        </w:rPr>
        <w:lastRenderedPageBreak/>
        <w:t>society. That is,</w:t>
      </w:r>
      <w:r w:rsidR="006B41F9" w:rsidRPr="00904333">
        <w:rPr>
          <w:rFonts w:ascii="Times New Roman" w:hAnsi="Times New Roman" w:cs="Times New Roman"/>
          <w:sz w:val="24"/>
        </w:rPr>
        <w:t xml:space="preserve"> creating external and internally suitable environment for the learners to develop their potentials to the maximum and to use them to perform specific functions for the society. </w:t>
      </w:r>
    </w:p>
    <w:p w:rsidR="006B41F9" w:rsidRPr="008142D5" w:rsidRDefault="006B41F9" w:rsidP="00011033">
      <w:pPr>
        <w:spacing w:after="0" w:line="480" w:lineRule="auto"/>
        <w:ind w:firstLine="720"/>
        <w:jc w:val="both"/>
        <w:rPr>
          <w:rFonts w:ascii="Times New Roman" w:hAnsi="Times New Roman" w:cs="Times New Roman"/>
          <w:b/>
          <w:sz w:val="26"/>
          <w:szCs w:val="24"/>
        </w:rPr>
      </w:pPr>
      <w:r w:rsidRPr="008142D5">
        <w:rPr>
          <w:rFonts w:ascii="Times New Roman" w:hAnsi="Times New Roman" w:cs="Times New Roman"/>
          <w:sz w:val="24"/>
        </w:rPr>
        <w:t xml:space="preserve">To Okundaye (2004), UBE is to serve four purposes in Nigeria: </w:t>
      </w:r>
    </w:p>
    <w:p w:rsidR="006B41F9" w:rsidRPr="003C418B" w:rsidRDefault="006B41F9" w:rsidP="0040445C">
      <w:pPr>
        <w:pStyle w:val="Default"/>
        <w:spacing w:after="0"/>
        <w:jc w:val="both"/>
      </w:pPr>
      <w:r w:rsidRPr="003C418B">
        <w:t>1. It will develop the individuals mind towards the right type of personality required for living in the society.</w:t>
      </w:r>
    </w:p>
    <w:p w:rsidR="006B41F9" w:rsidRPr="003C418B" w:rsidRDefault="006B41F9" w:rsidP="0040445C">
      <w:pPr>
        <w:pStyle w:val="Default"/>
        <w:spacing w:after="0"/>
        <w:jc w:val="both"/>
      </w:pPr>
      <w:r w:rsidRPr="003C418B">
        <w:t xml:space="preserve"> 2. It will equip the individuals with the cherished values, skills and knowledge of the past in Nigeria so that they may be preserved from one generation to another. </w:t>
      </w:r>
    </w:p>
    <w:p w:rsidR="006B41F9" w:rsidRPr="003C418B" w:rsidRDefault="006B41F9" w:rsidP="0040445C">
      <w:pPr>
        <w:pStyle w:val="Default"/>
        <w:spacing w:after="0"/>
        <w:jc w:val="both"/>
      </w:pPr>
      <w:r w:rsidRPr="003C418B">
        <w:t xml:space="preserve">3. UBE will also equip the individuals with skills, attitudes, and values that will enable them function effectively by contributing to societal life and development. </w:t>
      </w:r>
    </w:p>
    <w:p w:rsidR="006B41F9" w:rsidRPr="003C418B" w:rsidRDefault="006B41F9" w:rsidP="0040445C">
      <w:pPr>
        <w:pStyle w:val="Default"/>
        <w:spacing w:after="0"/>
        <w:jc w:val="both"/>
      </w:pPr>
      <w:r w:rsidRPr="003C418B">
        <w:t xml:space="preserve">4. UBE will also prepare individuals to bring useful changes in the society in order to make it better. </w:t>
      </w:r>
    </w:p>
    <w:p w:rsidR="006B41F9" w:rsidRPr="003C418B" w:rsidRDefault="006B41F9" w:rsidP="0035677A">
      <w:pPr>
        <w:pStyle w:val="Default"/>
        <w:spacing w:after="0"/>
        <w:ind w:firstLine="720"/>
        <w:jc w:val="both"/>
      </w:pPr>
      <w:r w:rsidRPr="003C418B">
        <w:t xml:space="preserve"> Oladosu (2001) Basic Education is fundamental education on which every other thing follows or depends, political, social and economic. This means that UBE is the foundational education upon which individual and national development and progress depends. It is what must be learnt before further learning can take place. This foundational education in Nigeria is provided for 9 years (i.e from primary school to junior secondary school 3) and it is free and compulsory. Okwuo (2003), Osahom and Osahom (2009) also hold a view close to that of Oladosu (2001)</w:t>
      </w:r>
      <w:r w:rsidR="00011033">
        <w:t>,</w:t>
      </w:r>
      <w:r w:rsidRPr="003C418B">
        <w:t xml:space="preserve"> a</w:t>
      </w:r>
      <w:r w:rsidR="00011033">
        <w:t xml:space="preserve">s they say Basic Education can </w:t>
      </w:r>
      <w:r w:rsidRPr="003C418B">
        <w:t>be described as the foundation of</w:t>
      </w:r>
      <w:r w:rsidR="00011033">
        <w:t xml:space="preserve"> sustainable life-long learning</w:t>
      </w:r>
      <w:r w:rsidRPr="003C418B">
        <w:t xml:space="preserve">. To them, it provides reading, writing and numeracy skills and includes a variety of formal and non-formal education activities and programmes which are intended to enable learners acquire functional literacy. They pointed out that, in the Nigerian context, basic education includes primary, junior secondary school, adult literacy and nomadic education programmes. </w:t>
      </w:r>
    </w:p>
    <w:p w:rsidR="007B139E" w:rsidRPr="003C418B" w:rsidRDefault="006B41F9" w:rsidP="0035677A">
      <w:pPr>
        <w:pStyle w:val="Default"/>
        <w:spacing w:after="0"/>
        <w:ind w:firstLine="720"/>
        <w:jc w:val="both"/>
      </w:pPr>
      <w:r w:rsidRPr="003C418B">
        <w:lastRenderedPageBreak/>
        <w:t xml:space="preserve">On the other hand, World Conference on Education for All (WCEFA) </w:t>
      </w:r>
      <w:r w:rsidR="00A638FA" w:rsidRPr="003C418B">
        <w:t xml:space="preserve">as </w:t>
      </w:r>
      <w:r w:rsidRPr="003C418B">
        <w:t>cited in Ukeje (2000) defines Basic Education as encompassing education for formal, non-formal sectors for social equity, integrated learning, improved health and nutrition, mobilization of family and community resources. This implies that their own definition is based on all round development</w:t>
      </w:r>
      <w:r w:rsidR="007B139E" w:rsidRPr="003C418B">
        <w:t xml:space="preserve"> of the potentials of the learner. This definition does not specify years of basic education. In some countries it may just cover primary school even though in Nigeria in covers 9 years (primary school to J.S.S. 3). </w:t>
      </w:r>
    </w:p>
    <w:p w:rsidR="007B139E" w:rsidRPr="003C418B" w:rsidRDefault="007B139E" w:rsidP="0035677A">
      <w:pPr>
        <w:pStyle w:val="Default"/>
        <w:spacing w:after="0"/>
        <w:ind w:firstLine="720"/>
        <w:jc w:val="both"/>
      </w:pPr>
      <w:r w:rsidRPr="003C418B">
        <w:t>It is important to note that, the Nigerian basic education is universal because it is intended to cater for all. This implies that it is to cater for the excluded population of the normal, education system and all who by geographical location gender, economic conditions, physiological condition, religious or cultural conditions have been excluded from the normal education system or could have been denied access to education. That is why there is provision for adult literacy, nomadic/migrant education, women education and other forms of n</w:t>
      </w:r>
      <w:r w:rsidR="00A638FA" w:rsidRPr="003C418B">
        <w:t>on-formal education in UBE.</w:t>
      </w:r>
      <w:r w:rsidRPr="003C418B">
        <w:t xml:space="preserve"> Agbi (2001) says; for Education to bring national development, It must not only be qualitative but also ac</w:t>
      </w:r>
      <w:r w:rsidR="00011033">
        <w:t>cessible to the populace</w:t>
      </w:r>
      <w:r w:rsidRPr="003C418B">
        <w:t xml:space="preserve">. He concludes that UBE in Nigeria is meant to universalize access to basic education. </w:t>
      </w:r>
    </w:p>
    <w:p w:rsidR="007B139E" w:rsidRPr="003C418B" w:rsidRDefault="00011033" w:rsidP="0035677A">
      <w:pPr>
        <w:pStyle w:val="Default"/>
        <w:spacing w:after="0"/>
        <w:ind w:firstLine="720"/>
        <w:jc w:val="both"/>
      </w:pPr>
      <w:r>
        <w:t>Universal Basic E</w:t>
      </w:r>
      <w:r w:rsidR="007B139E" w:rsidRPr="003C418B">
        <w:t xml:space="preserve">ducation in the words of Ajaye (2002) is not a static term that is related to years of schooling or limited to formal schooling; it is a process to be determined by every nation according to its evolutionary development needs. In Nigeria, it is not only academic but skills acquisition inclined as well. Thus the involvement of artisans in the teaching of UBE pupils is essential for the success of UBE programme. In view of the fact that, the educational system stands to be challenged for non-adherence to the objectives of UBE, the government should provide education to all citizens so as to remove poverty, ignorance and diseases among the people. (Olubadewo, 2007). </w:t>
      </w:r>
    </w:p>
    <w:p w:rsidR="00181106" w:rsidRDefault="00181106">
      <w:pPr>
        <w:rPr>
          <w:rFonts w:ascii="Times New Roman" w:hAnsi="Times New Roman" w:cs="Times New Roman"/>
          <w:b/>
          <w:color w:val="000000"/>
          <w:sz w:val="24"/>
          <w:szCs w:val="24"/>
        </w:rPr>
      </w:pPr>
      <w:r>
        <w:rPr>
          <w:b/>
        </w:rPr>
        <w:br w:type="page"/>
      </w:r>
    </w:p>
    <w:p w:rsidR="007B139E" w:rsidRPr="003C418B" w:rsidRDefault="007B139E" w:rsidP="0040445C">
      <w:pPr>
        <w:pStyle w:val="Default"/>
        <w:spacing w:after="0"/>
        <w:jc w:val="both"/>
        <w:rPr>
          <w:b/>
        </w:rPr>
      </w:pPr>
      <w:r w:rsidRPr="003C418B">
        <w:rPr>
          <w:b/>
        </w:rPr>
        <w:lastRenderedPageBreak/>
        <w:t>Universal Basic Education Act. 2004</w:t>
      </w:r>
    </w:p>
    <w:p w:rsidR="007B139E" w:rsidRPr="003C418B" w:rsidRDefault="00DD0090" w:rsidP="0035677A">
      <w:pPr>
        <w:pStyle w:val="Default"/>
        <w:spacing w:after="0"/>
        <w:ind w:firstLine="720"/>
        <w:jc w:val="both"/>
      </w:pPr>
      <w:r>
        <w:t>The compulsory, free Universal Basic Education A</w:t>
      </w:r>
      <w:r w:rsidR="007B139E" w:rsidRPr="003C418B">
        <w:t xml:space="preserve">ct, 2004 provides for all children of primary and junior secondary school age in the federal republic of Nigeria. It also stipulates penalties for parents who fail to comply with its provisions. </w:t>
      </w:r>
    </w:p>
    <w:p w:rsidR="007B139E" w:rsidRPr="003C418B" w:rsidRDefault="007B139E" w:rsidP="0040445C">
      <w:pPr>
        <w:pStyle w:val="Default"/>
        <w:spacing w:after="0"/>
        <w:jc w:val="both"/>
      </w:pPr>
      <w:r w:rsidRPr="003C418B">
        <w:t xml:space="preserve">The UBE Act Covers The Following </w:t>
      </w:r>
    </w:p>
    <w:p w:rsidR="007B139E" w:rsidRPr="003C418B" w:rsidRDefault="007B139E" w:rsidP="0040445C">
      <w:pPr>
        <w:pStyle w:val="Default"/>
        <w:spacing w:after="0"/>
        <w:jc w:val="both"/>
      </w:pPr>
      <w:r w:rsidRPr="003C418B">
        <w:t xml:space="preserve">a. Early child care development education (ECCDE) for 3 years. </w:t>
      </w:r>
    </w:p>
    <w:p w:rsidR="007B139E" w:rsidRPr="003C418B" w:rsidRDefault="007B139E" w:rsidP="0040445C">
      <w:pPr>
        <w:pStyle w:val="Default"/>
        <w:spacing w:after="0"/>
        <w:jc w:val="both"/>
      </w:pPr>
      <w:r w:rsidRPr="003C418B">
        <w:t xml:space="preserve">b. Six years of primary education </w:t>
      </w:r>
    </w:p>
    <w:p w:rsidR="007B139E" w:rsidRPr="003C418B" w:rsidRDefault="007B139E" w:rsidP="0040445C">
      <w:pPr>
        <w:pStyle w:val="Default"/>
        <w:spacing w:after="0"/>
        <w:jc w:val="both"/>
      </w:pPr>
      <w:r w:rsidRPr="003C418B">
        <w:t xml:space="preserve">c. Three years of junior secondary school. </w:t>
      </w:r>
    </w:p>
    <w:p w:rsidR="007B139E" w:rsidRPr="003C418B" w:rsidRDefault="007B139E" w:rsidP="0040445C">
      <w:pPr>
        <w:pStyle w:val="Default"/>
        <w:spacing w:after="0"/>
        <w:jc w:val="both"/>
      </w:pPr>
      <w:r w:rsidRPr="003C418B">
        <w:t xml:space="preserve">Compulsory, free universal basic education act 2004: Have the following key issues. </w:t>
      </w:r>
    </w:p>
    <w:p w:rsidR="007B139E" w:rsidRPr="003C418B" w:rsidRDefault="00972A4D" w:rsidP="0035677A">
      <w:pPr>
        <w:pStyle w:val="Default"/>
        <w:spacing w:after="0"/>
        <w:ind w:left="540" w:hanging="540"/>
        <w:jc w:val="both"/>
      </w:pPr>
      <w:r w:rsidRPr="003C418B">
        <w:t xml:space="preserve">1. </w:t>
      </w:r>
      <w:r w:rsidR="0035677A" w:rsidRPr="003C418B">
        <w:tab/>
      </w:r>
      <w:r w:rsidRPr="003C418B">
        <w:t>That the federal government’</w:t>
      </w:r>
      <w:r w:rsidR="007B139E" w:rsidRPr="003C418B">
        <w:t xml:space="preserve">s intervention shall provide assistance to the states and local governments in Nigeria for the purposes of uniform and qualitative basic education throughout Nigeria. </w:t>
      </w:r>
    </w:p>
    <w:p w:rsidR="007B139E" w:rsidRPr="003C418B" w:rsidRDefault="007B139E" w:rsidP="0035677A">
      <w:pPr>
        <w:pStyle w:val="Default"/>
        <w:spacing w:after="0"/>
        <w:ind w:left="540" w:hanging="540"/>
        <w:jc w:val="both"/>
      </w:pPr>
      <w:r w:rsidRPr="003C418B">
        <w:t xml:space="preserve">2. </w:t>
      </w:r>
      <w:r w:rsidR="0035677A" w:rsidRPr="003C418B">
        <w:tab/>
      </w:r>
      <w:r w:rsidRPr="003C418B">
        <w:t xml:space="preserve">That every Government in Nigeria shall provide free, compulsory and universal basic education for every child of primary and junior secondary school age. </w:t>
      </w:r>
    </w:p>
    <w:p w:rsidR="007B139E" w:rsidRPr="003C418B" w:rsidRDefault="007B139E" w:rsidP="0035677A">
      <w:pPr>
        <w:pStyle w:val="Default"/>
        <w:spacing w:after="0"/>
        <w:ind w:left="540" w:hanging="540"/>
        <w:jc w:val="both"/>
      </w:pPr>
      <w:r w:rsidRPr="003C418B">
        <w:t xml:space="preserve">3. </w:t>
      </w:r>
      <w:r w:rsidR="0035677A" w:rsidRPr="003C418B">
        <w:tab/>
      </w:r>
      <w:r w:rsidRPr="003C418B">
        <w:t>That every parent shall ensure that his/her chil</w:t>
      </w:r>
      <w:r w:rsidR="00B01CE2" w:rsidRPr="003C418B">
        <w:t>d or ward attends and completes the nine years programme.</w:t>
      </w:r>
    </w:p>
    <w:p w:rsidR="007B139E" w:rsidRPr="003C418B" w:rsidRDefault="007B139E" w:rsidP="0035677A">
      <w:pPr>
        <w:pStyle w:val="Default"/>
        <w:spacing w:after="0"/>
        <w:ind w:left="540" w:hanging="540"/>
        <w:jc w:val="both"/>
      </w:pPr>
      <w:r w:rsidRPr="003C418B">
        <w:t xml:space="preserve">4. </w:t>
      </w:r>
      <w:r w:rsidR="0035677A" w:rsidRPr="003C418B">
        <w:tab/>
      </w:r>
      <w:r w:rsidRPr="003C418B">
        <w:t xml:space="preserve">That the stakeholders in education in a Local Government Area, shall ensure that every parent or person who has the care and custody of a child </w:t>
      </w:r>
      <w:r w:rsidR="00DD0090">
        <w:t>performs the duty imposed on him</w:t>
      </w:r>
      <w:r w:rsidRPr="003C418B">
        <w:t xml:space="preserve">/her under the Universal Basic Education Act, 2004. </w:t>
      </w:r>
    </w:p>
    <w:p w:rsidR="007B139E" w:rsidRPr="003C418B" w:rsidRDefault="007B139E" w:rsidP="0035677A">
      <w:pPr>
        <w:pStyle w:val="Default"/>
        <w:spacing w:after="0"/>
        <w:ind w:left="540" w:hanging="540"/>
        <w:jc w:val="both"/>
      </w:pPr>
      <w:r w:rsidRPr="003C418B">
        <w:t xml:space="preserve">5. </w:t>
      </w:r>
      <w:r w:rsidR="0035677A" w:rsidRPr="003C418B">
        <w:tab/>
      </w:r>
      <w:r w:rsidRPr="003C418B">
        <w:t xml:space="preserve">That every parent shall ensure that his/her child receives full-time education suitable to his/her age, ability and aptitude by regular attendance at school. </w:t>
      </w:r>
    </w:p>
    <w:p w:rsidR="00B01CE2" w:rsidRPr="003C418B" w:rsidRDefault="007B139E" w:rsidP="0035677A">
      <w:pPr>
        <w:pStyle w:val="Default"/>
        <w:spacing w:after="0"/>
        <w:ind w:left="540" w:hanging="540"/>
        <w:jc w:val="both"/>
      </w:pPr>
      <w:r w:rsidRPr="003C418B">
        <w:t xml:space="preserve">6. </w:t>
      </w:r>
      <w:r w:rsidR="0035677A" w:rsidRPr="003C418B">
        <w:tab/>
      </w:r>
      <w:r w:rsidRPr="003C418B">
        <w:t xml:space="preserve">That a parent who does not enroll or withdraws his/her child/ward from school contravenes section 2(2) of the UBE Act, and therefore commits on offence and be liable: </w:t>
      </w:r>
    </w:p>
    <w:p w:rsidR="00B01CE2" w:rsidRPr="003C418B" w:rsidRDefault="00DD0090" w:rsidP="0040445C">
      <w:pPr>
        <w:pStyle w:val="Default"/>
        <w:spacing w:after="0"/>
        <w:jc w:val="both"/>
      </w:pPr>
      <w:r>
        <w:t xml:space="preserve">a  </w:t>
      </w:r>
      <w:r w:rsidR="00181106">
        <w:t xml:space="preserve">     </w:t>
      </w:r>
      <w:r w:rsidR="007B139E" w:rsidRPr="003C418B">
        <w:t xml:space="preserve">On first conviction, to be reprimanded; </w:t>
      </w:r>
    </w:p>
    <w:p w:rsidR="007B139E" w:rsidRPr="003C418B" w:rsidRDefault="00B01CE2" w:rsidP="0035677A">
      <w:pPr>
        <w:pStyle w:val="Default"/>
        <w:spacing w:after="0"/>
        <w:ind w:left="720" w:hanging="720"/>
        <w:jc w:val="both"/>
      </w:pPr>
      <w:r w:rsidRPr="003C418B">
        <w:lastRenderedPageBreak/>
        <w:t>b</w:t>
      </w:r>
      <w:r w:rsidR="007B139E" w:rsidRPr="003C418B">
        <w:t xml:space="preserve"> </w:t>
      </w:r>
      <w:r w:rsidR="00181106">
        <w:t xml:space="preserve">       </w:t>
      </w:r>
      <w:r w:rsidR="007B139E" w:rsidRPr="003C418B">
        <w:t xml:space="preserve">On second conviction, to a fine of N2, 000.00 or imprisonment for a term of one month to both; and </w:t>
      </w:r>
    </w:p>
    <w:p w:rsidR="007B139E" w:rsidRPr="003C418B" w:rsidRDefault="007B139E" w:rsidP="0035677A">
      <w:pPr>
        <w:pStyle w:val="Default"/>
        <w:spacing w:after="0"/>
        <w:ind w:left="720" w:hanging="720"/>
        <w:jc w:val="both"/>
      </w:pPr>
      <w:r w:rsidRPr="003C418B">
        <w:t>c.</w:t>
      </w:r>
      <w:r w:rsidR="00BD1C2E" w:rsidRPr="003C418B">
        <w:tab/>
      </w:r>
      <w:r w:rsidRPr="003C418B">
        <w:t xml:space="preserve"> On subsequent conviction, to a fine of N5,000.00 or imprisonment for a term of two months or to both. </w:t>
      </w:r>
    </w:p>
    <w:p w:rsidR="007B139E" w:rsidRPr="003C418B" w:rsidRDefault="007B139E" w:rsidP="0040445C">
      <w:pPr>
        <w:pStyle w:val="Default"/>
        <w:spacing w:after="0"/>
        <w:jc w:val="both"/>
      </w:pPr>
      <w:r w:rsidRPr="003C418B">
        <w:t xml:space="preserve">7. </w:t>
      </w:r>
      <w:r w:rsidR="0035677A" w:rsidRPr="003C418B">
        <w:tab/>
      </w:r>
      <w:r w:rsidRPr="003C418B">
        <w:t>That transitions from primary to Junior Secondary School (JSS) should be automatic, as basic education terminates at the Junior Secondary School level thus entrance examination may no longer be necessary. Emphasis will be placed on effective continuous assessment, while final examination and certification will now be done at the end of the nine-year basic education programme</w:t>
      </w:r>
      <w:r w:rsidR="00DD0090">
        <w:t xml:space="preserve"> that is, Primary school education</w:t>
      </w:r>
      <w:r w:rsidRPr="003C418B">
        <w:t xml:space="preserve"> and Junior secondary school education.  </w:t>
      </w:r>
    </w:p>
    <w:p w:rsidR="007B139E" w:rsidRPr="003C418B" w:rsidRDefault="007B139E" w:rsidP="0035677A">
      <w:pPr>
        <w:pStyle w:val="Default"/>
        <w:spacing w:after="0"/>
        <w:ind w:left="720" w:hanging="720"/>
        <w:jc w:val="both"/>
      </w:pPr>
      <w:r w:rsidRPr="003C418B">
        <w:t xml:space="preserve">8. </w:t>
      </w:r>
      <w:r w:rsidR="0035677A" w:rsidRPr="003C418B">
        <w:tab/>
      </w:r>
      <w:r w:rsidRPr="003C418B">
        <w:t>That the Secondary School system should be restructured so as to ensure that the JSS</w:t>
      </w:r>
      <w:r w:rsidR="00B01CE2" w:rsidRPr="003C418B">
        <w:t xml:space="preserve"> (jun</w:t>
      </w:r>
      <w:r w:rsidR="00FB7089">
        <w:t>i</w:t>
      </w:r>
      <w:r w:rsidR="00B01CE2" w:rsidRPr="003C418B">
        <w:t>or secondary school)</w:t>
      </w:r>
      <w:r w:rsidRPr="003C418B">
        <w:t xml:space="preserve"> component is disarticulated from the SSS</w:t>
      </w:r>
      <w:r w:rsidR="00B01CE2" w:rsidRPr="003C418B">
        <w:t xml:space="preserve"> (senior secondary school)</w:t>
      </w:r>
      <w:r w:rsidRPr="003C418B">
        <w:t xml:space="preserve"> as stipulated in the National Policy on Education (NPE, 4th edition). </w:t>
      </w:r>
    </w:p>
    <w:p w:rsidR="007B139E" w:rsidRPr="003C418B" w:rsidRDefault="007B139E" w:rsidP="0035677A">
      <w:pPr>
        <w:pStyle w:val="Default"/>
        <w:spacing w:after="0"/>
        <w:ind w:left="720" w:hanging="720"/>
        <w:jc w:val="both"/>
      </w:pPr>
      <w:r w:rsidRPr="003C418B">
        <w:t xml:space="preserve">9. </w:t>
      </w:r>
      <w:r w:rsidR="0035677A" w:rsidRPr="003C418B">
        <w:tab/>
      </w:r>
      <w:r w:rsidRPr="003C418B">
        <w:t xml:space="preserve">That the services provided in public primary and junior secondary school shall be free of charge. These are tuition, books, instructional materials, furniture and mid-day meal. </w:t>
      </w:r>
    </w:p>
    <w:p w:rsidR="007B139E" w:rsidRPr="003C418B" w:rsidRDefault="007B139E" w:rsidP="0035677A">
      <w:pPr>
        <w:pStyle w:val="Default"/>
        <w:spacing w:after="0"/>
        <w:ind w:left="720" w:hanging="720"/>
        <w:jc w:val="both"/>
      </w:pPr>
      <w:r w:rsidRPr="003C418B">
        <w:t xml:space="preserve">10. </w:t>
      </w:r>
      <w:r w:rsidR="0035677A" w:rsidRPr="003C418B">
        <w:tab/>
      </w:r>
      <w:r w:rsidRPr="003C418B">
        <w:t xml:space="preserve">That a person who receives or obtains any fee contrary to the provision of the Act commits an offence and is liable on conviction to a fine not exceeding N10,000.00 or imprisonment for a term of three months or both. </w:t>
      </w:r>
    </w:p>
    <w:p w:rsidR="007B139E" w:rsidRPr="003C418B" w:rsidRDefault="007B139E" w:rsidP="0035677A">
      <w:pPr>
        <w:pStyle w:val="Default"/>
        <w:spacing w:after="0"/>
        <w:ind w:left="720" w:hanging="720"/>
        <w:jc w:val="both"/>
      </w:pPr>
      <w:r w:rsidRPr="003C418B">
        <w:t xml:space="preserve">11. </w:t>
      </w:r>
      <w:r w:rsidR="0035677A" w:rsidRPr="003C418B">
        <w:tab/>
      </w:r>
      <w:r w:rsidRPr="003C418B">
        <w:t>That the Magistrate Court or any other State Court of competent jurisdiction shall have jurisdiction to hear and determine cases arising from non-compliance of the provision of section 2 of this Act and to impose the punishm</w:t>
      </w:r>
      <w:r w:rsidR="00077A54" w:rsidRPr="003C418B">
        <w:t>ent specified.(source:UBEC,2005, page7)</w:t>
      </w:r>
    </w:p>
    <w:p w:rsidR="00181106" w:rsidRDefault="00181106">
      <w:pPr>
        <w:rPr>
          <w:rFonts w:ascii="Times New Roman" w:hAnsi="Times New Roman" w:cs="Times New Roman"/>
          <w:b/>
          <w:color w:val="000000"/>
          <w:sz w:val="24"/>
          <w:szCs w:val="24"/>
        </w:rPr>
      </w:pPr>
      <w:r>
        <w:rPr>
          <w:b/>
        </w:rPr>
        <w:br w:type="page"/>
      </w:r>
    </w:p>
    <w:p w:rsidR="007B139E" w:rsidRPr="003C418B" w:rsidRDefault="007B139E" w:rsidP="0040445C">
      <w:pPr>
        <w:pStyle w:val="Default"/>
        <w:spacing w:after="0"/>
        <w:jc w:val="both"/>
        <w:rPr>
          <w:b/>
        </w:rPr>
      </w:pPr>
      <w:r w:rsidRPr="003C418B">
        <w:rPr>
          <w:b/>
        </w:rPr>
        <w:lastRenderedPageBreak/>
        <w:t xml:space="preserve">Legal Justification for the UBE Act </w:t>
      </w:r>
    </w:p>
    <w:p w:rsidR="007B139E" w:rsidRPr="003C418B" w:rsidRDefault="007B139E" w:rsidP="0035677A">
      <w:pPr>
        <w:pStyle w:val="Default"/>
        <w:spacing w:after="0"/>
        <w:ind w:firstLine="720"/>
        <w:jc w:val="both"/>
      </w:pPr>
      <w:r w:rsidRPr="003C418B">
        <w:t xml:space="preserve">The 1999 constitution of the Federal Republic of Nigeria, Section 18(1) and (3) calls for the provision of Free and Compulsory Basic Education amongst other educational objectives. The section provides as follows: </w:t>
      </w:r>
    </w:p>
    <w:p w:rsidR="007B139E" w:rsidRPr="003C418B" w:rsidRDefault="007B139E" w:rsidP="0040445C">
      <w:pPr>
        <w:pStyle w:val="Default"/>
        <w:spacing w:after="0"/>
        <w:jc w:val="both"/>
      </w:pPr>
      <w:r w:rsidRPr="003C418B">
        <w:t xml:space="preserve">1. “Government shall direct its policy towards ensuring that there are equal and adequate educational opportunities at all levels: </w:t>
      </w:r>
    </w:p>
    <w:p w:rsidR="007B139E" w:rsidRPr="003C418B" w:rsidRDefault="007B139E" w:rsidP="0040445C">
      <w:pPr>
        <w:pStyle w:val="Default"/>
        <w:spacing w:after="0"/>
        <w:jc w:val="both"/>
      </w:pPr>
      <w:r w:rsidRPr="003C418B">
        <w:t xml:space="preserve">2. Government shall strive to eradicate illiteracy; and to this end, government shall as and when practicable provide:- </w:t>
      </w:r>
    </w:p>
    <w:p w:rsidR="007B139E" w:rsidRPr="003C418B" w:rsidRDefault="007B139E" w:rsidP="0040445C">
      <w:pPr>
        <w:pStyle w:val="Default"/>
        <w:spacing w:after="0"/>
        <w:jc w:val="both"/>
      </w:pPr>
      <w:r w:rsidRPr="003C418B">
        <w:t xml:space="preserve">a. Free, compulsory and universal primary education; </w:t>
      </w:r>
    </w:p>
    <w:p w:rsidR="007B139E" w:rsidRPr="003C418B" w:rsidRDefault="007B139E" w:rsidP="0040445C">
      <w:pPr>
        <w:pStyle w:val="Default"/>
        <w:spacing w:after="0"/>
        <w:jc w:val="both"/>
      </w:pPr>
      <w:r w:rsidRPr="003C418B">
        <w:t xml:space="preserve">b. Free secondary education </w:t>
      </w:r>
    </w:p>
    <w:p w:rsidR="007B139E" w:rsidRPr="003C418B" w:rsidRDefault="007B139E" w:rsidP="0040445C">
      <w:pPr>
        <w:pStyle w:val="Default"/>
        <w:spacing w:after="0"/>
        <w:jc w:val="both"/>
      </w:pPr>
      <w:r w:rsidRPr="003C418B">
        <w:t xml:space="preserve">c. Free university education; and </w:t>
      </w:r>
    </w:p>
    <w:p w:rsidR="007B139E" w:rsidRPr="003C418B" w:rsidRDefault="007B139E" w:rsidP="0040445C">
      <w:pPr>
        <w:pStyle w:val="Default"/>
        <w:spacing w:after="0"/>
        <w:jc w:val="both"/>
      </w:pPr>
      <w:r w:rsidRPr="003C418B">
        <w:t xml:space="preserve">d. Free adult literacy programme”. </w:t>
      </w:r>
    </w:p>
    <w:p w:rsidR="007B139E" w:rsidRPr="003C418B" w:rsidRDefault="007B139E" w:rsidP="0035677A">
      <w:pPr>
        <w:pStyle w:val="Default"/>
        <w:spacing w:after="0"/>
        <w:ind w:firstLine="720"/>
        <w:jc w:val="both"/>
      </w:pPr>
      <w:r w:rsidRPr="003C418B">
        <w:t>Item 60(e) of part 1 of the Second schedule to the Constitution (under the Exclusive legislative List) confers</w:t>
      </w:r>
      <w:r w:rsidR="00DD0090">
        <w:t xml:space="preserve"> powers on the National Assembly</w:t>
      </w:r>
      <w:r w:rsidRPr="003C418B">
        <w:t xml:space="preserve"> to make laws with respect to setting minimum standards of education at all levels. This means that even though the States and Local governments have the unfettered right to legislate on matters relating to primary and post primary education, they do not have the power to make laws relating to the setting of minimum standards of education at that or any minimum standards for basic education. </w:t>
      </w:r>
    </w:p>
    <w:p w:rsidR="007B139E" w:rsidRPr="003C418B" w:rsidRDefault="007B139E" w:rsidP="00FB7089">
      <w:pPr>
        <w:pStyle w:val="Default"/>
        <w:spacing w:after="0"/>
        <w:ind w:firstLine="720"/>
        <w:jc w:val="both"/>
      </w:pPr>
      <w:r w:rsidRPr="003C418B">
        <w:t xml:space="preserve">However, it should be noted that even though the constitution has imposed a duty on all the three tiers of government to strive to eradicate illiteracy and to provide free and compulsory basic </w:t>
      </w:r>
      <w:r w:rsidR="00077A54" w:rsidRPr="003C418B">
        <w:t>education. It</w:t>
      </w:r>
      <w:r w:rsidRPr="003C418B">
        <w:t xml:space="preserve"> also intended to provide greater access to and ensure quality o</w:t>
      </w:r>
      <w:r w:rsidR="00410BA2" w:rsidRPr="003C418B">
        <w:t>f basic education through</w:t>
      </w:r>
      <w:r w:rsidRPr="003C418B">
        <w:t>out N</w:t>
      </w:r>
      <w:r w:rsidR="00DD0090">
        <w:t>igeria. In accordance with the National Policy on E</w:t>
      </w:r>
      <w:r w:rsidRPr="003C418B">
        <w:t>ducation</w:t>
      </w:r>
      <w:r w:rsidR="00DD0090">
        <w:t xml:space="preserve"> (2013)</w:t>
      </w:r>
      <w:r w:rsidRPr="003C418B">
        <w:t xml:space="preserve"> and the relevant Laws, UBE is aimed at: </w:t>
      </w:r>
    </w:p>
    <w:p w:rsidR="007B139E" w:rsidRPr="003C418B" w:rsidRDefault="007B139E" w:rsidP="0040445C">
      <w:pPr>
        <w:pStyle w:val="Default"/>
        <w:spacing w:after="0"/>
        <w:jc w:val="both"/>
      </w:pPr>
      <w:r w:rsidRPr="003C418B">
        <w:t xml:space="preserve">1. Guaranteeing an uninterrupted access to 9 years of basic formal education provided </w:t>
      </w:r>
      <w:r w:rsidR="00972A4D" w:rsidRPr="003C418B">
        <w:t>free</w:t>
      </w:r>
      <w:r w:rsidRPr="003C418B">
        <w:t xml:space="preserve"> and compulsorily for every Nigerian child of school going age. </w:t>
      </w:r>
    </w:p>
    <w:p w:rsidR="007B139E" w:rsidRPr="003C418B" w:rsidRDefault="007B139E" w:rsidP="0040445C">
      <w:pPr>
        <w:pStyle w:val="Default"/>
        <w:spacing w:after="0"/>
        <w:jc w:val="both"/>
      </w:pPr>
      <w:r w:rsidRPr="003C418B">
        <w:lastRenderedPageBreak/>
        <w:t xml:space="preserve">2. Reducing drastically the rate of drop out and improving relevance, quality, and efficiency in Basic Education in Nigeria. </w:t>
      </w:r>
    </w:p>
    <w:p w:rsidR="007B139E" w:rsidRPr="003C418B" w:rsidRDefault="007B139E" w:rsidP="0040445C">
      <w:pPr>
        <w:pStyle w:val="Default"/>
        <w:spacing w:after="0"/>
        <w:jc w:val="both"/>
      </w:pPr>
      <w:r w:rsidRPr="003C418B">
        <w:t xml:space="preserve">3. Ensure acquisition of literacy, numeracy, life skills and values for life-long education and useful living. </w:t>
      </w:r>
    </w:p>
    <w:p w:rsidR="007B139E" w:rsidRPr="003C418B" w:rsidRDefault="007B139E" w:rsidP="0040445C">
      <w:pPr>
        <w:pStyle w:val="Default"/>
        <w:spacing w:after="0"/>
        <w:jc w:val="both"/>
      </w:pPr>
      <w:r w:rsidRPr="003C418B">
        <w:t xml:space="preserve">As a reform programme, UBE has the following features according to UBEC (2008): </w:t>
      </w:r>
    </w:p>
    <w:p w:rsidR="007B139E" w:rsidRPr="003C418B" w:rsidRDefault="007B139E" w:rsidP="0040445C">
      <w:pPr>
        <w:pStyle w:val="Default"/>
        <w:spacing w:after="0"/>
        <w:jc w:val="both"/>
      </w:pPr>
      <w:r w:rsidRPr="003C418B">
        <w:t xml:space="preserve">a. Free formal basic education. </w:t>
      </w:r>
    </w:p>
    <w:p w:rsidR="007B139E" w:rsidRPr="003C418B" w:rsidRDefault="007B139E" w:rsidP="0040445C">
      <w:pPr>
        <w:pStyle w:val="Default"/>
        <w:spacing w:after="0"/>
        <w:jc w:val="both"/>
      </w:pPr>
      <w:r w:rsidRPr="003C418B">
        <w:t xml:space="preserve">b. Compulsory uninterrupted nine years of primary school and three years of junior secondary school education. </w:t>
      </w:r>
    </w:p>
    <w:p w:rsidR="007B139E" w:rsidRPr="003C418B" w:rsidRDefault="007B139E" w:rsidP="0040445C">
      <w:pPr>
        <w:pStyle w:val="Default"/>
        <w:spacing w:after="0"/>
        <w:jc w:val="both"/>
      </w:pPr>
      <w:r w:rsidRPr="003C418B">
        <w:t>c. Provision of mid-day meals</w:t>
      </w:r>
      <w:r w:rsidR="00FB7089">
        <w:t xml:space="preserve"> to students to enhance learner’</w:t>
      </w:r>
      <w:r w:rsidRPr="003C418B">
        <w:t xml:space="preserve">s retention, and completion of the basic education cycle. </w:t>
      </w:r>
    </w:p>
    <w:p w:rsidR="007B139E" w:rsidRPr="003C418B" w:rsidRDefault="007B139E" w:rsidP="0040445C">
      <w:pPr>
        <w:pStyle w:val="Default"/>
        <w:spacing w:after="0"/>
        <w:jc w:val="both"/>
      </w:pPr>
      <w:r w:rsidRPr="003C418B">
        <w:t xml:space="preserve">d. Emphasize on curriculum diversification and relevance to cater for adequate and effective individual and community needs and aspirations. </w:t>
      </w:r>
    </w:p>
    <w:p w:rsidR="007B139E" w:rsidRPr="003C418B" w:rsidRDefault="007B139E" w:rsidP="0040445C">
      <w:pPr>
        <w:pStyle w:val="Default"/>
        <w:spacing w:after="0"/>
        <w:jc w:val="both"/>
      </w:pPr>
      <w:r w:rsidRPr="003C418B">
        <w:t xml:space="preserve">e. Disarticulation of junior secondary school </w:t>
      </w:r>
      <w:r w:rsidR="00626CF7" w:rsidRPr="003C418B">
        <w:t xml:space="preserve">(JSS) </w:t>
      </w:r>
      <w:r w:rsidRPr="003C418B">
        <w:t>from senior secondary schoo</w:t>
      </w:r>
      <w:r w:rsidR="00626CF7" w:rsidRPr="003C418B">
        <w:t>l (SSS)</w:t>
      </w:r>
      <w:r w:rsidRPr="003C418B">
        <w:t xml:space="preserve">. </w:t>
      </w:r>
    </w:p>
    <w:p w:rsidR="00F275E7" w:rsidRPr="003C418B" w:rsidRDefault="007B139E" w:rsidP="0040445C">
      <w:pPr>
        <w:pStyle w:val="Default"/>
        <w:spacing w:after="0"/>
        <w:jc w:val="both"/>
      </w:pPr>
      <w:r w:rsidRPr="003C418B">
        <w:t>f. Alignment/integration of primary scho</w:t>
      </w:r>
      <w:r w:rsidR="00626CF7" w:rsidRPr="003C418B">
        <w:t>ol and junior secondary school e</w:t>
      </w:r>
      <w:r w:rsidRPr="003C418B">
        <w:t xml:space="preserve">ducation, this educational objective is non-justifiable. In other words, the provision of that section cannot be challenged or enforced in any court of law by any person or authority. </w:t>
      </w:r>
    </w:p>
    <w:p w:rsidR="003F39BB" w:rsidRPr="003C418B" w:rsidRDefault="003F39BB" w:rsidP="0040445C">
      <w:pPr>
        <w:pStyle w:val="Default"/>
        <w:spacing w:after="0"/>
        <w:jc w:val="both"/>
        <w:rPr>
          <w:b/>
        </w:rPr>
      </w:pPr>
      <w:r w:rsidRPr="003C418B">
        <w:rPr>
          <w:b/>
        </w:rPr>
        <w:t xml:space="preserve">The Home Grown School Feeding and Health Programme (HGSFHP) </w:t>
      </w:r>
    </w:p>
    <w:p w:rsidR="003F39BB" w:rsidRPr="003C418B" w:rsidRDefault="003F39BB" w:rsidP="0035677A">
      <w:pPr>
        <w:pStyle w:val="Default"/>
        <w:spacing w:after="0"/>
        <w:ind w:firstLine="720"/>
        <w:jc w:val="both"/>
      </w:pPr>
      <w:r w:rsidRPr="003C418B">
        <w:t>The Home Grown School Feeding and Health programme is an initiative of the Federal Government of Nigeria (FGN) within the framework of the UBE Act, 2004. The programm</w:t>
      </w:r>
      <w:r w:rsidR="00972A4D" w:rsidRPr="003C418B">
        <w:t>e is in pursuance of Government’</w:t>
      </w:r>
      <w:r w:rsidRPr="003C418B">
        <w:t>s commitment to achieve E</w:t>
      </w:r>
      <w:r w:rsidR="002F67CA">
        <w:t>ducation for All (EFA) and the M</w:t>
      </w:r>
      <w:r w:rsidRPr="003C418B">
        <w:t xml:space="preserve">illennium Development Goals (MDGs). It is aimed at reducing hunger among school children and improving their enrolment, retention and completion of the school cycle. </w:t>
      </w:r>
    </w:p>
    <w:p w:rsidR="003F39BB" w:rsidRPr="003C418B" w:rsidRDefault="003F39BB" w:rsidP="0040445C">
      <w:pPr>
        <w:pStyle w:val="Default"/>
        <w:spacing w:after="0"/>
        <w:jc w:val="both"/>
      </w:pPr>
      <w:r w:rsidRPr="003C418B">
        <w:t xml:space="preserve">The HGSFHP programme </w:t>
      </w:r>
      <w:r w:rsidR="002F67CA">
        <w:t xml:space="preserve">(UBEC, 2008) </w:t>
      </w:r>
      <w:r w:rsidRPr="003C418B">
        <w:t xml:space="preserve">is aimed at: </w:t>
      </w:r>
    </w:p>
    <w:p w:rsidR="003F39BB" w:rsidRPr="003C418B" w:rsidRDefault="003F39BB" w:rsidP="0040445C">
      <w:pPr>
        <w:pStyle w:val="Default"/>
        <w:spacing w:after="0"/>
        <w:jc w:val="both"/>
      </w:pPr>
      <w:r w:rsidRPr="003C418B">
        <w:t xml:space="preserve">a. Reducing hunger among Nigerian school children; </w:t>
      </w:r>
    </w:p>
    <w:p w:rsidR="003F39BB" w:rsidRPr="003C418B" w:rsidRDefault="003F39BB" w:rsidP="0040445C">
      <w:pPr>
        <w:pStyle w:val="Default"/>
        <w:spacing w:after="0"/>
        <w:jc w:val="both"/>
      </w:pPr>
      <w:r w:rsidRPr="003C418B">
        <w:lastRenderedPageBreak/>
        <w:t xml:space="preserve">b. Increasing school enrolment, attendance, retention and completion, particularly of children in rural communities and poor urban neighborhoods; </w:t>
      </w:r>
    </w:p>
    <w:p w:rsidR="003F39BB" w:rsidRPr="003C418B" w:rsidRDefault="003F39BB" w:rsidP="0040445C">
      <w:pPr>
        <w:pStyle w:val="Default"/>
        <w:spacing w:after="0"/>
        <w:jc w:val="both"/>
      </w:pPr>
      <w:r w:rsidRPr="003C418B">
        <w:t xml:space="preserve">c. Improving the nutritional and health status of school children; </w:t>
      </w:r>
    </w:p>
    <w:p w:rsidR="003F39BB" w:rsidRPr="003C418B" w:rsidRDefault="003F39BB" w:rsidP="0040445C">
      <w:pPr>
        <w:pStyle w:val="Default"/>
        <w:spacing w:after="0"/>
        <w:jc w:val="both"/>
      </w:pPr>
      <w:r w:rsidRPr="003C418B">
        <w:t xml:space="preserve">d. Enhancing comprehension and learning achievement of the pupils;  </w:t>
      </w:r>
    </w:p>
    <w:p w:rsidR="003F39BB" w:rsidRPr="003C418B" w:rsidRDefault="003F39BB" w:rsidP="0040445C">
      <w:pPr>
        <w:pStyle w:val="Default"/>
        <w:spacing w:after="0"/>
        <w:jc w:val="both"/>
      </w:pPr>
      <w:r w:rsidRPr="003C418B">
        <w:t xml:space="preserve">e. Correcting gender imbalance through increased girl-child enrolment; </w:t>
      </w:r>
    </w:p>
    <w:p w:rsidR="003F39BB" w:rsidRPr="003C418B" w:rsidRDefault="003F39BB" w:rsidP="0040445C">
      <w:pPr>
        <w:pStyle w:val="Default"/>
        <w:spacing w:after="0"/>
        <w:jc w:val="both"/>
      </w:pPr>
      <w:r w:rsidRPr="003C418B">
        <w:t xml:space="preserve">f. Building and strengthen capacity for effective community involvement and participation in school management; </w:t>
      </w:r>
    </w:p>
    <w:p w:rsidR="003F39BB" w:rsidRPr="003C418B" w:rsidRDefault="003F39BB" w:rsidP="0040445C">
      <w:pPr>
        <w:pStyle w:val="Default"/>
        <w:spacing w:after="0"/>
        <w:jc w:val="both"/>
      </w:pPr>
      <w:r w:rsidRPr="003C418B">
        <w:t>g. Stimulating the development of small a</w:t>
      </w:r>
      <w:r w:rsidR="008C0D05" w:rsidRPr="003C418B">
        <w:t>nd Medium-Scale enterprises</w:t>
      </w:r>
    </w:p>
    <w:p w:rsidR="003F39BB" w:rsidRPr="00C2046A" w:rsidRDefault="003F39BB" w:rsidP="0040445C">
      <w:pPr>
        <w:pStyle w:val="Default"/>
        <w:spacing w:after="0"/>
        <w:jc w:val="both"/>
        <w:rPr>
          <w:b/>
        </w:rPr>
      </w:pPr>
      <w:r w:rsidRPr="00C2046A">
        <w:rPr>
          <w:b/>
        </w:rPr>
        <w:t xml:space="preserve">The Universal Basic Education Commission </w:t>
      </w:r>
    </w:p>
    <w:p w:rsidR="003F39BB" w:rsidRPr="003C418B" w:rsidRDefault="003F39BB" w:rsidP="0040445C">
      <w:pPr>
        <w:pStyle w:val="Default"/>
        <w:spacing w:after="0"/>
        <w:jc w:val="both"/>
      </w:pPr>
      <w:r w:rsidRPr="003C418B">
        <w:t xml:space="preserve">The UBE Act, 2004 Provides For Setting Up Of the UBE Commission to Coordinate the Implementation of the Basic Education Programme in the Country </w:t>
      </w:r>
    </w:p>
    <w:p w:rsidR="003F39BB" w:rsidRPr="003C418B" w:rsidRDefault="003F39BB" w:rsidP="0040445C">
      <w:pPr>
        <w:pStyle w:val="Default"/>
        <w:spacing w:after="0"/>
        <w:jc w:val="both"/>
      </w:pPr>
      <w:r w:rsidRPr="003C418B">
        <w:t xml:space="preserve">According to </w:t>
      </w:r>
      <w:r w:rsidR="008C0D05" w:rsidRPr="003C418B">
        <w:t>UBEC (2005), the UBE commission’</w:t>
      </w:r>
      <w:r w:rsidRPr="003C418B">
        <w:t xml:space="preserve">s mandates are as follows: </w:t>
      </w:r>
    </w:p>
    <w:p w:rsidR="003F39BB" w:rsidRPr="003C418B" w:rsidRDefault="003F39BB" w:rsidP="0040445C">
      <w:pPr>
        <w:pStyle w:val="Default"/>
        <w:spacing w:after="0"/>
        <w:jc w:val="both"/>
      </w:pPr>
      <w:r w:rsidRPr="003C418B">
        <w:t>a. Formulate policy guidelines for t</w:t>
      </w:r>
      <w:r w:rsidR="00C2046A">
        <w:t>he successful operation of the Universal Basic E</w:t>
      </w:r>
      <w:r w:rsidRPr="003C418B">
        <w:t xml:space="preserve">ducation programme in the federation; </w:t>
      </w:r>
    </w:p>
    <w:p w:rsidR="003F39BB" w:rsidRPr="003C418B" w:rsidRDefault="003F39BB" w:rsidP="0040445C">
      <w:pPr>
        <w:pStyle w:val="Default"/>
        <w:spacing w:after="0"/>
        <w:jc w:val="both"/>
      </w:pPr>
      <w:r w:rsidRPr="003C418B">
        <w:t xml:space="preserve">b. Receive block grant from Federal Government and allocate same to the states and Local Governments and other relevant agencies implementing the Universal Basic Education in accordance with an approved formula as may be laid down by the Board of the commission and approved by the Federal Executive Council; </w:t>
      </w:r>
    </w:p>
    <w:p w:rsidR="003F39BB" w:rsidRPr="003C418B" w:rsidRDefault="003F39BB" w:rsidP="0040445C">
      <w:pPr>
        <w:pStyle w:val="Default"/>
        <w:spacing w:after="0"/>
        <w:jc w:val="both"/>
      </w:pPr>
      <w:r w:rsidRPr="003C418B">
        <w:t xml:space="preserve">c. Prescribe the minimum standards for basic education throughout Nigeria in line with the National Policy on Education and the directive of the National Council on education and ensure the effective monitoring of set standards; </w:t>
      </w:r>
    </w:p>
    <w:p w:rsidR="00C2046A" w:rsidRDefault="003F39BB" w:rsidP="0040445C">
      <w:pPr>
        <w:pStyle w:val="Default"/>
        <w:spacing w:after="0"/>
        <w:jc w:val="both"/>
      </w:pPr>
      <w:r w:rsidRPr="003C418B">
        <w:t xml:space="preserve">d. Enquire into and advice the Federal Government on the funding and orderly development of basic education in Nigeria:  </w:t>
      </w:r>
    </w:p>
    <w:p w:rsidR="003F39BB" w:rsidRPr="003C418B" w:rsidRDefault="003F39BB" w:rsidP="0040445C">
      <w:pPr>
        <w:pStyle w:val="Default"/>
        <w:spacing w:after="0"/>
        <w:jc w:val="both"/>
      </w:pPr>
      <w:r w:rsidRPr="003C418B">
        <w:t xml:space="preserve">e. Correcting gender imbalance through increased girl-child enrolment; </w:t>
      </w:r>
    </w:p>
    <w:p w:rsidR="003F39BB" w:rsidRPr="003C418B" w:rsidRDefault="003F39BB" w:rsidP="0040445C">
      <w:pPr>
        <w:pStyle w:val="Default"/>
        <w:spacing w:after="0"/>
        <w:jc w:val="both"/>
      </w:pPr>
      <w:r w:rsidRPr="003C418B">
        <w:lastRenderedPageBreak/>
        <w:t xml:space="preserve">f. Building and strengthen capacity for effective community involvement and participation in school management; </w:t>
      </w:r>
    </w:p>
    <w:p w:rsidR="003F39BB" w:rsidRPr="003C418B" w:rsidRDefault="003F39BB" w:rsidP="0040445C">
      <w:pPr>
        <w:pStyle w:val="Default"/>
        <w:spacing w:after="0"/>
        <w:jc w:val="both"/>
      </w:pPr>
      <w:r w:rsidRPr="003C418B">
        <w:t xml:space="preserve">g. Stimulating the development of small and Medium-Scale enterprises; and </w:t>
      </w:r>
    </w:p>
    <w:p w:rsidR="003F39BB" w:rsidRPr="00C2046A" w:rsidRDefault="003F39BB" w:rsidP="0040445C">
      <w:pPr>
        <w:pStyle w:val="Default"/>
        <w:spacing w:after="0"/>
        <w:jc w:val="both"/>
        <w:rPr>
          <w:b/>
        </w:rPr>
      </w:pPr>
      <w:r w:rsidRPr="00C2046A">
        <w:rPr>
          <w:b/>
        </w:rPr>
        <w:t xml:space="preserve">Funding of UBE </w:t>
      </w:r>
      <w:r w:rsidR="001D3066" w:rsidRPr="00C2046A">
        <w:rPr>
          <w:b/>
        </w:rPr>
        <w:t>(page 4)</w:t>
      </w:r>
    </w:p>
    <w:p w:rsidR="003F39BB" w:rsidRPr="003C418B" w:rsidRDefault="003F39BB" w:rsidP="0040445C">
      <w:pPr>
        <w:pStyle w:val="Default"/>
        <w:spacing w:after="0"/>
        <w:jc w:val="both"/>
      </w:pPr>
      <w:r w:rsidRPr="003C418B">
        <w:t xml:space="preserve">The UBE programme raises funds to finance her projects through:- </w:t>
      </w:r>
    </w:p>
    <w:p w:rsidR="003F39BB" w:rsidRPr="003C418B" w:rsidRDefault="003F39BB" w:rsidP="00C2046A">
      <w:pPr>
        <w:pStyle w:val="Default"/>
        <w:numPr>
          <w:ilvl w:val="0"/>
          <w:numId w:val="15"/>
        </w:numPr>
        <w:spacing w:after="0"/>
        <w:jc w:val="both"/>
      </w:pPr>
      <w:r w:rsidRPr="003C418B">
        <w:t xml:space="preserve">Not less than 2% of the Consolidated Revenue Fund (CRF) of the Federal Government; </w:t>
      </w:r>
    </w:p>
    <w:p w:rsidR="003F39BB" w:rsidRPr="003C418B" w:rsidRDefault="00C2046A" w:rsidP="00C2046A">
      <w:pPr>
        <w:pStyle w:val="Default"/>
        <w:numPr>
          <w:ilvl w:val="0"/>
          <w:numId w:val="15"/>
        </w:numPr>
        <w:spacing w:after="0"/>
        <w:jc w:val="both"/>
      </w:pPr>
      <w:r w:rsidRPr="003C418B">
        <w:t>F</w:t>
      </w:r>
      <w:r w:rsidR="003F39BB" w:rsidRPr="003C418B">
        <w:t>unds</w:t>
      </w:r>
      <w:r>
        <w:t xml:space="preserve"> </w:t>
      </w:r>
      <w:r w:rsidR="003F39BB" w:rsidRPr="003C418B">
        <w:t>/</w:t>
      </w:r>
      <w:r>
        <w:t xml:space="preserve"> </w:t>
      </w:r>
      <w:r w:rsidR="003F39BB" w:rsidRPr="003C418B">
        <w:t xml:space="preserve">contributions in form of Federal Government Guaranteed Credit or loans. </w:t>
      </w:r>
    </w:p>
    <w:p w:rsidR="003F39BB" w:rsidRPr="003C418B" w:rsidRDefault="003F39BB" w:rsidP="00C2046A">
      <w:pPr>
        <w:pStyle w:val="Default"/>
        <w:numPr>
          <w:ilvl w:val="0"/>
          <w:numId w:val="15"/>
        </w:numPr>
        <w:spacing w:after="0"/>
        <w:jc w:val="both"/>
      </w:pPr>
      <w:r w:rsidRPr="003C418B">
        <w:t xml:space="preserve">Local/International donor grants. </w:t>
      </w:r>
    </w:p>
    <w:p w:rsidR="003F39BB" w:rsidRPr="003C418B" w:rsidRDefault="003F39BB" w:rsidP="0035677A">
      <w:pPr>
        <w:pStyle w:val="Default"/>
        <w:spacing w:after="0"/>
        <w:ind w:firstLine="720"/>
        <w:jc w:val="both"/>
      </w:pPr>
      <w:r w:rsidRPr="003C418B">
        <w:t>According to UBEC (2005), the formula for the disbursement of the 2% of th</w:t>
      </w:r>
      <w:r w:rsidR="00067236" w:rsidRPr="003C418B">
        <w:t>e consolidated revenue fund (CRF</w:t>
      </w:r>
      <w:r w:rsidRPr="003C418B">
        <w:t xml:space="preserve">) approved by federal executive council as required by section 9 (b) of UBE act 2004 is as follow: </w:t>
      </w:r>
    </w:p>
    <w:p w:rsidR="003F39BB" w:rsidRPr="003C418B" w:rsidRDefault="003F39BB" w:rsidP="0040445C">
      <w:pPr>
        <w:pStyle w:val="Default"/>
        <w:spacing w:after="0"/>
        <w:jc w:val="both"/>
      </w:pPr>
      <w:r w:rsidRPr="003C418B">
        <w:t xml:space="preserve">1. Matching grant to </w:t>
      </w:r>
      <w:r w:rsidR="00FB7089">
        <w:t>states on equality basis - 70%</w:t>
      </w:r>
      <w:r w:rsidRPr="003C418B">
        <w:t>.</w:t>
      </w:r>
    </w:p>
    <w:p w:rsidR="003F39BB" w:rsidRPr="003C418B" w:rsidRDefault="003F39BB" w:rsidP="0040445C">
      <w:pPr>
        <w:pStyle w:val="Default"/>
        <w:spacing w:after="0"/>
        <w:jc w:val="both"/>
      </w:pPr>
      <w:r w:rsidRPr="003C418B">
        <w:t xml:space="preserve">Grants to States identified as weak to support special programmes designed to rectify imbalance in basic education development, to last up to the year 2014 - 14% </w:t>
      </w:r>
    </w:p>
    <w:p w:rsidR="003F39BB" w:rsidRPr="003C418B" w:rsidRDefault="003F39BB" w:rsidP="0040445C">
      <w:pPr>
        <w:pStyle w:val="Default"/>
        <w:spacing w:after="0"/>
        <w:jc w:val="both"/>
      </w:pPr>
      <w:r w:rsidRPr="003C418B">
        <w:t xml:space="preserve">2. Grants to states that have been adjudge as Performing well in accordance with set criteria as incentive - 5% </w:t>
      </w:r>
    </w:p>
    <w:p w:rsidR="003F39BB" w:rsidRPr="003C418B" w:rsidRDefault="003F39BB" w:rsidP="0040445C">
      <w:pPr>
        <w:pStyle w:val="Default"/>
        <w:spacing w:after="0"/>
        <w:jc w:val="both"/>
      </w:pPr>
      <w:r w:rsidRPr="003C418B">
        <w:t xml:space="preserve">3. Special grant to states and other providers to assist in the Education of the physically and mentally challenged - 2% </w:t>
      </w:r>
    </w:p>
    <w:p w:rsidR="003F39BB" w:rsidRPr="003C418B" w:rsidRDefault="003F39BB" w:rsidP="0040445C">
      <w:pPr>
        <w:pStyle w:val="Default"/>
        <w:spacing w:after="0"/>
        <w:jc w:val="both"/>
      </w:pPr>
      <w:r w:rsidRPr="003C418B">
        <w:t xml:space="preserve">4. Special grant to States for school Feeding programme to increase enrolment, retention and nutritional level of Children as well as their cognitive development - 5% </w:t>
      </w:r>
    </w:p>
    <w:p w:rsidR="003F39BB" w:rsidRPr="003C418B" w:rsidRDefault="003F39BB" w:rsidP="0040445C">
      <w:pPr>
        <w:pStyle w:val="Default"/>
        <w:spacing w:after="0"/>
        <w:jc w:val="both"/>
      </w:pPr>
      <w:r w:rsidRPr="003C418B">
        <w:t xml:space="preserve">5. UBE Commission implementation fund - 2% </w:t>
      </w:r>
    </w:p>
    <w:p w:rsidR="003F39BB" w:rsidRPr="003C418B" w:rsidRDefault="003F39BB" w:rsidP="0040445C">
      <w:pPr>
        <w:pStyle w:val="Default"/>
        <w:spacing w:after="0"/>
        <w:jc w:val="both"/>
      </w:pPr>
      <w:r w:rsidRPr="003C418B">
        <w:t xml:space="preserve">6. UBE monitoring fund - 2% </w:t>
      </w:r>
    </w:p>
    <w:p w:rsidR="00181106" w:rsidRDefault="00181106">
      <w:pPr>
        <w:rPr>
          <w:rFonts w:ascii="Times New Roman" w:hAnsi="Times New Roman" w:cs="Times New Roman"/>
          <w:b/>
          <w:color w:val="000000"/>
          <w:sz w:val="24"/>
          <w:szCs w:val="24"/>
        </w:rPr>
      </w:pPr>
      <w:r>
        <w:rPr>
          <w:b/>
        </w:rPr>
        <w:br w:type="page"/>
      </w:r>
    </w:p>
    <w:p w:rsidR="003F39BB" w:rsidRPr="003C418B" w:rsidRDefault="003F39BB" w:rsidP="0040445C">
      <w:pPr>
        <w:pStyle w:val="Default"/>
        <w:spacing w:after="0"/>
        <w:jc w:val="both"/>
        <w:rPr>
          <w:b/>
        </w:rPr>
      </w:pPr>
      <w:r w:rsidRPr="003C418B">
        <w:rPr>
          <w:b/>
        </w:rPr>
        <w:lastRenderedPageBreak/>
        <w:t xml:space="preserve">Monitoring and Evaluation of UBE Programme in Nigeria </w:t>
      </w:r>
    </w:p>
    <w:p w:rsidR="007860C4" w:rsidRPr="003C418B" w:rsidRDefault="003F39BB" w:rsidP="0040445C">
      <w:pPr>
        <w:pStyle w:val="Default"/>
        <w:spacing w:after="0"/>
        <w:jc w:val="both"/>
      </w:pPr>
      <w:r w:rsidRPr="003C418B">
        <w:t xml:space="preserve">The following monitoring mechanisms have been adopted by UBEC to ensure proper utilization of UBE funds </w:t>
      </w:r>
    </w:p>
    <w:p w:rsidR="00142491" w:rsidRPr="003C418B" w:rsidRDefault="003F39BB" w:rsidP="0040445C">
      <w:pPr>
        <w:pStyle w:val="Default"/>
        <w:spacing w:after="0"/>
        <w:jc w:val="both"/>
      </w:pPr>
      <w:r w:rsidRPr="003C418B">
        <w:t xml:space="preserve">Regular routine and specialized supervision, monitoring and evaluation will be conducted by UBE commission. </w:t>
      </w:r>
    </w:p>
    <w:p w:rsidR="00142491" w:rsidRPr="003C418B" w:rsidRDefault="003F39BB" w:rsidP="0040445C">
      <w:pPr>
        <w:pStyle w:val="Default"/>
        <w:spacing w:after="0"/>
        <w:jc w:val="both"/>
      </w:pPr>
      <w:r w:rsidRPr="003C418B">
        <w:t xml:space="preserve">Special financial audits will be instituted by the UBEC through the instrumentality of independent auditors. </w:t>
      </w:r>
    </w:p>
    <w:p w:rsidR="00142491" w:rsidRPr="003C418B" w:rsidRDefault="003F39BB" w:rsidP="0035677A">
      <w:pPr>
        <w:pStyle w:val="Default"/>
        <w:spacing w:after="0"/>
        <w:ind w:firstLine="720"/>
        <w:jc w:val="both"/>
      </w:pPr>
      <w:r w:rsidRPr="003C418B">
        <w:t>Specialized monitoring will be conducted jointly by Universal Basic Education Commission, Federal Ministry of Finance, Federal Ministry of Education, National Assembly, Office of the Accountant General of the Federation, Budget Monitoring, National Planning, Project Monitoring U</w:t>
      </w:r>
      <w:r w:rsidR="008C0D05" w:rsidRPr="003C418B">
        <w:t>nit in the Presidency, NGO,</w:t>
      </w:r>
      <w:r w:rsidRPr="003C418B">
        <w:t xml:space="preserve"> and other Civil Society Organizations. </w:t>
      </w:r>
    </w:p>
    <w:p w:rsidR="00142491" w:rsidRPr="003C418B" w:rsidRDefault="003F39BB" w:rsidP="0040445C">
      <w:pPr>
        <w:pStyle w:val="Default"/>
        <w:spacing w:after="0"/>
        <w:jc w:val="both"/>
      </w:pPr>
      <w:r w:rsidRPr="003C418B">
        <w:t xml:space="preserve">Occupational Presidential visitation will be instituted from time to time. </w:t>
      </w:r>
    </w:p>
    <w:p w:rsidR="003F39BB" w:rsidRPr="003C418B" w:rsidRDefault="003F39BB" w:rsidP="0035677A">
      <w:pPr>
        <w:pStyle w:val="Default"/>
        <w:spacing w:after="0"/>
        <w:ind w:firstLine="720"/>
        <w:jc w:val="both"/>
      </w:pPr>
      <w:r w:rsidRPr="003C418B">
        <w:t xml:space="preserve">The peer group mechanism among the states and among other African nations including the involvement of relevant UN agencies such as UNESCO, UNICEF and other relevant bilateral and multi-lateral agencies are encouraged to participate in the process. </w:t>
      </w:r>
    </w:p>
    <w:p w:rsidR="003F39BB" w:rsidRPr="003C418B" w:rsidRDefault="003F39BB" w:rsidP="0035677A">
      <w:pPr>
        <w:pStyle w:val="Default"/>
        <w:spacing w:after="0"/>
        <w:ind w:firstLine="720"/>
        <w:jc w:val="both"/>
      </w:pPr>
      <w:r w:rsidRPr="003C418B">
        <w:t xml:space="preserve">The UBE vision statement has it that, at the end of nine year continuous education, every child that passes through the system should acquire appropriate levels of literacy, numeracy, communication, manipulative and life skills and be employable, useful to him/her and the society at large by possessing relevant ethical, moral and civic values. This is quite a lofty and laudable vision that requires practical and watchful steps to ensure its attainment perhaps; this may have been one of the reasons for the establishment of monitoring and evaluation unit in UBEC. The fact that quality assurance is expected to be a must in the UBE programme in order to guarantee its success makes monitoring and evaluation necessary in the programme. </w:t>
      </w:r>
    </w:p>
    <w:p w:rsidR="000E2ED5" w:rsidRPr="000E2ED5" w:rsidRDefault="003F39BB" w:rsidP="0035677A">
      <w:pPr>
        <w:pStyle w:val="Default"/>
        <w:spacing w:after="0"/>
        <w:ind w:firstLine="720"/>
        <w:jc w:val="both"/>
        <w:rPr>
          <w:color w:val="auto"/>
        </w:rPr>
      </w:pPr>
      <w:r w:rsidRPr="000E2ED5">
        <w:rPr>
          <w:color w:val="auto"/>
        </w:rPr>
        <w:lastRenderedPageBreak/>
        <w:t xml:space="preserve">Monitoring according Biao (2008) </w:t>
      </w:r>
      <w:r w:rsidR="00C2046A" w:rsidRPr="000E2ED5">
        <w:rPr>
          <w:color w:val="auto"/>
        </w:rPr>
        <w:t>is a</w:t>
      </w:r>
    </w:p>
    <w:p w:rsidR="003F39BB" w:rsidRDefault="003F39BB" w:rsidP="000E2ED5">
      <w:pPr>
        <w:pStyle w:val="Default"/>
        <w:spacing w:after="0" w:line="240" w:lineRule="auto"/>
        <w:ind w:left="1440" w:right="1440"/>
        <w:jc w:val="both"/>
        <w:rPr>
          <w:color w:val="auto"/>
        </w:rPr>
      </w:pPr>
      <w:r w:rsidRPr="000E2ED5">
        <w:rPr>
          <w:color w:val="auto"/>
        </w:rPr>
        <w:t>process whereby inputs for implementation of a project are constantly checked for continuous availability, ad</w:t>
      </w:r>
      <w:r w:rsidR="00F17950" w:rsidRPr="000E2ED5">
        <w:rPr>
          <w:color w:val="auto"/>
        </w:rPr>
        <w:t>equacy, functionality to ensure</w:t>
      </w:r>
      <w:r w:rsidRPr="000E2ED5">
        <w:rPr>
          <w:color w:val="auto"/>
        </w:rPr>
        <w:t xml:space="preserve"> that, those facilities and resources needed for successful implementation are continuously available in sufficient quantity and quality and that they remain functional and relevant throughout the period of implementation. </w:t>
      </w:r>
      <w:r w:rsidR="00B623DE">
        <w:rPr>
          <w:color w:val="auto"/>
        </w:rPr>
        <w:t>(p23)</w:t>
      </w:r>
    </w:p>
    <w:p w:rsidR="000E2ED5" w:rsidRPr="000E2ED5" w:rsidRDefault="000E2ED5" w:rsidP="000E2ED5">
      <w:pPr>
        <w:pStyle w:val="Default"/>
        <w:spacing w:after="0" w:line="240" w:lineRule="auto"/>
        <w:ind w:left="1440" w:right="1440"/>
        <w:jc w:val="both"/>
        <w:rPr>
          <w:color w:val="auto"/>
        </w:rPr>
      </w:pPr>
    </w:p>
    <w:p w:rsidR="003F39BB" w:rsidRPr="003C418B" w:rsidRDefault="003F39BB" w:rsidP="00463782">
      <w:pPr>
        <w:pStyle w:val="Default"/>
        <w:spacing w:after="0"/>
        <w:ind w:firstLine="720"/>
        <w:jc w:val="both"/>
      </w:pPr>
      <w:r w:rsidRPr="003C418B">
        <w:t>For a programme like UBE, the inputs to be monitored could include supply and utilization of funds, maintenance of suitable learning environment, demand and supply of adequate teaching and supportive staff both in quantity and quality, performance/service delivery of teaching</w:t>
      </w:r>
      <w:r w:rsidR="008C0D05" w:rsidRPr="003C418B">
        <w:t xml:space="preserve"> and supportive staff, students’</w:t>
      </w:r>
      <w:r w:rsidRPr="003C418B">
        <w:t xml:space="preserve"> enrollments, retention, transition and completion </w:t>
      </w:r>
      <w:r w:rsidR="00B623DE">
        <w:t>as well as drop-out rates</w:t>
      </w:r>
      <w:r w:rsidRPr="003C418B">
        <w:t>. The monitoring unit operates at the UBEC, SUBEB and LGEA levels and is instrumental to the successful realization of the goals and objectives of UBE as it is expected to help reduce laxity and corruption in the implementation process of UBE programmes. Thus, if monitoring is properly done, it will ensure the attainment of education for all (EFA), edu</w:t>
      </w:r>
      <w:r w:rsidR="00B7425E" w:rsidRPr="003C418B">
        <w:t>cation-related MDGs and Nigeria’</w:t>
      </w:r>
      <w:r w:rsidRPr="003C418B">
        <w:t xml:space="preserve">s NEEDS goals. </w:t>
      </w:r>
    </w:p>
    <w:p w:rsidR="00067236" w:rsidRPr="003C418B" w:rsidRDefault="00067236" w:rsidP="008142D5">
      <w:pPr>
        <w:pStyle w:val="Default"/>
        <w:spacing w:after="0"/>
        <w:jc w:val="both"/>
        <w:rPr>
          <w:b/>
        </w:rPr>
      </w:pPr>
      <w:r w:rsidRPr="003C418B">
        <w:rPr>
          <w:b/>
        </w:rPr>
        <w:t>Functions of the monitoring unit</w:t>
      </w:r>
    </w:p>
    <w:p w:rsidR="00105B71" w:rsidRPr="003C418B" w:rsidRDefault="003F39BB" w:rsidP="00B623DE">
      <w:pPr>
        <w:pStyle w:val="Default"/>
        <w:numPr>
          <w:ilvl w:val="0"/>
          <w:numId w:val="16"/>
        </w:numPr>
        <w:spacing w:after="0"/>
        <w:jc w:val="both"/>
      </w:pPr>
      <w:r w:rsidRPr="003C418B">
        <w:t>Providing UBEC and other st</w:t>
      </w:r>
      <w:r w:rsidR="00F17950" w:rsidRPr="003C418B">
        <w:t>akeholders with continuous feed</w:t>
      </w:r>
      <w:r w:rsidRPr="003C418B">
        <w:t xml:space="preserve">back on implementation: This they do by monitoring the activities of the various personnel and units in the agency in line with their expected roles </w:t>
      </w:r>
      <w:r w:rsidR="00B623DE">
        <w:t>and responsibilities and providing</w:t>
      </w:r>
      <w:r w:rsidRPr="003C418B">
        <w:t xml:space="preserve"> reports which serve as feedback that enabl</w:t>
      </w:r>
      <w:r w:rsidR="00067236" w:rsidRPr="003C418B">
        <w:t>es UBEC and other stakeholders</w:t>
      </w:r>
      <w:r w:rsidRPr="003C418B">
        <w:t xml:space="preserve"> take management decisions. </w:t>
      </w:r>
    </w:p>
    <w:p w:rsidR="00105B71" w:rsidRPr="003C418B" w:rsidRDefault="003F39BB" w:rsidP="00B623DE">
      <w:pPr>
        <w:pStyle w:val="Default"/>
        <w:numPr>
          <w:ilvl w:val="0"/>
          <w:numId w:val="16"/>
        </w:numPr>
        <w:spacing w:after="0"/>
        <w:jc w:val="both"/>
      </w:pPr>
      <w:r w:rsidRPr="003C418B">
        <w:t>Designing and performing moni</w:t>
      </w:r>
      <w:r w:rsidR="00B623DE">
        <w:t>toring activities for UBE: The</w:t>
      </w:r>
      <w:r w:rsidR="00B623DE" w:rsidRPr="003C418B">
        <w:rPr>
          <w:b/>
        </w:rPr>
        <w:t xml:space="preserve"> </w:t>
      </w:r>
      <w:r w:rsidR="00B623DE" w:rsidRPr="00B623DE">
        <w:t>monitoring unit</w:t>
      </w:r>
      <w:r w:rsidRPr="003C418B">
        <w:t xml:space="preserve"> act</w:t>
      </w:r>
      <w:r w:rsidR="00F17950" w:rsidRPr="003C418B">
        <w:t xml:space="preserve"> as the eyes of the UBE by over</w:t>
      </w:r>
      <w:r w:rsidRPr="003C418B">
        <w:t xml:space="preserve">seeing and ensuring that things go on according to plan in the UBE programme. </w:t>
      </w:r>
    </w:p>
    <w:p w:rsidR="00105B71" w:rsidRPr="003C418B" w:rsidRDefault="003F39BB" w:rsidP="00B623DE">
      <w:pPr>
        <w:pStyle w:val="Default"/>
        <w:numPr>
          <w:ilvl w:val="0"/>
          <w:numId w:val="16"/>
        </w:numPr>
        <w:spacing w:after="0"/>
        <w:jc w:val="both"/>
      </w:pPr>
      <w:r w:rsidRPr="003C418B">
        <w:t xml:space="preserve">Identifying actual and potential successes and bottlenecks early enough to project operations: The monitoring unit also identify potential success in the UBE programme </w:t>
      </w:r>
      <w:r w:rsidRPr="003C418B">
        <w:lastRenderedPageBreak/>
        <w:t>and ensures that it is not truncated and at the same time it identifies likely problem areas and tries to resolve them so as to pave way to success in the UBE programme</w:t>
      </w:r>
    </w:p>
    <w:p w:rsidR="00105B71" w:rsidRPr="003C418B" w:rsidRDefault="003F39BB" w:rsidP="00B623DE">
      <w:pPr>
        <w:pStyle w:val="Default"/>
        <w:numPr>
          <w:ilvl w:val="0"/>
          <w:numId w:val="16"/>
        </w:numPr>
        <w:spacing w:after="0"/>
        <w:jc w:val="both"/>
      </w:pPr>
      <w:r w:rsidRPr="003C418B">
        <w:t xml:space="preserve">Preparation of progress reports of on-going projects: Monitoring provides progress reports on ongoing projects which helps the stakeholders to have continuous information on the rate of progress of the projects </w:t>
      </w:r>
    </w:p>
    <w:p w:rsidR="00105B71" w:rsidRPr="003C418B" w:rsidRDefault="003F39BB" w:rsidP="00B623DE">
      <w:pPr>
        <w:pStyle w:val="Default"/>
        <w:numPr>
          <w:ilvl w:val="0"/>
          <w:numId w:val="16"/>
        </w:numPr>
        <w:spacing w:after="0"/>
        <w:jc w:val="both"/>
      </w:pPr>
      <w:r w:rsidRPr="003C418B">
        <w:t xml:space="preserve">Evaluating progressive inputs of project partners: In carrying out UBE projects, sometimes other partners are involved e.g. the host community. Monitoring provides information therefore to the other partners as regards the progress of the inputs of each partner in the project. </w:t>
      </w:r>
    </w:p>
    <w:p w:rsidR="00105B71" w:rsidRPr="003C418B" w:rsidRDefault="003F39BB" w:rsidP="00B623DE">
      <w:pPr>
        <w:pStyle w:val="Default"/>
        <w:numPr>
          <w:ilvl w:val="0"/>
          <w:numId w:val="16"/>
        </w:numPr>
        <w:spacing w:after="0"/>
        <w:jc w:val="both"/>
      </w:pPr>
      <w:r w:rsidRPr="003C418B">
        <w:t xml:space="preserve">Setting standards and indices for </w:t>
      </w:r>
      <w:r w:rsidRPr="008142D5">
        <w:t>UBE projects evaluation</w:t>
      </w:r>
      <w:r w:rsidRPr="003C418B">
        <w:t>. It is the monitoring unit of UBE that sets standards as to what should be the accepted standard in all UBE projects and its set standards serve as the basis for evaluating all UBE projects.</w:t>
      </w:r>
    </w:p>
    <w:p w:rsidR="00105B71" w:rsidRPr="003C418B" w:rsidRDefault="003F39BB" w:rsidP="00B623DE">
      <w:pPr>
        <w:pStyle w:val="Default"/>
        <w:numPr>
          <w:ilvl w:val="0"/>
          <w:numId w:val="16"/>
        </w:numPr>
        <w:spacing w:after="0"/>
        <w:jc w:val="both"/>
      </w:pPr>
      <w:r w:rsidRPr="003C418B">
        <w:t xml:space="preserve">Overseeing the operations of the zonal offices of UBE: It is this unit that over sees the activities of the zonal offices of the UBE to ensure that they operate within their bounds. </w:t>
      </w:r>
    </w:p>
    <w:p w:rsidR="003F39BB" w:rsidRDefault="003F39BB" w:rsidP="00B623DE">
      <w:pPr>
        <w:pStyle w:val="Default"/>
        <w:numPr>
          <w:ilvl w:val="0"/>
          <w:numId w:val="16"/>
        </w:numPr>
        <w:spacing w:after="0"/>
        <w:jc w:val="both"/>
      </w:pPr>
      <w:r w:rsidRPr="003C418B">
        <w:t>Preparing and submitting data on UBE projects such as number of classrooms renovated, number of classrooms constructed</w:t>
      </w:r>
      <w:r w:rsidR="008C0D05" w:rsidRPr="003C418B">
        <w:t>,</w:t>
      </w:r>
      <w:r w:rsidRPr="003C418B">
        <w:t xml:space="preserve"> number of teachers and their qualifications/specializations, procurement and distribution of instructional materials, data, and extent of attainment of UBE objective </w:t>
      </w:r>
      <w:r w:rsidR="00B623DE">
        <w:t>i</w:t>
      </w:r>
      <w:r w:rsidRPr="003C418B">
        <w:t>s another function of the monitoring unit of the UBE.</w:t>
      </w:r>
    </w:p>
    <w:p w:rsidR="00235256" w:rsidRPr="00235256" w:rsidRDefault="00235256" w:rsidP="00235256">
      <w:pPr>
        <w:pStyle w:val="Default"/>
        <w:spacing w:after="0"/>
        <w:jc w:val="both"/>
        <w:rPr>
          <w:b/>
        </w:rPr>
      </w:pPr>
      <w:r w:rsidRPr="00235256">
        <w:rPr>
          <w:b/>
        </w:rPr>
        <w:t xml:space="preserve">Need for evaluation of UBE </w:t>
      </w:r>
      <w:r w:rsidR="008142D5" w:rsidRPr="00235256">
        <w:rPr>
          <w:b/>
        </w:rPr>
        <w:t>pr</w:t>
      </w:r>
      <w:r w:rsidR="008142D5">
        <w:rPr>
          <w:b/>
        </w:rPr>
        <w:t>o</w:t>
      </w:r>
      <w:r w:rsidR="008142D5" w:rsidRPr="00235256">
        <w:rPr>
          <w:b/>
        </w:rPr>
        <w:t>gramme</w:t>
      </w:r>
    </w:p>
    <w:p w:rsidR="003F39BB" w:rsidRPr="00235256" w:rsidRDefault="003F39BB" w:rsidP="0035677A">
      <w:pPr>
        <w:pStyle w:val="Default"/>
        <w:spacing w:after="0"/>
        <w:ind w:firstLine="720"/>
        <w:jc w:val="both"/>
        <w:rPr>
          <w:color w:val="auto"/>
        </w:rPr>
      </w:pPr>
      <w:r w:rsidRPr="00235256">
        <w:rPr>
          <w:color w:val="auto"/>
        </w:rPr>
        <w:t xml:space="preserve">Evaluation according to Obioma (2001) is the process of obtaining value judgment regarding the extent to which the set targets are achieved or not. This means evaluation has to do with judgment concerning specific goals which have been presented to be achieved over a set period of time. Biao (2008) on his part defines evaluation as the process of verifying </w:t>
      </w:r>
      <w:r w:rsidRPr="00235256">
        <w:rPr>
          <w:color w:val="auto"/>
        </w:rPr>
        <w:lastRenderedPageBreak/>
        <w:t>whether the objectives and final goal have been achieved. All the above definitions emphasis the achievement of goals which we must not forget that UBE has goals and targets which are set with</w:t>
      </w:r>
      <w:r w:rsidR="00235256">
        <w:rPr>
          <w:color w:val="auto"/>
        </w:rPr>
        <w:t xml:space="preserve"> time frame to be achieved example include,</w:t>
      </w:r>
      <w:r w:rsidRPr="00235256">
        <w:rPr>
          <w:color w:val="auto"/>
        </w:rPr>
        <w:t xml:space="preserve"> ensuring that 50% of Basic Education schools attain conducive teaching and learning environment, that 50% of Basic Education teachers are computer literate and 10% of graduates are computer literate by 2009, and elimination of gender disparity in Basic Education by 2008 (UBEC, 2006). </w:t>
      </w:r>
    </w:p>
    <w:p w:rsidR="003F39BB" w:rsidRPr="003C418B" w:rsidRDefault="003F39BB" w:rsidP="0035677A">
      <w:pPr>
        <w:pStyle w:val="Default"/>
        <w:spacing w:after="0"/>
        <w:ind w:firstLine="720"/>
        <w:jc w:val="both"/>
      </w:pPr>
      <w:r w:rsidRPr="003C418B">
        <w:t>The evaluation in UBE is supposed to be formative, summative and ex-po</w:t>
      </w:r>
      <w:r w:rsidR="00105B71" w:rsidRPr="003C418B">
        <w:t xml:space="preserve">st-facto evaluations. Formative </w:t>
      </w:r>
      <w:r w:rsidRPr="003C418B">
        <w:t xml:space="preserve">evaluation should be carried out while UBE programmes are on course so as to avail the stakeholders in UBE of progress reports which will serve as a basis for progressive decisions regarding such projects. </w:t>
      </w:r>
    </w:p>
    <w:p w:rsidR="003F39BB" w:rsidRPr="003C418B" w:rsidRDefault="003F39BB" w:rsidP="0035677A">
      <w:pPr>
        <w:pStyle w:val="Default"/>
        <w:spacing w:after="0"/>
        <w:ind w:firstLine="720"/>
        <w:jc w:val="both"/>
      </w:pPr>
      <w:r w:rsidRPr="003C418B">
        <w:t>On the other hand, ex-post-facto evaluation is carried out at the end of a particular UBE project. This tells how successful or otherwise the</w:t>
      </w:r>
      <w:r w:rsidR="00235256">
        <w:t xml:space="preserve"> products of the project are for example the quality of UBE graduates a</w:t>
      </w:r>
      <w:r w:rsidRPr="003C418B">
        <w:t xml:space="preserve">fter the end of the nine </w:t>
      </w:r>
      <w:r w:rsidR="008C0D05" w:rsidRPr="003C418B">
        <w:t>year continuous schooling: Mean</w:t>
      </w:r>
      <w:r w:rsidRPr="003C418B">
        <w:t>while summative evaluation is do</w:t>
      </w:r>
      <w:r w:rsidR="00235256">
        <w:t>ne at the end of the project for example</w:t>
      </w:r>
      <w:r w:rsidRPr="003C418B">
        <w:t xml:space="preserve"> how many pupils enrolled into UBE schools and how many completed the programme? </w:t>
      </w:r>
    </w:p>
    <w:p w:rsidR="003F39BB" w:rsidRPr="003C418B" w:rsidRDefault="003F39BB" w:rsidP="0035677A">
      <w:pPr>
        <w:pStyle w:val="Default"/>
        <w:spacing w:after="0"/>
        <w:ind w:firstLine="720"/>
        <w:jc w:val="both"/>
      </w:pPr>
      <w:r w:rsidRPr="003C418B">
        <w:t>UBE programme has set goals and objectives which need to be monitored and the extent of the attainment needs to be known. Other reasons for evaluation and monitoring in a programme like UBE according to Ifeakor (2009</w:t>
      </w:r>
      <w:r w:rsidR="00235256">
        <w:t>, p28</w:t>
      </w:r>
      <w:r w:rsidRPr="003C418B">
        <w:t xml:space="preserve">) are: </w:t>
      </w:r>
      <w:r w:rsidR="00235256">
        <w:t>to:</w:t>
      </w:r>
    </w:p>
    <w:p w:rsidR="00BB222E" w:rsidRPr="003C418B" w:rsidRDefault="00235256" w:rsidP="0040445C">
      <w:pPr>
        <w:pStyle w:val="Default"/>
        <w:spacing w:after="0"/>
        <w:jc w:val="both"/>
      </w:pPr>
      <w:r>
        <w:t xml:space="preserve">a. </w:t>
      </w:r>
      <w:r w:rsidR="003F39BB" w:rsidRPr="003C418B">
        <w:t xml:space="preserve"> </w:t>
      </w:r>
      <w:r>
        <w:t xml:space="preserve"> </w:t>
      </w:r>
      <w:r w:rsidR="003F39BB" w:rsidRPr="003C418B">
        <w:t>provide feedback on the implementation of the programme</w:t>
      </w:r>
    </w:p>
    <w:p w:rsidR="00BB222E" w:rsidRPr="003C418B" w:rsidRDefault="00BB222E" w:rsidP="0040445C">
      <w:pPr>
        <w:pStyle w:val="Default"/>
        <w:spacing w:after="0"/>
        <w:jc w:val="both"/>
      </w:pPr>
      <w:r w:rsidRPr="003C418B">
        <w:t xml:space="preserve">b. </w:t>
      </w:r>
      <w:r w:rsidR="005E737C">
        <w:t xml:space="preserve"> </w:t>
      </w:r>
      <w:r w:rsidR="00235256">
        <w:t xml:space="preserve"> </w:t>
      </w:r>
      <w:r w:rsidR="005E737C">
        <w:t>c</w:t>
      </w:r>
      <w:r w:rsidR="00235256" w:rsidRPr="003C418B">
        <w:t xml:space="preserve">heck on-going </w:t>
      </w:r>
      <w:r w:rsidRPr="003C418B">
        <w:t xml:space="preserve">programmes for flaws or breakdown. </w:t>
      </w:r>
    </w:p>
    <w:p w:rsidR="00BB222E" w:rsidRPr="003C418B" w:rsidRDefault="00BB222E" w:rsidP="0040445C">
      <w:pPr>
        <w:pStyle w:val="Default"/>
        <w:spacing w:after="0"/>
        <w:jc w:val="both"/>
      </w:pPr>
      <w:r w:rsidRPr="003C418B">
        <w:t xml:space="preserve">c. </w:t>
      </w:r>
      <w:r w:rsidR="00235256">
        <w:t xml:space="preserve">  </w:t>
      </w:r>
      <w:r w:rsidR="005E737C">
        <w:t>p</w:t>
      </w:r>
      <w:r w:rsidRPr="003C418B">
        <w:t xml:space="preserve">rovide information to regulate activities for corrective actions. </w:t>
      </w:r>
    </w:p>
    <w:p w:rsidR="00BB222E" w:rsidRPr="003C418B" w:rsidRDefault="00235256" w:rsidP="0040445C">
      <w:pPr>
        <w:pStyle w:val="Default"/>
        <w:spacing w:after="0"/>
        <w:jc w:val="both"/>
      </w:pPr>
      <w:r>
        <w:t xml:space="preserve">d.  </w:t>
      </w:r>
      <w:r w:rsidR="005E737C">
        <w:t xml:space="preserve"> a</w:t>
      </w:r>
      <w:r w:rsidR="00BB222E" w:rsidRPr="003C418B">
        <w:t xml:space="preserve">scertain the presence or absence of expected traits or goals in the educational system. </w:t>
      </w:r>
    </w:p>
    <w:p w:rsidR="00BB222E" w:rsidRPr="003C418B" w:rsidRDefault="00235256" w:rsidP="0040445C">
      <w:pPr>
        <w:pStyle w:val="Default"/>
        <w:spacing w:after="0"/>
        <w:jc w:val="both"/>
      </w:pPr>
      <w:r>
        <w:t xml:space="preserve">e.  </w:t>
      </w:r>
      <w:r w:rsidR="00BB222E" w:rsidRPr="003C418B">
        <w:t xml:space="preserve"> </w:t>
      </w:r>
      <w:r w:rsidR="005E737C">
        <w:t>s</w:t>
      </w:r>
      <w:r w:rsidR="00BB222E" w:rsidRPr="003C418B">
        <w:t xml:space="preserve">erve as an early warning system when programmes are going off-track </w:t>
      </w:r>
    </w:p>
    <w:p w:rsidR="00BB222E" w:rsidRPr="003C418B" w:rsidRDefault="00BB222E" w:rsidP="0040445C">
      <w:pPr>
        <w:pStyle w:val="Default"/>
        <w:spacing w:after="0"/>
        <w:jc w:val="both"/>
      </w:pPr>
      <w:r w:rsidRPr="003C418B">
        <w:t>f.</w:t>
      </w:r>
      <w:r w:rsidR="00235256">
        <w:t xml:space="preserve"> </w:t>
      </w:r>
      <w:r w:rsidR="005E737C">
        <w:t xml:space="preserve">  f</w:t>
      </w:r>
      <w:r w:rsidRPr="003C418B">
        <w:t xml:space="preserve">acilitate decision making and policy review where need be </w:t>
      </w:r>
    </w:p>
    <w:p w:rsidR="00BB222E" w:rsidRPr="003C418B" w:rsidRDefault="00BB222E" w:rsidP="0040445C">
      <w:pPr>
        <w:pStyle w:val="Default"/>
        <w:spacing w:after="0"/>
        <w:jc w:val="both"/>
      </w:pPr>
      <w:r w:rsidRPr="003C418B">
        <w:t xml:space="preserve">g. </w:t>
      </w:r>
      <w:r w:rsidR="005E737C">
        <w:t xml:space="preserve">  p</w:t>
      </w:r>
      <w:r w:rsidRPr="003C418B">
        <w:t>i</w:t>
      </w:r>
      <w:r w:rsidR="00B7425E" w:rsidRPr="003C418B">
        <w:t>lot models within the programme’</w:t>
      </w:r>
      <w:r w:rsidRPr="003C418B">
        <w:t xml:space="preserve">s implementation </w:t>
      </w:r>
    </w:p>
    <w:p w:rsidR="00BB222E" w:rsidRPr="003C418B" w:rsidRDefault="005E737C" w:rsidP="0040445C">
      <w:pPr>
        <w:pStyle w:val="Default"/>
        <w:spacing w:after="0"/>
        <w:jc w:val="both"/>
      </w:pPr>
      <w:r>
        <w:lastRenderedPageBreak/>
        <w:t xml:space="preserve">h.  </w:t>
      </w:r>
      <w:r w:rsidR="00BB222E" w:rsidRPr="003C418B">
        <w:t xml:space="preserve"> review strategies and instruments of programme implementation </w:t>
      </w:r>
    </w:p>
    <w:p w:rsidR="00BB222E" w:rsidRPr="003C418B" w:rsidRDefault="005E737C" w:rsidP="0040445C">
      <w:pPr>
        <w:pStyle w:val="Default"/>
        <w:spacing w:after="0"/>
        <w:jc w:val="both"/>
      </w:pPr>
      <w:r>
        <w:t xml:space="preserve">i.  </w:t>
      </w:r>
      <w:r w:rsidR="00BB222E" w:rsidRPr="003C418B">
        <w:t xml:space="preserve"> review or strengthen previously set and adopted targets. </w:t>
      </w:r>
    </w:p>
    <w:p w:rsidR="00BB222E" w:rsidRPr="003C418B" w:rsidRDefault="005E737C" w:rsidP="0040445C">
      <w:pPr>
        <w:pStyle w:val="Default"/>
        <w:spacing w:after="0"/>
        <w:jc w:val="both"/>
      </w:pPr>
      <w:r>
        <w:t xml:space="preserve">j.  </w:t>
      </w:r>
      <w:r w:rsidR="00BB222E" w:rsidRPr="003C418B">
        <w:t xml:space="preserve"> make future plans as the programme implementation progresses </w:t>
      </w:r>
    </w:p>
    <w:p w:rsidR="00BB222E" w:rsidRPr="003C418B" w:rsidRDefault="005E737C" w:rsidP="0040445C">
      <w:pPr>
        <w:pStyle w:val="Default"/>
        <w:spacing w:after="0"/>
        <w:jc w:val="both"/>
      </w:pPr>
      <w:r>
        <w:t xml:space="preserve">k.  </w:t>
      </w:r>
      <w:r w:rsidR="00BB222E" w:rsidRPr="003C418B">
        <w:t xml:space="preserve"> provide quality assurance and quality control</w:t>
      </w:r>
      <w:r>
        <w:t>.</w:t>
      </w:r>
    </w:p>
    <w:p w:rsidR="00BB222E" w:rsidRPr="003C418B" w:rsidRDefault="00BB222E" w:rsidP="0040445C">
      <w:pPr>
        <w:pStyle w:val="Default"/>
        <w:spacing w:after="0"/>
        <w:jc w:val="both"/>
      </w:pPr>
      <w:r w:rsidRPr="003C418B">
        <w:t>Monitoring and evaluation in UBE in Nigeria however appears not to be living up to the rationale for its existence as reports show that what goes on is hardly reporte</w:t>
      </w:r>
      <w:r w:rsidR="00237DE7" w:rsidRPr="003C418B">
        <w:t>d correctly (Daily trust,</w:t>
      </w:r>
      <w:r w:rsidR="00067236" w:rsidRPr="003C418B">
        <w:t xml:space="preserve"> 16Th.Octo</w:t>
      </w:r>
      <w:r w:rsidRPr="003C418B">
        <w:t>ber, 2011)</w:t>
      </w:r>
      <w:r w:rsidR="007C58C1">
        <w:t>.</w:t>
      </w:r>
    </w:p>
    <w:p w:rsidR="00C73F95" w:rsidRPr="003C418B" w:rsidRDefault="00C73F95" w:rsidP="0040445C">
      <w:pPr>
        <w:pStyle w:val="Default"/>
        <w:spacing w:after="0"/>
        <w:jc w:val="both"/>
        <w:rPr>
          <w:b/>
        </w:rPr>
      </w:pPr>
      <w:r w:rsidRPr="003C418B">
        <w:rPr>
          <w:b/>
        </w:rPr>
        <w:t xml:space="preserve">Infrastructure/Teaching Materials in UBE </w:t>
      </w:r>
    </w:p>
    <w:p w:rsidR="001A32B4" w:rsidRPr="003C418B" w:rsidRDefault="00C73F95" w:rsidP="0035677A">
      <w:pPr>
        <w:pStyle w:val="Default"/>
        <w:spacing w:after="0"/>
        <w:ind w:firstLine="720"/>
        <w:jc w:val="both"/>
      </w:pPr>
      <w:r w:rsidRPr="003C418B">
        <w:t>Infrastructural facilities according to Abdul (2001) include all facilities that make learning environment suitable for effective teaching and learning in schools such as classroom, buildings, laboratories, workshops, libraries, toilets, desks, chairs, tables</w:t>
      </w:r>
      <w:r w:rsidR="005E737C">
        <w:t>.</w:t>
      </w:r>
      <w:r w:rsidRPr="003C418B">
        <w:t xml:space="preserve"> Abdul stressed that these facilities are very vital for learning to take place in schools successfully. Their shortage in schools during the era of U.P.E partly accounted for the failure of that educational programme.</w:t>
      </w:r>
    </w:p>
    <w:p w:rsidR="00C73F95" w:rsidRPr="003C418B" w:rsidRDefault="00C73F95" w:rsidP="0040445C">
      <w:pPr>
        <w:pStyle w:val="Default"/>
        <w:spacing w:after="0"/>
        <w:jc w:val="both"/>
      </w:pPr>
      <w:r w:rsidRPr="003C418B">
        <w:t xml:space="preserve">The implication is that, where facilities like the classroom are not available or are in short supply, students learn under harsh environment and as such grasp little or nothing resulting in poor achievements and non attainment of educational objectives. </w:t>
      </w:r>
      <w:r w:rsidR="005E737C">
        <w:t>Teaching materials on their hand</w:t>
      </w:r>
      <w:r w:rsidRPr="003C418B">
        <w:t xml:space="preserve"> </w:t>
      </w:r>
      <w:r w:rsidR="005E737C">
        <w:t>have different name</w:t>
      </w:r>
      <w:r w:rsidRPr="003C418B">
        <w:t xml:space="preserve">s. Gbamanja (2002) calls it curriculum materials. Agbi, (2004) refers to them as instructional resources; Maduabum (1996) calls them teaching aids and resources; Agishi and Afaor </w:t>
      </w:r>
      <w:r w:rsidR="00067236" w:rsidRPr="003C418B">
        <w:t xml:space="preserve">as cited </w:t>
      </w:r>
      <w:r w:rsidR="005E737C">
        <w:t>in Ada and Odey</w:t>
      </w:r>
      <w:r w:rsidRPr="003C418B">
        <w:t xml:space="preserve"> (2003) call them instructional media. </w:t>
      </w:r>
    </w:p>
    <w:p w:rsidR="00105B71" w:rsidRPr="003C418B" w:rsidRDefault="00C73F95" w:rsidP="0035677A">
      <w:pPr>
        <w:pStyle w:val="Default"/>
        <w:spacing w:after="0"/>
        <w:ind w:firstLine="720"/>
        <w:jc w:val="both"/>
      </w:pPr>
      <w:r w:rsidRPr="003C418B">
        <w:t xml:space="preserve">Just as they carry different nomenclatures, they are also defined differently to Agbi (2004) they refer to all those facilities, materials and equipment used by the teachers to illustrate, explain and emphasize a lesson in order to make it clearer to the learners. In other words they are the devices which can be used to make learning experiences more realistic and more dynamic. Surma and Doggoh (2007) refers to them as materials that teachers employ or </w:t>
      </w:r>
      <w:r w:rsidRPr="003C418B">
        <w:lastRenderedPageBreak/>
        <w:t>make use of in the course of</w:t>
      </w:r>
      <w:r w:rsidR="00105B71" w:rsidRPr="003C418B">
        <w:t xml:space="preserve"> their teaching so as to ensure </w:t>
      </w:r>
      <w:r w:rsidRPr="003C418B">
        <w:t xml:space="preserve">that learning experiences appeal to more than one sense organ of their learners in order to enhance effective learning and long lasting impact. On the other hand, Agishi and Afaor </w:t>
      </w:r>
      <w:r w:rsidR="00067236" w:rsidRPr="003C418B">
        <w:t xml:space="preserve">as cited </w:t>
      </w:r>
      <w:r w:rsidR="00895A53">
        <w:t xml:space="preserve">in Ada and Odey (2003) say </w:t>
      </w:r>
      <w:r w:rsidRPr="003C418B">
        <w:t xml:space="preserve">they are the materials which can help to extend the range of various experiences of learners in </w:t>
      </w:r>
      <w:r w:rsidR="00895A53">
        <w:t>any teaching/learning situation</w:t>
      </w:r>
      <w:r w:rsidR="00105B71" w:rsidRPr="003C418B">
        <w:t>.</w:t>
      </w:r>
    </w:p>
    <w:p w:rsidR="00C73F95" w:rsidRPr="003C418B" w:rsidRDefault="00C73F95" w:rsidP="0040445C">
      <w:pPr>
        <w:pStyle w:val="Default"/>
        <w:spacing w:after="0"/>
        <w:jc w:val="both"/>
      </w:pPr>
      <w:r w:rsidRPr="003C418B">
        <w:t xml:space="preserve">These materials make tremendous enhancement of lesson impact when used appropriately. This is due to the fact that when used appropriately, they enrich the store of concrete sensory experiences of learners which they require to learn effectively. Thus infrastructural facilities and teaching materials are needed in the school environment to enhance lifelong learning. Example of teaching materials include textbooks, chalk, chalkboards, real objects, scientific chemicals for experiments, posters, T.V sets, DVDs, VCDs, projectors, film slides. </w:t>
      </w:r>
    </w:p>
    <w:p w:rsidR="00C73F95" w:rsidRPr="003C418B" w:rsidRDefault="00C73F95" w:rsidP="0040445C">
      <w:pPr>
        <w:pStyle w:val="Default"/>
        <w:spacing w:after="0"/>
        <w:jc w:val="both"/>
        <w:rPr>
          <w:b/>
        </w:rPr>
      </w:pPr>
      <w:r w:rsidRPr="003C418B">
        <w:rPr>
          <w:b/>
        </w:rPr>
        <w:t xml:space="preserve">Classification of Teaching/Instructional Materials in UBE </w:t>
      </w:r>
    </w:p>
    <w:p w:rsidR="00C73F95" w:rsidRPr="003C418B" w:rsidRDefault="00C73F95" w:rsidP="0035677A">
      <w:pPr>
        <w:pStyle w:val="Default"/>
        <w:spacing w:after="0"/>
        <w:ind w:firstLine="720"/>
        <w:jc w:val="both"/>
      </w:pPr>
      <w:r w:rsidRPr="003C418B">
        <w:t xml:space="preserve">The classification of teaching materials also varies from one expert to the other. To Agbi (2004) and Maduabum (1996) teaching materials can be classified into three viz:- </w:t>
      </w:r>
    </w:p>
    <w:p w:rsidR="00C73F95" w:rsidRPr="003C418B" w:rsidRDefault="00C73F95" w:rsidP="0040445C">
      <w:pPr>
        <w:pStyle w:val="Default"/>
        <w:spacing w:after="0"/>
        <w:jc w:val="both"/>
      </w:pPr>
      <w:r w:rsidRPr="003C418B">
        <w:t xml:space="preserve">1. </w:t>
      </w:r>
      <w:r w:rsidRPr="003C418B">
        <w:rPr>
          <w:b/>
          <w:bCs/>
        </w:rPr>
        <w:t xml:space="preserve">Visual Aids/Resources: </w:t>
      </w:r>
      <w:r w:rsidRPr="003C418B">
        <w:t>These are teaching materials that appeal to the sense of sight or vision. These include printed materials, journals, workbooks, pictures, posters, maps, charts, exhibits, mode</w:t>
      </w:r>
      <w:r w:rsidR="00895A53">
        <w:t>ls, specimens, flannel boards</w:t>
      </w:r>
      <w:r w:rsidRPr="003C418B">
        <w:t xml:space="preserve">. </w:t>
      </w:r>
    </w:p>
    <w:p w:rsidR="00C73F95" w:rsidRPr="003C418B" w:rsidRDefault="00C73F95" w:rsidP="0040445C">
      <w:pPr>
        <w:pStyle w:val="Default"/>
        <w:spacing w:after="0"/>
        <w:jc w:val="both"/>
      </w:pPr>
      <w:r w:rsidRPr="003C418B">
        <w:t xml:space="preserve">2. </w:t>
      </w:r>
      <w:r w:rsidRPr="003C418B">
        <w:rPr>
          <w:b/>
          <w:bCs/>
        </w:rPr>
        <w:t xml:space="preserve">Audio Aids/Resources: </w:t>
      </w:r>
      <w:r w:rsidRPr="003C418B">
        <w:t xml:space="preserve">These are teaching materials that aid hearing by appealing to the sense of learning e.g Radio, Audio C.Ds, Tape recorders. </w:t>
      </w:r>
    </w:p>
    <w:p w:rsidR="00C73F95" w:rsidRPr="003C418B" w:rsidRDefault="00C73F95" w:rsidP="0040445C">
      <w:pPr>
        <w:pStyle w:val="Default"/>
        <w:spacing w:after="0"/>
        <w:jc w:val="both"/>
      </w:pPr>
      <w:r w:rsidRPr="003C418B">
        <w:t xml:space="preserve">3. </w:t>
      </w:r>
      <w:r w:rsidRPr="003C418B">
        <w:rPr>
          <w:b/>
          <w:bCs/>
        </w:rPr>
        <w:t xml:space="preserve">Audio-Visual Materials: </w:t>
      </w:r>
      <w:r w:rsidRPr="003C418B">
        <w:t xml:space="preserve">These refers to the teaching materials that appeal to the organs of sight and hearing at the same </w:t>
      </w:r>
      <w:r w:rsidR="00895A53">
        <w:t>time example TVs, video tapes, VC</w:t>
      </w:r>
      <w:r w:rsidRPr="003C418B">
        <w:t xml:space="preserve">Ds, film shows, motion pictures with sound tract e.t.c. These make more lasting impact on the learners as they appeal to more sense organs. They are however more expensive and most complex technologically. </w:t>
      </w:r>
    </w:p>
    <w:p w:rsidR="00C73F95" w:rsidRPr="003C418B" w:rsidRDefault="00C73F95" w:rsidP="0040445C">
      <w:pPr>
        <w:pStyle w:val="Default"/>
        <w:spacing w:after="0"/>
        <w:jc w:val="both"/>
      </w:pPr>
      <w:r w:rsidRPr="003C418B">
        <w:t xml:space="preserve">Dike (1989) on his part classifies instructional/teaching materials into: </w:t>
      </w:r>
    </w:p>
    <w:p w:rsidR="00C73F95" w:rsidRPr="003C418B" w:rsidRDefault="00C73F95" w:rsidP="0040445C">
      <w:pPr>
        <w:pStyle w:val="Default"/>
        <w:spacing w:after="0"/>
        <w:jc w:val="both"/>
      </w:pPr>
      <w:r w:rsidRPr="003C418B">
        <w:lastRenderedPageBreak/>
        <w:t xml:space="preserve"> Graphic</w:t>
      </w:r>
      <w:r w:rsidR="00895A53">
        <w:t>,</w:t>
      </w:r>
      <w:r w:rsidRPr="003C418B">
        <w:t xml:space="preserve"> </w:t>
      </w:r>
      <w:r w:rsidR="00895A53">
        <w:t>t</w:t>
      </w:r>
      <w:r w:rsidRPr="003C418B">
        <w:t>hree dimensional materials</w:t>
      </w:r>
      <w:r w:rsidR="00895A53">
        <w:t>,</w:t>
      </w:r>
      <w:r w:rsidRPr="003C418B">
        <w:t xml:space="preserve"> </w:t>
      </w:r>
      <w:r w:rsidR="00895A53">
        <w:t>s</w:t>
      </w:r>
      <w:r w:rsidRPr="003C418B">
        <w:t>till pictures</w:t>
      </w:r>
      <w:r w:rsidR="00895A53">
        <w:t>,</w:t>
      </w:r>
      <w:r w:rsidRPr="003C418B">
        <w:t xml:space="preserve"> </w:t>
      </w:r>
      <w:r w:rsidR="00895A53">
        <w:t>s</w:t>
      </w:r>
      <w:r w:rsidRPr="003C418B">
        <w:t>till projected pictures</w:t>
      </w:r>
      <w:r w:rsidR="00406FF4">
        <w:t>,</w:t>
      </w:r>
      <w:r w:rsidRPr="003C418B">
        <w:t xml:space="preserve"> </w:t>
      </w:r>
      <w:r w:rsidR="00406FF4">
        <w:t>m</w:t>
      </w:r>
      <w:r w:rsidRPr="003C418B">
        <w:t>otion pictures</w:t>
      </w:r>
      <w:r w:rsidR="00406FF4">
        <w:t>,</w:t>
      </w:r>
      <w:r w:rsidRPr="003C418B">
        <w:t xml:space="preserve"> </w:t>
      </w:r>
      <w:r w:rsidR="00406FF4">
        <w:t>a</w:t>
      </w:r>
      <w:r w:rsidRPr="003C418B">
        <w:t>udio materials</w:t>
      </w:r>
      <w:r w:rsidR="00406FF4">
        <w:t>.</w:t>
      </w:r>
      <w:r w:rsidRPr="003C418B">
        <w:t xml:space="preserve"> </w:t>
      </w:r>
    </w:p>
    <w:p w:rsidR="00C73F95" w:rsidRPr="003C418B" w:rsidRDefault="00C73F95" w:rsidP="0035677A">
      <w:pPr>
        <w:pStyle w:val="Default"/>
        <w:spacing w:after="0"/>
        <w:ind w:firstLine="720"/>
        <w:jc w:val="both"/>
      </w:pPr>
      <w:r w:rsidRPr="003C418B">
        <w:t>This classification is based on mode of production, mode o</w:t>
      </w:r>
      <w:r w:rsidR="001B3580" w:rsidRPr="003C418B">
        <w:t>f usage as well as physical out</w:t>
      </w:r>
      <w:r w:rsidRPr="003C418B">
        <w:t xml:space="preserve">look of the teaching materials. In addition to the above, Iortyer (2005) includes printed materials. On their part, Hime and Ada </w:t>
      </w:r>
      <w:r w:rsidR="00067236" w:rsidRPr="003C418B">
        <w:t xml:space="preserve">as cited </w:t>
      </w:r>
      <w:r w:rsidR="00406FF4">
        <w:t>in Ada and Odey</w:t>
      </w:r>
      <w:r w:rsidRPr="003C418B">
        <w:t xml:space="preserve"> (2003) classify teaching materials </w:t>
      </w:r>
      <w:r w:rsidR="007C58C1">
        <w:t>into those by hardware and soft</w:t>
      </w:r>
      <w:r w:rsidRPr="003C418B">
        <w:t xml:space="preserve">ware, those by utilization and those by design. </w:t>
      </w:r>
    </w:p>
    <w:p w:rsidR="00C73F95" w:rsidRPr="003C418B" w:rsidRDefault="00C73F95" w:rsidP="0040445C">
      <w:pPr>
        <w:pStyle w:val="Default"/>
        <w:spacing w:after="0"/>
        <w:jc w:val="both"/>
      </w:pPr>
      <w:r w:rsidRPr="003C418B">
        <w:t xml:space="preserve">The teaching materials by hardware are those teaching materials that are of physical products. These include devices and technical equipment such as television, radio sets, projectors, record players, cassettes, tape recorders. </w:t>
      </w:r>
      <w:r w:rsidR="008142D5" w:rsidRPr="003C418B">
        <w:t>Hardware</w:t>
      </w:r>
      <w:r w:rsidRPr="003C418B">
        <w:t xml:space="preserve"> teaching materials are made of hard materials such as wood, metals, synthetic products</w:t>
      </w:r>
      <w:r w:rsidR="00105B71" w:rsidRPr="003C418B">
        <w:t>.</w:t>
      </w:r>
    </w:p>
    <w:p w:rsidR="00C73F95" w:rsidRPr="003C418B" w:rsidRDefault="00C73F95" w:rsidP="008142D5">
      <w:pPr>
        <w:pStyle w:val="Default"/>
        <w:spacing w:after="0"/>
        <w:ind w:firstLine="720"/>
        <w:jc w:val="both"/>
      </w:pPr>
      <w:r w:rsidRPr="003C418B">
        <w:t xml:space="preserve">Software teaching materials on their part are carriers of instructional messages which require hardware to function. They function to retrieve, reproduce, transmit, magnify and/or project instructional messages. </w:t>
      </w:r>
    </w:p>
    <w:p w:rsidR="00C73F95" w:rsidRPr="003C418B" w:rsidRDefault="00C73F95" w:rsidP="008142D5">
      <w:pPr>
        <w:pStyle w:val="Default"/>
        <w:spacing w:after="0"/>
        <w:ind w:firstLine="720"/>
        <w:jc w:val="both"/>
      </w:pPr>
      <w:r w:rsidRPr="003C418B">
        <w:t>Tea</w:t>
      </w:r>
      <w:r w:rsidR="00406FF4">
        <w:t>ching materials by design:</w:t>
      </w:r>
      <w:r w:rsidRPr="003C418B">
        <w:t xml:space="preserve"> are specifically designed as major components of the instructional system. They facilitate fo</w:t>
      </w:r>
      <w:r w:rsidR="00406FF4">
        <w:t>rmal learning and evaluation example Textbooks and instructional game</w:t>
      </w:r>
      <w:r w:rsidRPr="003C418B">
        <w:t>.</w:t>
      </w:r>
      <w:r w:rsidR="00406FF4">
        <w:t xml:space="preserve"> </w:t>
      </w:r>
      <w:r w:rsidRPr="003C418B">
        <w:t>Teaching materials by utilization: are instructional materials not specifically designed as components of the instructional system or to be used for instruction in academics but can be used</w:t>
      </w:r>
      <w:r w:rsidR="00406FF4">
        <w:t xml:space="preserve"> for learning and evaluation example</w:t>
      </w:r>
      <w:r w:rsidRPr="003C418B">
        <w:t xml:space="preserve"> Radio, Real objects, Telephone, Cassette Tapes. </w:t>
      </w:r>
    </w:p>
    <w:p w:rsidR="00C73F95" w:rsidRPr="003C418B" w:rsidRDefault="00C73F95" w:rsidP="0040445C">
      <w:pPr>
        <w:pStyle w:val="Default"/>
        <w:spacing w:after="0"/>
        <w:jc w:val="both"/>
      </w:pPr>
      <w:r w:rsidRPr="003C418B">
        <w:t>In the views of Ogbonna, Iheagwam</w:t>
      </w:r>
      <w:r w:rsidR="008142D5">
        <w:t xml:space="preserve"> </w:t>
      </w:r>
      <w:r w:rsidRPr="003C418B">
        <w:t>&amp;</w:t>
      </w:r>
      <w:r w:rsidR="008142D5">
        <w:t xml:space="preserve"> </w:t>
      </w:r>
      <w:r w:rsidRPr="003C418B">
        <w:t xml:space="preserve">Betiang (2004) teaching materials can be classified into:- </w:t>
      </w:r>
    </w:p>
    <w:p w:rsidR="00C73F95" w:rsidRPr="003C418B" w:rsidRDefault="00406FF4" w:rsidP="0040445C">
      <w:pPr>
        <w:pStyle w:val="Default"/>
        <w:spacing w:after="0"/>
        <w:jc w:val="both"/>
      </w:pPr>
      <w:r>
        <w:t>a</w:t>
      </w:r>
      <w:r w:rsidR="00C73F95" w:rsidRPr="003C418B">
        <w:t>udio aids</w:t>
      </w:r>
      <w:r>
        <w:t>,</w:t>
      </w:r>
      <w:r w:rsidR="00C73F95" w:rsidRPr="003C418B">
        <w:t xml:space="preserve"> </w:t>
      </w:r>
      <w:r>
        <w:t>v</w:t>
      </w:r>
      <w:r w:rsidR="00C73F95" w:rsidRPr="003C418B">
        <w:t>isual aids</w:t>
      </w:r>
      <w:r>
        <w:t>,</w:t>
      </w:r>
      <w:r w:rsidR="00C73F95" w:rsidRPr="003C418B">
        <w:t xml:space="preserve">  </w:t>
      </w:r>
      <w:r>
        <w:t>p</w:t>
      </w:r>
      <w:r w:rsidR="00C73F95" w:rsidRPr="003C418B">
        <w:t>rojected materials</w:t>
      </w:r>
      <w:r>
        <w:t>,</w:t>
      </w:r>
      <w:r w:rsidR="00C73F95" w:rsidRPr="003C418B">
        <w:t xml:space="preserve"> </w:t>
      </w:r>
      <w:r>
        <w:t>t</w:t>
      </w:r>
      <w:r w:rsidR="00C73F95" w:rsidRPr="003C418B">
        <w:t xml:space="preserve">hree dimensional </w:t>
      </w:r>
      <w:r>
        <w:t>,</w:t>
      </w:r>
      <w:r w:rsidR="00C73F95" w:rsidRPr="003C418B">
        <w:t xml:space="preserve"> </w:t>
      </w:r>
      <w:r>
        <w:t>d</w:t>
      </w:r>
      <w:r w:rsidR="00C73F95" w:rsidRPr="003C418B">
        <w:t>isplays materials</w:t>
      </w:r>
      <w:r>
        <w:t>,</w:t>
      </w:r>
      <w:r w:rsidR="00C73F95" w:rsidRPr="003C418B">
        <w:t xml:space="preserve"> </w:t>
      </w:r>
      <w:r>
        <w:t>au</w:t>
      </w:r>
      <w:r w:rsidR="00C73F95" w:rsidRPr="003C418B">
        <w:t>dio-visual aids</w:t>
      </w:r>
      <w:r>
        <w:t>.</w:t>
      </w:r>
      <w:r w:rsidR="00C73F95" w:rsidRPr="003C418B">
        <w:t xml:space="preserve"> </w:t>
      </w:r>
    </w:p>
    <w:p w:rsidR="00181106" w:rsidRDefault="00181106">
      <w:pPr>
        <w:rPr>
          <w:rFonts w:ascii="Times New Roman" w:hAnsi="Times New Roman" w:cs="Times New Roman"/>
          <w:b/>
          <w:color w:val="000000"/>
          <w:sz w:val="24"/>
          <w:szCs w:val="24"/>
        </w:rPr>
      </w:pPr>
      <w:r>
        <w:rPr>
          <w:b/>
        </w:rPr>
        <w:br w:type="page"/>
      </w:r>
    </w:p>
    <w:p w:rsidR="00C73F95" w:rsidRPr="003C418B" w:rsidRDefault="00C73F95" w:rsidP="0040445C">
      <w:pPr>
        <w:pStyle w:val="Default"/>
        <w:spacing w:after="0"/>
        <w:jc w:val="both"/>
      </w:pPr>
      <w:r w:rsidRPr="003C418B">
        <w:rPr>
          <w:b/>
        </w:rPr>
        <w:lastRenderedPageBreak/>
        <w:t>Relevance of Infrastructure and Teaching Materials in UBE Schools</w:t>
      </w:r>
    </w:p>
    <w:p w:rsidR="00C73F95" w:rsidRPr="003C418B" w:rsidRDefault="00C73F95" w:rsidP="0035677A">
      <w:pPr>
        <w:pStyle w:val="Default"/>
        <w:spacing w:after="0"/>
        <w:ind w:firstLine="720"/>
        <w:jc w:val="both"/>
      </w:pPr>
      <w:r w:rsidRPr="003C418B">
        <w:t>Infrastructure and teaching- materials play significant roles in UBE schools particularly, and the education system generally</w:t>
      </w:r>
      <w:r w:rsidR="00406FF4">
        <w:t xml:space="preserve"> (Imam, 20</w:t>
      </w:r>
      <w:r w:rsidR="001D764B">
        <w:t>12)</w:t>
      </w:r>
      <w:r w:rsidRPr="003C418B">
        <w:t>. Infrastructures like the classroom buildings create a conclusive environment for learning by screening away distractions like cold, excess sunshine, noises from moving vehicles and people. The laboratories make the learning environment friendly and conducive for carrying out practical by virtue of their special designs.</w:t>
      </w:r>
    </w:p>
    <w:p w:rsidR="00C73F95" w:rsidRPr="003C418B" w:rsidRDefault="00C73F95" w:rsidP="0035677A">
      <w:pPr>
        <w:pStyle w:val="Default"/>
        <w:spacing w:after="0"/>
        <w:ind w:firstLine="720"/>
        <w:jc w:val="both"/>
      </w:pPr>
      <w:r w:rsidRPr="003C418B">
        <w:t xml:space="preserve">Others like the toilets help to provide conveniences readily thereby saving time and embarrassment and therefore making life comfortable in the schools. The recreational facilities provide opportunities for relaxation and recreation and sometimes indirectly turn out to make a profession for some learners. Teaching materials help to make the lesson to have long lasting effect on the learners. They also make learning more concrete and not abstract. They also make the lesson more real and as such more applicable to real-life situations. </w:t>
      </w:r>
    </w:p>
    <w:p w:rsidR="00C73F95" w:rsidRPr="003C418B" w:rsidRDefault="00C73F95" w:rsidP="0035677A">
      <w:pPr>
        <w:pStyle w:val="Default"/>
        <w:spacing w:after="0"/>
        <w:ind w:firstLine="720"/>
        <w:jc w:val="both"/>
      </w:pPr>
      <w:r w:rsidRPr="003C418B">
        <w:t>They also save time for both the teacher and the learners as they help the learners to learn faster. Adequate provision of these facilities (infrastructure and teaching materials) in schools facilitates the attainment of educational objectives and reduces failure rate as well as promotes school enrollment and retention of learners (Manguwat and Awuya, 2009). The absence of teaching materials some tim</w:t>
      </w:r>
      <w:r w:rsidR="001D764B">
        <w:t>e makes a mockery of leaning for example</w:t>
      </w:r>
      <w:r w:rsidRPr="003C418B">
        <w:t xml:space="preserve"> learning computer science without a computer system is just more of learning about computer than learning computer or learning chemistry without chemicals. These are practical orientated courses that when</w:t>
      </w:r>
      <w:r w:rsidR="00410BA2" w:rsidRPr="003C418B">
        <w:t xml:space="preserve"> learnt with</w:t>
      </w:r>
      <w:r w:rsidRPr="003C418B">
        <w:t xml:space="preserve">out practical does not permit practice in real life. Unfortunately, evidence abound that Nigerian educational system is in dire want of these facilities (Gidado, 2005, Etesike, 2008, Imonivwereha and Enaibe 2008, Maduewesi and Ihebereme, 2009). Ayogu (2004) also reported that “the state of infrastructure in primary schools today is </w:t>
      </w:r>
      <w:r w:rsidRPr="003C418B">
        <w:lastRenderedPageBreak/>
        <w:t xml:space="preserve">alarming and very worrisome” he stressed that in most schools, the buildings are dilapidated while in some especially in rural areas, classes hold under tree shades. </w:t>
      </w:r>
    </w:p>
    <w:p w:rsidR="00C73F95" w:rsidRPr="003C418B" w:rsidRDefault="00C73F95" w:rsidP="0035677A">
      <w:pPr>
        <w:pStyle w:val="Default"/>
        <w:spacing w:after="0"/>
        <w:ind w:firstLine="720"/>
        <w:jc w:val="both"/>
      </w:pPr>
      <w:r w:rsidRPr="003C418B">
        <w:t>Commenting on the state of infrastructure in Nigerian schools, Teboho (2000) said, the present infrastructure condition impart negatively on the quality of education offered in the country (Nigeria) and contributes to brain drain and high dropout rate of learners. In most UBE</w:t>
      </w:r>
      <w:r w:rsidR="008142D5">
        <w:t xml:space="preserve"> </w:t>
      </w:r>
      <w:r w:rsidRPr="003C418B">
        <w:t>Schools, these materials are in short supply thereby leading to poor quality of teaching</w:t>
      </w:r>
      <w:r w:rsidR="002E6F84" w:rsidRPr="003C418B">
        <w:t>,</w:t>
      </w:r>
      <w:r w:rsidRPr="003C418B">
        <w:t xml:space="preserve"> less retention of studied material for life application and poor quality of graduates. There is therefore the need for adequate infrastructure and teaching materials in UBE schools if optimum results are to be achieved. These should be made available in sufficient quantity and quality. </w:t>
      </w:r>
    </w:p>
    <w:p w:rsidR="0012239C" w:rsidRPr="001D764B" w:rsidRDefault="0012239C" w:rsidP="0040445C">
      <w:pPr>
        <w:pStyle w:val="Default"/>
        <w:spacing w:after="0"/>
        <w:jc w:val="both"/>
        <w:rPr>
          <w:b/>
        </w:rPr>
      </w:pPr>
      <w:r w:rsidRPr="001D764B">
        <w:rPr>
          <w:b/>
        </w:rPr>
        <w:t xml:space="preserve">Curriculum Implementation in UBE </w:t>
      </w:r>
    </w:p>
    <w:p w:rsidR="0012239C" w:rsidRPr="003C418B" w:rsidRDefault="0012239C" w:rsidP="0035677A">
      <w:pPr>
        <w:pStyle w:val="Default"/>
        <w:spacing w:after="0"/>
        <w:ind w:firstLine="720"/>
        <w:jc w:val="both"/>
      </w:pPr>
      <w:r w:rsidRPr="003C418B">
        <w:t>Curriculum implementation is the most vital a</w:t>
      </w:r>
      <w:r w:rsidR="001D764B">
        <w:t>spect of any curriculum process</w:t>
      </w:r>
      <w:r w:rsidRPr="003C418B">
        <w:t xml:space="preserve"> this is due to the fact that, no matter how well a curriculum may be planned, it will r</w:t>
      </w:r>
      <w:r w:rsidR="00632092" w:rsidRPr="003C418B">
        <w:t>emain a paper document that can</w:t>
      </w:r>
      <w:r w:rsidRPr="003C418B">
        <w:t xml:space="preserve">not bring its objectives to bear on the lives of the people or the society. It is the implementation of the curriculum that makes it to yield its benefits to the society (Babalola, 2004). It is at the implementation stage that many excellent curriculum plans and other educational policies are buried without a trace. </w:t>
      </w:r>
    </w:p>
    <w:p w:rsidR="0012239C" w:rsidRPr="003C418B" w:rsidRDefault="0012239C" w:rsidP="0035677A">
      <w:pPr>
        <w:pStyle w:val="Default"/>
        <w:spacing w:after="0"/>
        <w:ind w:firstLine="720"/>
        <w:jc w:val="both"/>
      </w:pPr>
      <w:r w:rsidRPr="003C418B">
        <w:t>This has made curriculum implementation in UBE programme an issue for discussion in this study. What then is curriculum implementation? According to Mkpa (1987), curriculum implementation is “the task of translating the curriculum document into the operating curriculum by the combined efforts of the teachers, the students and others concerned” Babalola (2004) sees curriculum implementa</w:t>
      </w:r>
      <w:r w:rsidR="00F66FC8" w:rsidRPr="003C418B">
        <w:t xml:space="preserve">tion as </w:t>
      </w:r>
      <w:r w:rsidRPr="003C418B">
        <w:t xml:space="preserve">the multifarious activities of translating a complex curriculum conception in the form of a design or plan into new patterns of practical actions useable and realizable in a teaching learning milieu. </w:t>
      </w:r>
    </w:p>
    <w:p w:rsidR="0012239C" w:rsidRPr="003C418B" w:rsidRDefault="0012239C" w:rsidP="0035677A">
      <w:pPr>
        <w:pStyle w:val="Default"/>
        <w:spacing w:after="0"/>
        <w:ind w:firstLine="720"/>
        <w:jc w:val="both"/>
      </w:pPr>
      <w:r w:rsidRPr="003C418B">
        <w:lastRenderedPageBreak/>
        <w:t xml:space="preserve"> Doggoh (2007) define</w:t>
      </w:r>
      <w:r w:rsidR="001D764B">
        <w:t xml:space="preserve">s curriculum implementation as </w:t>
      </w:r>
      <w:r w:rsidRPr="003C418B">
        <w:t>the process of putting into actual practice, what has been pla</w:t>
      </w:r>
      <w:r w:rsidR="001D764B">
        <w:t>nned in the curriculum document</w:t>
      </w:r>
      <w:r w:rsidR="0035677A" w:rsidRPr="003C418B">
        <w:t>.</w:t>
      </w:r>
    </w:p>
    <w:p w:rsidR="00463782" w:rsidRPr="00463782" w:rsidRDefault="0012239C" w:rsidP="00067236">
      <w:pPr>
        <w:pStyle w:val="Default"/>
        <w:spacing w:after="0"/>
        <w:jc w:val="both"/>
        <w:rPr>
          <w:color w:val="auto"/>
        </w:rPr>
      </w:pPr>
      <w:r w:rsidRPr="00463782">
        <w:rPr>
          <w:color w:val="auto"/>
        </w:rPr>
        <w:t xml:space="preserve"> Onyeachu </w:t>
      </w:r>
      <w:r w:rsidR="00067236" w:rsidRPr="00463782">
        <w:rPr>
          <w:color w:val="auto"/>
        </w:rPr>
        <w:t>(2008) defined curriculum implemen</w:t>
      </w:r>
      <w:r w:rsidRPr="00463782">
        <w:rPr>
          <w:color w:val="auto"/>
        </w:rPr>
        <w:t xml:space="preserve">tation </w:t>
      </w:r>
    </w:p>
    <w:p w:rsidR="0012239C" w:rsidRDefault="0012239C" w:rsidP="00463782">
      <w:pPr>
        <w:pStyle w:val="Default"/>
        <w:spacing w:after="0" w:line="240" w:lineRule="auto"/>
        <w:ind w:left="1440" w:right="1440"/>
        <w:jc w:val="both"/>
        <w:rPr>
          <w:color w:val="auto"/>
        </w:rPr>
      </w:pPr>
      <w:r w:rsidRPr="00463782">
        <w:rPr>
          <w:color w:val="auto"/>
        </w:rPr>
        <w:t>as the process of putting all that have been planned as a curriculum document into practice in the classroom through the combined efforts of the teachers, learners, school administrators, parents as well as interaction with physical facilities, instructional materials psychological and social environment.</w:t>
      </w:r>
      <w:r w:rsidR="001D764B">
        <w:rPr>
          <w:color w:val="auto"/>
        </w:rPr>
        <w:t>(p13)</w:t>
      </w:r>
      <w:r w:rsidRPr="00463782">
        <w:rPr>
          <w:color w:val="auto"/>
        </w:rPr>
        <w:t xml:space="preserve"> </w:t>
      </w:r>
    </w:p>
    <w:p w:rsidR="00463782" w:rsidRPr="00463782" w:rsidRDefault="00463782" w:rsidP="00463782">
      <w:pPr>
        <w:pStyle w:val="Default"/>
        <w:spacing w:after="0" w:line="240" w:lineRule="auto"/>
        <w:ind w:left="1440" w:right="1440"/>
        <w:jc w:val="both"/>
        <w:rPr>
          <w:color w:val="auto"/>
        </w:rPr>
      </w:pPr>
    </w:p>
    <w:p w:rsidR="0012239C" w:rsidRPr="003C418B" w:rsidRDefault="0012239C" w:rsidP="0035677A">
      <w:pPr>
        <w:pStyle w:val="Default"/>
        <w:spacing w:after="0"/>
        <w:ind w:firstLine="720"/>
        <w:jc w:val="both"/>
      </w:pPr>
      <w:r w:rsidRPr="003C418B">
        <w:t>Okebukola (2005) defines cu</w:t>
      </w:r>
      <w:r w:rsidR="001D764B">
        <w:t xml:space="preserve">rriculum implementation as the </w:t>
      </w:r>
      <w:r w:rsidRPr="003C418B">
        <w:t>translation of the objectives of the cu</w:t>
      </w:r>
      <w:r w:rsidR="001D764B">
        <w:t>rriculum from paper to practice.</w:t>
      </w:r>
      <w:r w:rsidRPr="003C418B">
        <w:t xml:space="preserve"> He says that</w:t>
      </w:r>
      <w:r w:rsidR="002E6F84" w:rsidRPr="003C418B">
        <w:t xml:space="preserve"> the</w:t>
      </w:r>
      <w:r w:rsidRPr="003C418B">
        <w:t xml:space="preserve"> process begins when the curriculum is handed over to the teacher and ends when the learners have been exposed to the learning experiences prescribed by the curriculum. The activities, of curriculum implementation includes: practical work such as experiments, interaction (student-teacher, student – student, student –materials) workshops, field trips, lectures, and evaluation which is normally followed by feedback. </w:t>
      </w:r>
    </w:p>
    <w:p w:rsidR="00174E1C" w:rsidRPr="003C418B" w:rsidRDefault="0012239C" w:rsidP="0035677A">
      <w:pPr>
        <w:pStyle w:val="Default"/>
        <w:spacing w:after="0"/>
        <w:ind w:firstLine="720"/>
        <w:jc w:val="both"/>
      </w:pPr>
      <w:r w:rsidRPr="003C418B">
        <w:t>The success of curriculum implementation is normally determined by the extent to which the curriculum manifests in the behavior and performance of the learners. It is the content of the curriculum that the teacher successfully input in the learner that manifest through the behavior and performance of the learners. This manifestation is in form of skills, knowledge and attitudes and it is on the basis of these manifestations that the curriculum can be said to be achieved.</w:t>
      </w:r>
      <w:r w:rsidR="00174E1C" w:rsidRPr="003C418B">
        <w:t xml:space="preserve"> It is evident from the above definitions that curriculum implementation has to do with practical application of theory into practice in such a manner that he hidden intension in the theory becomes manifest for all to benefit and to appreciate. It is the ultimate stage in the curriculum process. Mkpa </w:t>
      </w:r>
      <w:r w:rsidR="00067236" w:rsidRPr="003C418B">
        <w:t xml:space="preserve">as </w:t>
      </w:r>
      <w:r w:rsidR="00174E1C" w:rsidRPr="003C418B">
        <w:t xml:space="preserve">cited in Doggoh (2009) posits that curricula are not drawn up as ends in themselves but as means, the ends of which are solutions to specific problems. It is the implementation that releases the solutions or aspirations which are in bedded in the curricula. In the case of UBE too, the objectives of </w:t>
      </w:r>
      <w:r w:rsidR="00174E1C" w:rsidRPr="003C418B">
        <w:lastRenderedPageBreak/>
        <w:t xml:space="preserve">UBE can only be said to be actualized if the UBE curriculum is effectively implemented and its objectives are seen in the behavior and performance of the learners. </w:t>
      </w:r>
    </w:p>
    <w:p w:rsidR="00174E1C" w:rsidRPr="003C418B" w:rsidRDefault="00174E1C" w:rsidP="0040445C">
      <w:pPr>
        <w:pStyle w:val="Default"/>
        <w:spacing w:after="0"/>
        <w:jc w:val="both"/>
        <w:rPr>
          <w:b/>
        </w:rPr>
      </w:pPr>
      <w:r w:rsidRPr="003C418B">
        <w:rPr>
          <w:b/>
        </w:rPr>
        <w:t xml:space="preserve">Requirements for Effective Curriculum Implementation in UBE Schools in Nigeria </w:t>
      </w:r>
    </w:p>
    <w:p w:rsidR="00174E1C" w:rsidRPr="003C418B" w:rsidRDefault="00174E1C" w:rsidP="0035677A">
      <w:pPr>
        <w:pStyle w:val="Default"/>
        <w:spacing w:after="0"/>
        <w:ind w:firstLine="720"/>
        <w:jc w:val="both"/>
      </w:pPr>
      <w:r w:rsidRPr="003C418B">
        <w:t xml:space="preserve">To achieve the objectives of UBE, the successful implementation of the UBE curricular at all levels is imperative. In view of this, the requirements for effective implementation of the curriculum are hereby discussed. </w:t>
      </w:r>
    </w:p>
    <w:p w:rsidR="00174E1C" w:rsidRPr="003C418B" w:rsidRDefault="00174E1C" w:rsidP="0035677A">
      <w:pPr>
        <w:pStyle w:val="Default"/>
        <w:spacing w:after="0"/>
        <w:ind w:firstLine="720"/>
        <w:jc w:val="both"/>
      </w:pPr>
      <w:r w:rsidRPr="003C418B">
        <w:t>According to Onyeachu (2009) the requirements</w:t>
      </w:r>
      <w:r w:rsidR="001716CD">
        <w:t xml:space="preserve"> for funding</w:t>
      </w:r>
      <w:r w:rsidRPr="003C418B">
        <w:t xml:space="preserve"> includes adequate infrastructure, adequate instructional materials, adequate number of qualified teachers, adequate information and </w:t>
      </w:r>
    </w:p>
    <w:p w:rsidR="00174E1C" w:rsidRPr="003C418B" w:rsidRDefault="00174E1C" w:rsidP="0040445C">
      <w:pPr>
        <w:pStyle w:val="Default"/>
        <w:spacing w:after="0"/>
        <w:jc w:val="both"/>
      </w:pPr>
      <w:r w:rsidRPr="003C418B">
        <w:rPr>
          <w:b/>
          <w:bCs/>
        </w:rPr>
        <w:t xml:space="preserve">Funding: </w:t>
      </w:r>
      <w:r w:rsidRPr="003C418B">
        <w:t>Adequate funding is vital for the implementation of UBE programme. This is because money is required for the procurement of teaching materials necessary for effective teaching/learning. Without which no meaning</w:t>
      </w:r>
      <w:r w:rsidR="002E6F84" w:rsidRPr="003C418B">
        <w:t>ful</w:t>
      </w:r>
      <w:r w:rsidRPr="003C418B">
        <w:t xml:space="preserve"> learning can tak</w:t>
      </w:r>
      <w:r w:rsidR="001716CD">
        <w:t xml:space="preserve">e place since UBE is aiming at </w:t>
      </w:r>
      <w:r w:rsidRPr="003C418B">
        <w:t>laying a fou</w:t>
      </w:r>
      <w:r w:rsidR="001716CD">
        <w:t>ndation for life-long education</w:t>
      </w:r>
      <w:r w:rsidRPr="003C418B">
        <w:t xml:space="preserve"> (Obanya, 2000), Effective learning that can guarantee practical application in r</w:t>
      </w:r>
      <w:r w:rsidR="00410BA2" w:rsidRPr="003C418B">
        <w:t>eal life is necessary, this can</w:t>
      </w:r>
      <w:r w:rsidRPr="003C418B">
        <w:t>not be possible without funds. Regrettably, evidence exist that between</w:t>
      </w:r>
      <w:r w:rsidR="001716CD">
        <w:t xml:space="preserve"> 1997-2002, Federal Governments</w:t>
      </w:r>
      <w:r w:rsidRPr="003C418B">
        <w:t xml:space="preserve"> budgetary allocation to education</w:t>
      </w:r>
      <w:r w:rsidR="001716CD">
        <w:t xml:space="preserve"> declined from 12.3% to </w:t>
      </w:r>
      <w:r w:rsidR="002E6F84" w:rsidRPr="003C418B">
        <w:t>9.1% mean</w:t>
      </w:r>
      <w:r w:rsidR="001716CD">
        <w:t>while U</w:t>
      </w:r>
      <w:r w:rsidRPr="003C418B">
        <w:t xml:space="preserve">nited </w:t>
      </w:r>
      <w:r w:rsidR="001716CD">
        <w:t>Nations O</w:t>
      </w:r>
      <w:r w:rsidRPr="003C418B">
        <w:t>rganization (UNO) recommends at least 26% (World Bank, 2004 in road map to Nigerian edu</w:t>
      </w:r>
      <w:r w:rsidR="00410BA2" w:rsidRPr="003C418B">
        <w:t>cation sector (2009). Also some</w:t>
      </w:r>
      <w:r w:rsidRPr="003C418B">
        <w:t>times funds allocated to educati</w:t>
      </w:r>
      <w:r w:rsidR="001716CD">
        <w:t>on sector are not accessible example</w:t>
      </w:r>
      <w:r w:rsidRPr="003C418B">
        <w:t xml:space="preserve"> by July, 16th, 2009, N53b meant for UBE in 2008 was</w:t>
      </w:r>
      <w:r w:rsidR="001716CD">
        <w:t xml:space="preserve"> not yet accessed (source: the Nation N</w:t>
      </w:r>
      <w:r w:rsidRPr="003C418B">
        <w:t xml:space="preserve">ewspaper Thursday 16th July 2009). This delay in the release of funds could amount to poor implementation of UBE curriculum. </w:t>
      </w:r>
    </w:p>
    <w:p w:rsidR="00174E1C" w:rsidRPr="003C418B" w:rsidRDefault="00174E1C" w:rsidP="0035677A">
      <w:pPr>
        <w:pStyle w:val="Default"/>
        <w:spacing w:after="0"/>
        <w:ind w:firstLine="720"/>
        <w:jc w:val="both"/>
      </w:pPr>
      <w:r w:rsidRPr="003C418B">
        <w:t>Adequate information and communication equipment are also required for effective curriculum implementation. This is because</w:t>
      </w:r>
      <w:r w:rsidR="001716CD">
        <w:t xml:space="preserve"> UBE has in its objectives the </w:t>
      </w:r>
      <w:r w:rsidRPr="003C418B">
        <w:t>acquisition of appropriate levels of literacy, numeracy, manipulative, communica</w:t>
      </w:r>
      <w:r w:rsidR="001716CD">
        <w:t xml:space="preserve">tive and life skills needed </w:t>
      </w:r>
      <w:r w:rsidRPr="003C418B">
        <w:t>for laying a solid fo</w:t>
      </w:r>
      <w:r w:rsidR="001716CD">
        <w:t>undation for life-long learning</w:t>
      </w:r>
      <w:r w:rsidRPr="003C418B">
        <w:t xml:space="preserve"> this means computer literacy, computer </w:t>
      </w:r>
      <w:r w:rsidRPr="003C418B">
        <w:lastRenderedPageBreak/>
        <w:t>and allied manipulative skills, internet communication skills which provide a strong foundation for life-long learning are all part of UBE. The implication is that, computer studies should be effectively taught in UBE schools. This requires enough computers in schools and adequate/stable power supply. Th</w:t>
      </w:r>
      <w:r w:rsidR="00633B06" w:rsidRPr="003C418B">
        <w:t>is situation is not so as Tabot</w:t>
      </w:r>
      <w:r w:rsidRPr="003C418B">
        <w:t>dip (2009) says many hired teachers from computer centers go to schools to teach computer science without computer sets. This is done on payment of fees by every student as agreed upon with the school manage</w:t>
      </w:r>
      <w:r w:rsidR="00067236" w:rsidRPr="003C418B">
        <w:t xml:space="preserve">ment/head. Meanwhile </w:t>
      </w:r>
      <w:r w:rsidR="001716CD">
        <w:rPr>
          <w:color w:val="auto"/>
        </w:rPr>
        <w:t xml:space="preserve">Askar, Usluel, </w:t>
      </w:r>
      <w:r w:rsidR="001716CD">
        <w:t xml:space="preserve">and </w:t>
      </w:r>
      <w:r w:rsidR="002360C6">
        <w:t xml:space="preserve">munch, </w:t>
      </w:r>
      <w:r w:rsidRPr="003C418B">
        <w:t>(2006) noted that computers are widely used in Tukish primary schools to a level that information technology has entered the life of teachers. The question is, if computers can be this popular in Tur</w:t>
      </w:r>
      <w:r w:rsidR="00632092" w:rsidRPr="003C418B">
        <w:t>key then why can’</w:t>
      </w:r>
      <w:r w:rsidRPr="003C418B">
        <w:t xml:space="preserve">t Nigeria afford it? Especially for the fact that, we are in the dispensation when computer is applied to every sphere of life? </w:t>
      </w:r>
    </w:p>
    <w:p w:rsidR="00174E1C" w:rsidRPr="003C418B" w:rsidRDefault="00174E1C" w:rsidP="0035677A">
      <w:pPr>
        <w:pStyle w:val="Default"/>
        <w:spacing w:after="0"/>
        <w:ind w:firstLine="720"/>
        <w:jc w:val="both"/>
      </w:pPr>
      <w:r w:rsidRPr="003C418B">
        <w:t>Oragande, Hanmaikyur and Iorliam (2006) also identify absence of computers and other hard</w:t>
      </w:r>
      <w:r w:rsidR="00632092" w:rsidRPr="003C418B">
        <w:t>-</w:t>
      </w:r>
      <w:r w:rsidRPr="003C418B">
        <w:t xml:space="preserve"> wares as an obstacle to the implementation of computer studies in UBE programme. The studies in computer is needed to lunch the Nigerian learners and indeed Nigeria into the main stream of globalization and avail them of knowledge for development in all spheres o</w:t>
      </w:r>
      <w:r w:rsidR="00067236" w:rsidRPr="003C418B">
        <w:t xml:space="preserve">f life hence world bank report as </w:t>
      </w:r>
      <w:r w:rsidRPr="003C418B">
        <w:t xml:space="preserve">cited in Osaat (2006) says: </w:t>
      </w:r>
    </w:p>
    <w:p w:rsidR="00463782" w:rsidRDefault="00463782" w:rsidP="00463782">
      <w:pPr>
        <w:pStyle w:val="Default"/>
        <w:spacing w:after="0" w:line="240" w:lineRule="auto"/>
        <w:ind w:left="1440" w:right="1440"/>
        <w:jc w:val="both"/>
        <w:rPr>
          <w:color w:val="auto"/>
        </w:rPr>
      </w:pPr>
    </w:p>
    <w:p w:rsidR="00174E1C" w:rsidRDefault="00DF52EA" w:rsidP="00463782">
      <w:pPr>
        <w:pStyle w:val="Default"/>
        <w:spacing w:after="0" w:line="240" w:lineRule="auto"/>
        <w:ind w:left="1440" w:right="1440"/>
        <w:jc w:val="both"/>
        <w:rPr>
          <w:color w:val="auto"/>
        </w:rPr>
      </w:pPr>
      <w:r w:rsidRPr="00463782">
        <w:rPr>
          <w:color w:val="auto"/>
        </w:rPr>
        <w:t xml:space="preserve">for </w:t>
      </w:r>
      <w:r w:rsidR="00174E1C" w:rsidRPr="00463782">
        <w:rPr>
          <w:color w:val="auto"/>
        </w:rPr>
        <w:t xml:space="preserve">countries in the vanguard of the world economy, the balance between knowledge and resources has shifted so far towards the formal that knowledge has become perhaps the most important factor determining the standard of living. Today’s most technologically advanced economies are truly knowledge – based (p. 10). </w:t>
      </w:r>
    </w:p>
    <w:p w:rsidR="00463782" w:rsidRPr="00463782" w:rsidRDefault="00463782" w:rsidP="00463782">
      <w:pPr>
        <w:pStyle w:val="Default"/>
        <w:spacing w:after="0" w:line="240" w:lineRule="auto"/>
        <w:ind w:left="1440" w:right="1440"/>
        <w:jc w:val="both"/>
        <w:rPr>
          <w:color w:val="auto"/>
        </w:rPr>
      </w:pPr>
    </w:p>
    <w:p w:rsidR="00174E1C" w:rsidRPr="003C418B" w:rsidRDefault="00174E1C" w:rsidP="0035677A">
      <w:pPr>
        <w:pStyle w:val="Default"/>
        <w:spacing w:after="0"/>
        <w:ind w:firstLine="720"/>
        <w:jc w:val="both"/>
      </w:pPr>
      <w:r w:rsidRPr="003C418B">
        <w:t>This was a comment on the commitment of U.S.A, U.K</w:t>
      </w:r>
      <w:r w:rsidR="00DF52EA">
        <w:t>.</w:t>
      </w:r>
      <w:r w:rsidRPr="003C418B">
        <w:t xml:space="preserve"> Ireland, Australia, Canada and New Zealand</w:t>
      </w:r>
      <w:r w:rsidR="00904492" w:rsidRPr="003C418B">
        <w:t xml:space="preserve">. </w:t>
      </w:r>
      <w:r w:rsidRPr="003C418B">
        <w:t xml:space="preserve">Thus Nigeria stands to gain if effective implementation of computer studies/ICT is done in UBE. </w:t>
      </w:r>
    </w:p>
    <w:p w:rsidR="00174E1C" w:rsidRPr="003C418B" w:rsidRDefault="00174E1C" w:rsidP="0040445C">
      <w:pPr>
        <w:pStyle w:val="Default"/>
        <w:spacing w:after="0"/>
        <w:jc w:val="both"/>
      </w:pPr>
      <w:r w:rsidRPr="003C418B">
        <w:rPr>
          <w:b/>
          <w:bCs/>
        </w:rPr>
        <w:t xml:space="preserve">Adequate Teaching Materials: </w:t>
      </w:r>
      <w:r w:rsidRPr="003C418B">
        <w:t xml:space="preserve">Teaching materials are the devices which help or assist the teacher in the course of presentation of his lesson and facilitate students understanding of the </w:t>
      </w:r>
      <w:r w:rsidRPr="003C418B">
        <w:lastRenderedPageBreak/>
        <w:t xml:space="preserve">concepts in question. These materials which can be classified into three categories (visual, audio-visual and audio materials) are very vital for effective teaching and learning. Izuaba (2006) presents their relevance to teaching and learning as follows:      </w:t>
      </w:r>
    </w:p>
    <w:p w:rsidR="00174E1C" w:rsidRPr="003C418B" w:rsidRDefault="00174E1C" w:rsidP="0040445C">
      <w:pPr>
        <w:pStyle w:val="Default"/>
        <w:spacing w:after="0"/>
        <w:jc w:val="both"/>
      </w:pPr>
      <w:r w:rsidRPr="003C418B">
        <w:t xml:space="preserve">i. They save </w:t>
      </w:r>
      <w:r w:rsidR="00586FE0" w:rsidRPr="003C418B">
        <w:t>the teachers’</w:t>
      </w:r>
      <w:r w:rsidRPr="003C418B">
        <w:t xml:space="preserve"> time. </w:t>
      </w:r>
    </w:p>
    <w:p w:rsidR="00174E1C" w:rsidRPr="003C418B" w:rsidRDefault="00586FE0" w:rsidP="0040445C">
      <w:pPr>
        <w:pStyle w:val="Default"/>
        <w:spacing w:after="0"/>
        <w:jc w:val="both"/>
      </w:pPr>
      <w:r w:rsidRPr="003C418B">
        <w:t>ii. They capture learners’</w:t>
      </w:r>
      <w:r w:rsidR="00174E1C" w:rsidRPr="003C418B">
        <w:t xml:space="preserve"> interest easily </w:t>
      </w:r>
    </w:p>
    <w:p w:rsidR="00174E1C" w:rsidRPr="003C418B" w:rsidRDefault="00174E1C" w:rsidP="0040445C">
      <w:pPr>
        <w:pStyle w:val="Default"/>
        <w:spacing w:after="0"/>
        <w:jc w:val="both"/>
      </w:pPr>
      <w:r w:rsidRPr="003C418B">
        <w:t xml:space="preserve">iii. They facilitate learning and help effective retention of learned subject matter. </w:t>
      </w:r>
    </w:p>
    <w:p w:rsidR="00174E1C" w:rsidRPr="003C418B" w:rsidRDefault="00174E1C" w:rsidP="0040445C">
      <w:pPr>
        <w:pStyle w:val="Default"/>
        <w:spacing w:after="0"/>
        <w:jc w:val="both"/>
      </w:pPr>
      <w:r w:rsidRPr="003C418B">
        <w:t xml:space="preserve">iv. They clarify complex concepts and keep learners active. </w:t>
      </w:r>
    </w:p>
    <w:p w:rsidR="00174E1C" w:rsidRPr="003C418B" w:rsidRDefault="00174E1C" w:rsidP="0040445C">
      <w:pPr>
        <w:pStyle w:val="Default"/>
        <w:spacing w:after="0"/>
        <w:jc w:val="both"/>
      </w:pPr>
      <w:r w:rsidRPr="003C418B">
        <w:t xml:space="preserve">v. They make learning concrete and stimulate students thinking. </w:t>
      </w:r>
    </w:p>
    <w:p w:rsidR="00463782" w:rsidRPr="00463782" w:rsidRDefault="00174E1C" w:rsidP="00463782">
      <w:pPr>
        <w:pStyle w:val="Default"/>
        <w:spacing w:after="0"/>
        <w:ind w:firstLine="720"/>
        <w:jc w:val="both"/>
        <w:rPr>
          <w:color w:val="auto"/>
        </w:rPr>
      </w:pPr>
      <w:r w:rsidRPr="003C418B">
        <w:t xml:space="preserve">In view of the importance of teaching materials in UBE curriculum implementation, </w:t>
      </w:r>
      <w:r w:rsidRPr="00463782">
        <w:rPr>
          <w:color w:val="auto"/>
        </w:rPr>
        <w:t xml:space="preserve">Anyaogu, (2008) submitted that, the </w:t>
      </w:r>
    </w:p>
    <w:p w:rsidR="00463782" w:rsidRDefault="00174E1C" w:rsidP="00463782">
      <w:pPr>
        <w:pStyle w:val="Default"/>
        <w:spacing w:after="0" w:line="240" w:lineRule="auto"/>
        <w:ind w:left="1440" w:right="1440"/>
        <w:jc w:val="both"/>
        <w:rPr>
          <w:color w:val="auto"/>
        </w:rPr>
      </w:pPr>
      <w:r w:rsidRPr="00463782">
        <w:rPr>
          <w:color w:val="auto"/>
        </w:rPr>
        <w:t>provision and adequate utilization of teaching/learning materials is sin qua non in the success of UBE programme in Nigeria” the assertion can be better appreciated when we look at the fact that students learn better when they see, hear feel or touch, smell and taste with their sense organs. Thus with the students population explosion in schools, these materials are needful for efficient and qualitative teach</w:t>
      </w:r>
      <w:r w:rsidR="002360C6">
        <w:rPr>
          <w:color w:val="auto"/>
        </w:rPr>
        <w:t>ing and learning to take place (p14).</w:t>
      </w:r>
    </w:p>
    <w:p w:rsidR="00181106" w:rsidRPr="00463782" w:rsidRDefault="00181106" w:rsidP="00463782">
      <w:pPr>
        <w:pStyle w:val="Default"/>
        <w:spacing w:after="0" w:line="240" w:lineRule="auto"/>
        <w:ind w:left="1440" w:right="1440"/>
        <w:jc w:val="both"/>
        <w:rPr>
          <w:color w:val="auto"/>
        </w:rPr>
      </w:pPr>
    </w:p>
    <w:p w:rsidR="00174E1C" w:rsidRPr="003C418B" w:rsidRDefault="00174E1C" w:rsidP="0035677A">
      <w:pPr>
        <w:pStyle w:val="Default"/>
        <w:spacing w:after="0"/>
        <w:ind w:firstLine="720"/>
        <w:jc w:val="both"/>
      </w:pPr>
      <w:r w:rsidRPr="003C418B">
        <w:t>Maduewesi and Ihebereme (2009) therefore opined that, for UBE to be of good quality and benefit, teachers must be provided with instructional m</w:t>
      </w:r>
      <w:r w:rsidR="002360C6">
        <w:t>aterials for effective teaching</w:t>
      </w:r>
      <w:r w:rsidRPr="003C418B">
        <w:t xml:space="preserve"> </w:t>
      </w:r>
      <w:r w:rsidR="002360C6">
        <w:t xml:space="preserve">they stress further that these </w:t>
      </w:r>
      <w:r w:rsidRPr="003C418B">
        <w:t>materials have remarkable effects o</w:t>
      </w:r>
      <w:r w:rsidR="002360C6">
        <w:t>n students academic performance</w:t>
      </w:r>
      <w:r w:rsidRPr="003C418B">
        <w:t xml:space="preserve"> which is the hallmark of curriculum implementation. </w:t>
      </w:r>
    </w:p>
    <w:p w:rsidR="00174E1C" w:rsidRPr="003C418B" w:rsidRDefault="00174E1C" w:rsidP="0040445C">
      <w:pPr>
        <w:pStyle w:val="Default"/>
        <w:spacing w:after="0"/>
        <w:jc w:val="both"/>
      </w:pPr>
      <w:r w:rsidRPr="003C418B">
        <w:t xml:space="preserve">Personnel involved in curriculum implementation in UBE in Nigeria </w:t>
      </w:r>
    </w:p>
    <w:p w:rsidR="00174E1C" w:rsidRPr="003C418B" w:rsidRDefault="00174E1C" w:rsidP="0040445C">
      <w:pPr>
        <w:pStyle w:val="Default"/>
        <w:spacing w:after="0"/>
        <w:jc w:val="both"/>
      </w:pPr>
      <w:r w:rsidRPr="003C418B">
        <w:t xml:space="preserve">Many personnel are involved with the business of curriculum implementation and all of them play crucial roles without which the curriculum implementation process may not be successful. These personnel are grouped into:- </w:t>
      </w:r>
      <w:r w:rsidR="002360C6">
        <w:t>Th</w:t>
      </w:r>
      <w:r w:rsidRPr="003C418B">
        <w:t>e government</w:t>
      </w:r>
      <w:r w:rsidR="002360C6">
        <w:t>, t</w:t>
      </w:r>
      <w:r w:rsidRPr="003C418B">
        <w:t>he supervisors of schools</w:t>
      </w:r>
      <w:r w:rsidR="002360C6">
        <w:t>, t</w:t>
      </w:r>
      <w:r w:rsidRPr="003C418B">
        <w:t>he head teachers</w:t>
      </w:r>
      <w:r w:rsidR="002360C6">
        <w:t>, t</w:t>
      </w:r>
      <w:r w:rsidRPr="003C418B">
        <w:t>he teachers</w:t>
      </w:r>
      <w:r w:rsidR="002360C6">
        <w:t>,</w:t>
      </w:r>
      <w:r w:rsidRPr="003C418B">
        <w:t xml:space="preserve"> </w:t>
      </w:r>
      <w:r w:rsidR="002360C6">
        <w:t>p</w:t>
      </w:r>
      <w:r w:rsidRPr="003C418B">
        <w:t>arents</w:t>
      </w:r>
      <w:r w:rsidR="002360C6">
        <w:t>,</w:t>
      </w:r>
      <w:r w:rsidRPr="003C418B">
        <w:t xml:space="preserve"> </w:t>
      </w:r>
      <w:r w:rsidR="002360C6">
        <w:t>l</w:t>
      </w:r>
      <w:r w:rsidRPr="003C418B">
        <w:t>earners</w:t>
      </w:r>
      <w:r w:rsidR="002360C6">
        <w:t>.</w:t>
      </w:r>
      <w:r w:rsidRPr="003C418B">
        <w:t xml:space="preserve"> </w:t>
      </w:r>
    </w:p>
    <w:p w:rsidR="00174E1C" w:rsidRPr="003C418B" w:rsidRDefault="00174E1C" w:rsidP="0040445C">
      <w:pPr>
        <w:pStyle w:val="Default"/>
        <w:spacing w:after="0"/>
        <w:jc w:val="both"/>
      </w:pPr>
      <w:r w:rsidRPr="003C418B">
        <w:t xml:space="preserve">The roles of the various groups or personnel listed above are as follows: </w:t>
      </w:r>
    </w:p>
    <w:p w:rsidR="00174E1C" w:rsidRPr="003C418B" w:rsidRDefault="00174E1C" w:rsidP="0040445C">
      <w:pPr>
        <w:pStyle w:val="Default"/>
        <w:spacing w:after="0"/>
        <w:jc w:val="both"/>
      </w:pPr>
      <w:r w:rsidRPr="003C418B">
        <w:rPr>
          <w:b/>
          <w:bCs/>
        </w:rPr>
        <w:t xml:space="preserve">The Government: </w:t>
      </w:r>
      <w:r w:rsidR="00E213E3" w:rsidRPr="003C418B">
        <w:t>T</w:t>
      </w:r>
      <w:r w:rsidRPr="003C418B">
        <w:t>he gove</w:t>
      </w:r>
      <w:r w:rsidR="00E213E3" w:rsidRPr="003C418B">
        <w:t>rn</w:t>
      </w:r>
      <w:r w:rsidRPr="003C418B">
        <w:t>ment</w:t>
      </w:r>
      <w:r w:rsidR="00E213E3" w:rsidRPr="003C418B">
        <w:t>’</w:t>
      </w:r>
      <w:r w:rsidRPr="003C418B">
        <w:t xml:space="preserve">s roles include </w:t>
      </w:r>
    </w:p>
    <w:p w:rsidR="00E213E3" w:rsidRPr="003C418B" w:rsidRDefault="00E213E3" w:rsidP="0040445C">
      <w:pPr>
        <w:pStyle w:val="Default"/>
        <w:spacing w:after="0"/>
        <w:jc w:val="both"/>
      </w:pPr>
      <w:r w:rsidRPr="003C418B">
        <w:lastRenderedPageBreak/>
        <w:t>The employment of adequate and qualified</w:t>
      </w:r>
      <w:r w:rsidR="00174E1C" w:rsidRPr="003C418B">
        <w:t xml:space="preserve"> teachers to implement the curriculum.</w:t>
      </w:r>
    </w:p>
    <w:p w:rsidR="006A0CE8" w:rsidRPr="003C418B" w:rsidRDefault="00E213E3" w:rsidP="0040445C">
      <w:pPr>
        <w:pStyle w:val="Default"/>
        <w:spacing w:after="0"/>
        <w:jc w:val="both"/>
      </w:pPr>
      <w:r w:rsidRPr="003C418B">
        <w:t>They pay the school staff their salaries and</w:t>
      </w:r>
      <w:r w:rsidR="006A0CE8" w:rsidRPr="003C418B">
        <w:t xml:space="preserve"> other benefits as at when due.</w:t>
      </w:r>
    </w:p>
    <w:p w:rsidR="006A0CE8" w:rsidRPr="003C418B" w:rsidRDefault="00E213E3" w:rsidP="0040445C">
      <w:pPr>
        <w:pStyle w:val="Default"/>
        <w:spacing w:after="0"/>
        <w:jc w:val="both"/>
      </w:pPr>
      <w:r w:rsidRPr="003C418B">
        <w:t>Provision of adequate school facilities and materials for e</w:t>
      </w:r>
      <w:r w:rsidR="006A0CE8" w:rsidRPr="003C418B">
        <w:t>ffective teaching and learning</w:t>
      </w:r>
    </w:p>
    <w:p w:rsidR="006A0CE8" w:rsidRPr="003C418B" w:rsidRDefault="00E213E3" w:rsidP="0040445C">
      <w:pPr>
        <w:pStyle w:val="Default"/>
        <w:spacing w:after="0"/>
        <w:jc w:val="both"/>
      </w:pPr>
      <w:r w:rsidRPr="003C418B">
        <w:t>Promotion of teachers in due seasons</w:t>
      </w:r>
      <w:r w:rsidR="008142D5">
        <w:t xml:space="preserve"> </w:t>
      </w:r>
      <w:r w:rsidRPr="003C418B">
        <w:t xml:space="preserve">Provision of adequate funds for the smooth running of the schools. </w:t>
      </w:r>
    </w:p>
    <w:p w:rsidR="006A0CE8" w:rsidRPr="003C418B" w:rsidRDefault="006A0CE8" w:rsidP="0040445C">
      <w:pPr>
        <w:pStyle w:val="Default"/>
        <w:spacing w:after="0"/>
        <w:jc w:val="both"/>
        <w:rPr>
          <w:b/>
        </w:rPr>
      </w:pPr>
      <w:r w:rsidRPr="003C418B">
        <w:rPr>
          <w:b/>
        </w:rPr>
        <w:t>Monitoring to ensure judicious</w:t>
      </w:r>
      <w:r w:rsidR="002360C6">
        <w:rPr>
          <w:b/>
        </w:rPr>
        <w:t xml:space="preserve"> use of funds allocated to UBE</w:t>
      </w:r>
    </w:p>
    <w:p w:rsidR="006A0CE8" w:rsidRPr="003C418B" w:rsidRDefault="006A0CE8" w:rsidP="0035677A">
      <w:pPr>
        <w:pStyle w:val="Default"/>
        <w:spacing w:after="0"/>
        <w:ind w:firstLine="720"/>
        <w:jc w:val="both"/>
      </w:pPr>
      <w:r w:rsidRPr="003C418B">
        <w:t xml:space="preserve">Organization of workshops, seminars and conferences to update the knowledge of teachers. </w:t>
      </w:r>
      <w:r w:rsidR="00E213E3" w:rsidRPr="003C418B">
        <w:t xml:space="preserve">This role of the government is very vital and a slack in her functions impairs successful implementation of the curriculum in any arm of UBE. </w:t>
      </w:r>
    </w:p>
    <w:p w:rsidR="00E213E3" w:rsidRPr="003C418B" w:rsidRDefault="00E213E3" w:rsidP="0040445C">
      <w:pPr>
        <w:pStyle w:val="Default"/>
        <w:spacing w:after="0"/>
        <w:jc w:val="both"/>
      </w:pPr>
      <w:r w:rsidRPr="003C418B">
        <w:rPr>
          <w:b/>
          <w:bCs/>
          <w:i/>
          <w:iCs/>
        </w:rPr>
        <w:t xml:space="preserve">School supervisors/monitoring officers: </w:t>
      </w:r>
      <w:r w:rsidRPr="003C418B">
        <w:t xml:space="preserve">They perform the following roles in curriculum in implementation:- </w:t>
      </w:r>
    </w:p>
    <w:p w:rsidR="00E213E3" w:rsidRPr="003C418B" w:rsidRDefault="00E213E3" w:rsidP="0040445C">
      <w:pPr>
        <w:pStyle w:val="Default"/>
        <w:spacing w:after="0"/>
        <w:jc w:val="both"/>
      </w:pPr>
      <w:r w:rsidRPr="003C418B">
        <w:t xml:space="preserve">They pay regular visits to schools to supervise and examine the extent to which teachers are implementing the UBE curriculum in the UBE schools. </w:t>
      </w:r>
    </w:p>
    <w:p w:rsidR="008C17A2" w:rsidRPr="003C418B" w:rsidRDefault="00E213E3" w:rsidP="0040445C">
      <w:pPr>
        <w:pStyle w:val="Default"/>
        <w:spacing w:after="0"/>
        <w:jc w:val="both"/>
      </w:pPr>
      <w:r w:rsidRPr="003C418B">
        <w:t xml:space="preserve">According to Nworgu </w:t>
      </w:r>
      <w:r w:rsidR="00067236" w:rsidRPr="003C418B">
        <w:t xml:space="preserve">as cited </w:t>
      </w:r>
      <w:r w:rsidRPr="003C418B">
        <w:t xml:space="preserve">in Onyeachu (2008) they select suitable instructional textbooks and materials for use in UBE schools. </w:t>
      </w:r>
    </w:p>
    <w:p w:rsidR="00E213E3" w:rsidRPr="003C418B" w:rsidRDefault="00E213E3" w:rsidP="0040445C">
      <w:pPr>
        <w:pStyle w:val="Default"/>
        <w:spacing w:after="0"/>
        <w:jc w:val="both"/>
      </w:pPr>
      <w:r w:rsidRPr="003C418B">
        <w:t xml:space="preserve">They also help organizing conferences and workshops to assist teachers on keeping school records accurately. </w:t>
      </w:r>
    </w:p>
    <w:p w:rsidR="00174E1C" w:rsidRPr="003C418B" w:rsidRDefault="00E213E3" w:rsidP="0040445C">
      <w:pPr>
        <w:pStyle w:val="Default"/>
        <w:spacing w:after="0"/>
        <w:jc w:val="both"/>
      </w:pPr>
      <w:r w:rsidRPr="003C418B">
        <w:t xml:space="preserve">School administrators/head teachers: </w:t>
      </w:r>
    </w:p>
    <w:p w:rsidR="00E213E3" w:rsidRPr="003C418B" w:rsidRDefault="00067236" w:rsidP="0035677A">
      <w:pPr>
        <w:pStyle w:val="Default"/>
        <w:spacing w:after="0"/>
        <w:ind w:firstLine="720"/>
        <w:jc w:val="both"/>
      </w:pPr>
      <w:r w:rsidRPr="003C418B">
        <w:t>According t</w:t>
      </w:r>
      <w:r w:rsidR="00E213E3" w:rsidRPr="003C418B">
        <w:t>o Onyeachu (2008), their main task is to manage human and material resources properly so as to enhance the attainment of UBE curriculum goals/objectives. To enhance the utilization of community resources for the attainment of educational goals: They ensure the availability of resources for effective implementation of UBE curriculum at the school level. They evaluate the teaching efforts of UBE teachers under them to ensure effective implementation of the UBE curriculum. They match p</w:t>
      </w:r>
      <w:r w:rsidR="007D2E0D" w:rsidRPr="003C418B">
        <w:t xml:space="preserve">arents evaluation with </w:t>
      </w:r>
      <w:r w:rsidR="007D2E0D" w:rsidRPr="003C418B">
        <w:lastRenderedPageBreak/>
        <w:t>teachers’</w:t>
      </w:r>
      <w:r w:rsidR="00E213E3" w:rsidRPr="003C418B">
        <w:t xml:space="preserve"> efforts as well as public expect</w:t>
      </w:r>
      <w:r w:rsidR="0010498C" w:rsidRPr="003C418B">
        <w:t>ation with school practices that</w:t>
      </w:r>
      <w:r w:rsidR="00E213E3" w:rsidRPr="003C418B">
        <w:t xml:space="preserve"> facilitate curriculum decisions at the school level. </w:t>
      </w:r>
    </w:p>
    <w:p w:rsidR="00E213E3" w:rsidRPr="003C418B" w:rsidRDefault="00E213E3" w:rsidP="0040445C">
      <w:pPr>
        <w:pStyle w:val="Default"/>
        <w:spacing w:after="0"/>
        <w:jc w:val="both"/>
      </w:pPr>
      <w:r w:rsidRPr="003C418B">
        <w:t xml:space="preserve">The Role of the Teacher: </w:t>
      </w:r>
    </w:p>
    <w:p w:rsidR="00E213E3" w:rsidRPr="003C418B" w:rsidRDefault="00E213E3" w:rsidP="0035677A">
      <w:pPr>
        <w:pStyle w:val="Default"/>
        <w:spacing w:after="0"/>
        <w:ind w:firstLine="720"/>
        <w:jc w:val="both"/>
      </w:pPr>
      <w:r w:rsidRPr="003C418B">
        <w:t>The teacher plays a very vital role in the implementation of the curriculum, he is actually the key factor in the process. Ekpo (2005) says teachers are at the cent</w:t>
      </w:r>
      <w:r w:rsidR="002360C6">
        <w:t>re of curriculum implementation</w:t>
      </w:r>
      <w:r w:rsidRPr="003C418B">
        <w:t xml:space="preserve"> some of the teachers roles are: </w:t>
      </w:r>
    </w:p>
    <w:p w:rsidR="00223821" w:rsidRPr="003C418B" w:rsidRDefault="00E213E3" w:rsidP="0040445C">
      <w:pPr>
        <w:pStyle w:val="Default"/>
        <w:spacing w:after="0"/>
        <w:jc w:val="both"/>
      </w:pPr>
      <w:r w:rsidRPr="003C418B">
        <w:t xml:space="preserve">They are the ones that interpret and implement the curriculum at the classroom level. Anene (2005) says they decide on what to teach and when, for effective learning to take place. They plan instructional activities. </w:t>
      </w:r>
    </w:p>
    <w:p w:rsidR="00E213E3" w:rsidRPr="003C418B" w:rsidRDefault="00E213E3" w:rsidP="0035677A">
      <w:pPr>
        <w:pStyle w:val="Default"/>
        <w:spacing w:after="0"/>
        <w:ind w:firstLine="720"/>
        <w:jc w:val="both"/>
      </w:pPr>
      <w:r w:rsidRPr="003C418B">
        <w:t xml:space="preserve">They decide and employ the appropriate methods, technique and materials to use for each particular curriculum experience or content. They select the subject matter from the curriculum to teach on a daily basis. This role is instrumental to the success of curriculum implementation in that wrong choice could hamper learning and make a shipwreck </w:t>
      </w:r>
      <w:r w:rsidR="0010498C" w:rsidRPr="003C418B">
        <w:t xml:space="preserve">of </w:t>
      </w:r>
      <w:r w:rsidRPr="003C418B">
        <w:t>the curriculum (Mkpa, 2005). They evaluate instructional outcomes.</w:t>
      </w:r>
      <w:r w:rsidR="008142D5">
        <w:t xml:space="preserve"> </w:t>
      </w:r>
      <w:r w:rsidR="00A51D63" w:rsidRPr="003C418B">
        <w:t>They improvise and use instructional materials for effective lesson delivery.</w:t>
      </w:r>
      <w:r w:rsidRPr="003C418B">
        <w:t xml:space="preserve"> Regular payment of their children</w:t>
      </w:r>
      <w:r w:rsidR="00DF52EA">
        <w:t>’</w:t>
      </w:r>
      <w:r w:rsidRPr="003C418B">
        <w:t xml:space="preserve">s school fees Attendance to PTA meetings and payment of PTA levies as well as commitments to school development projects. All these roles of the various groups are complementary to each other and a failure of one group must affect the role of the other groups. </w:t>
      </w:r>
    </w:p>
    <w:p w:rsidR="00F568B0" w:rsidRPr="003C418B" w:rsidRDefault="00164290" w:rsidP="0040445C">
      <w:pPr>
        <w:pStyle w:val="Default"/>
        <w:spacing w:after="0"/>
        <w:jc w:val="both"/>
        <w:rPr>
          <w:b/>
        </w:rPr>
      </w:pPr>
      <w:r w:rsidRPr="003C418B">
        <w:rPr>
          <w:b/>
        </w:rPr>
        <w:t xml:space="preserve">Concept of </w:t>
      </w:r>
      <w:r w:rsidR="00F568B0" w:rsidRPr="003C418B">
        <w:rPr>
          <w:b/>
        </w:rPr>
        <w:t xml:space="preserve">programme assessment </w:t>
      </w:r>
    </w:p>
    <w:p w:rsidR="00164290" w:rsidRPr="003C418B" w:rsidRDefault="00164290" w:rsidP="0035677A">
      <w:pPr>
        <w:pStyle w:val="Default"/>
        <w:spacing w:after="0"/>
        <w:ind w:firstLine="720"/>
        <w:jc w:val="both"/>
        <w:rPr>
          <w:iCs/>
        </w:rPr>
      </w:pPr>
      <w:r w:rsidRPr="003C418B">
        <w:t xml:space="preserve">Program assessment is defined as the </w:t>
      </w:r>
      <w:r w:rsidRPr="003C418B">
        <w:rPr>
          <w:bCs/>
        </w:rPr>
        <w:t>systematic and ongoing</w:t>
      </w:r>
      <w:r w:rsidR="008142D5">
        <w:rPr>
          <w:bCs/>
        </w:rPr>
        <w:t xml:space="preserve"> </w:t>
      </w:r>
      <w:r w:rsidRPr="003C418B">
        <w:t xml:space="preserve">method of </w:t>
      </w:r>
      <w:r w:rsidRPr="003C418B">
        <w:rPr>
          <w:bCs/>
        </w:rPr>
        <w:t>gathering, analyzing and using information</w:t>
      </w:r>
      <w:r w:rsidR="008142D5">
        <w:rPr>
          <w:bCs/>
        </w:rPr>
        <w:t xml:space="preserve"> </w:t>
      </w:r>
      <w:r w:rsidRPr="003C418B">
        <w:t xml:space="preserve">from various sources about a program and measuring program outcomes in order </w:t>
      </w:r>
      <w:r w:rsidRPr="003C418B">
        <w:rPr>
          <w:bCs/>
        </w:rPr>
        <w:t>to</w:t>
      </w:r>
      <w:r w:rsidR="008142D5">
        <w:rPr>
          <w:bCs/>
        </w:rPr>
        <w:t xml:space="preserve"> </w:t>
      </w:r>
      <w:r w:rsidRPr="003C418B">
        <w:rPr>
          <w:bCs/>
        </w:rPr>
        <w:t>improve student learning</w:t>
      </w:r>
      <w:r w:rsidRPr="003C418B">
        <w:rPr>
          <w:b/>
          <w:bCs/>
        </w:rPr>
        <w:t xml:space="preserve">. </w:t>
      </w:r>
      <w:r w:rsidRPr="003C418B">
        <w:t xml:space="preserve">This is done through obtaining a good understanding of what the program’s graduates know, what they can do with this knowledge, and what they value as a result of this knowledge. Program assessment, can also </w:t>
      </w:r>
      <w:r w:rsidRPr="003C418B">
        <w:lastRenderedPageBreak/>
        <w:t xml:space="preserve">be called </w:t>
      </w:r>
      <w:r w:rsidRPr="003C418B">
        <w:rPr>
          <w:bCs/>
        </w:rPr>
        <w:t>student outcomes assessment,</w:t>
      </w:r>
      <w:r w:rsidR="008142D5">
        <w:rPr>
          <w:bCs/>
        </w:rPr>
        <w:t xml:space="preserve"> </w:t>
      </w:r>
      <w:r w:rsidRPr="003C418B">
        <w:t>which places an emphasis on the learning, development and growth of students (</w:t>
      </w:r>
      <w:r w:rsidRPr="003C418B">
        <w:rPr>
          <w:iCs/>
        </w:rPr>
        <w:t xml:space="preserve">Huba and Freed, 2000).    </w:t>
      </w:r>
    </w:p>
    <w:p w:rsidR="00C330B4" w:rsidRPr="003C418B" w:rsidRDefault="00164290" w:rsidP="0035677A">
      <w:pPr>
        <w:pStyle w:val="Default"/>
        <w:spacing w:after="0"/>
        <w:ind w:firstLine="720"/>
        <w:jc w:val="both"/>
      </w:pPr>
      <w:r w:rsidRPr="003C418B">
        <w:t xml:space="preserve">In higher education the term “assessment” can mean a variety of things. It can refer to the process of grading an individual student’s achievement on a test or assignment or it can refer to the process of evaluating the quality of an academic program. The overall purpose of </w:t>
      </w:r>
      <w:r w:rsidRPr="003C418B">
        <w:rPr>
          <w:bCs/>
        </w:rPr>
        <w:t>program assessment</w:t>
      </w:r>
      <w:r w:rsidR="008142D5">
        <w:rPr>
          <w:bCs/>
        </w:rPr>
        <w:t xml:space="preserve"> </w:t>
      </w:r>
      <w:r w:rsidRPr="003C418B">
        <w:t xml:space="preserve">does not focus on an individual student. Rather, the emphasis is on what and how an educational </w:t>
      </w:r>
      <w:r w:rsidRPr="003C418B">
        <w:rPr>
          <w:bCs/>
        </w:rPr>
        <w:t xml:space="preserve">program </w:t>
      </w:r>
      <w:r w:rsidRPr="003C418B">
        <w:t xml:space="preserve">is </w:t>
      </w:r>
      <w:r w:rsidRPr="003C418B">
        <w:rPr>
          <w:bCs/>
        </w:rPr>
        <w:t>contributing</w:t>
      </w:r>
      <w:r w:rsidR="008142D5">
        <w:rPr>
          <w:bCs/>
        </w:rPr>
        <w:t xml:space="preserve"> </w:t>
      </w:r>
      <w:r w:rsidRPr="003C418B">
        <w:t xml:space="preserve">to the learning, growth and development of </w:t>
      </w:r>
      <w:r w:rsidRPr="003C418B">
        <w:rPr>
          <w:bCs/>
        </w:rPr>
        <w:t>students as a group</w:t>
      </w:r>
      <w:r w:rsidRPr="003C418B">
        <w:t>. There are four levels of assessment: classroom assessment (involves assessment of individual students at the course level typically by the class instructor), course assessment (involves assessment of a specific course),</w:t>
      </w:r>
      <w:r w:rsidR="008142D5">
        <w:t xml:space="preserve"> </w:t>
      </w:r>
      <w:r w:rsidRPr="003C418B">
        <w:rPr>
          <w:bCs/>
        </w:rPr>
        <w:t>program assessment</w:t>
      </w:r>
      <w:r w:rsidR="00181106">
        <w:rPr>
          <w:bCs/>
        </w:rPr>
        <w:t xml:space="preserve"> </w:t>
      </w:r>
      <w:r w:rsidRPr="003C418B">
        <w:t xml:space="preserve">(involves assessment of academic and support programs and is the focus of this manual), and institutional assessment (involves assessment of campus-wide characteristics and issues) </w:t>
      </w:r>
      <w:r w:rsidRPr="003C418B">
        <w:rPr>
          <w:iCs/>
        </w:rPr>
        <w:t>Poe, 2001)</w:t>
      </w:r>
      <w:r w:rsidR="00747309" w:rsidRPr="003C418B">
        <w:rPr>
          <w:iCs/>
        </w:rPr>
        <w:t>.</w:t>
      </w:r>
      <w:r w:rsidR="002360C6">
        <w:rPr>
          <w:iCs/>
        </w:rPr>
        <w:t xml:space="preserve"> </w:t>
      </w:r>
      <w:r w:rsidR="00592409" w:rsidRPr="003C418B">
        <w:rPr>
          <w:bCs/>
        </w:rPr>
        <w:t>Programme</w:t>
      </w:r>
      <w:r w:rsidR="00C330B4" w:rsidRPr="003C418B">
        <w:rPr>
          <w:bCs/>
        </w:rPr>
        <w:t xml:space="preserve"> assessment </w:t>
      </w:r>
      <w:r w:rsidR="00C330B4" w:rsidRPr="003C418B">
        <w:t>is defined as the establishment and operation of</w:t>
      </w:r>
      <w:r w:rsidR="002360C6">
        <w:t xml:space="preserve"> </w:t>
      </w:r>
      <w:r w:rsidR="00C330B4" w:rsidRPr="003C418B">
        <w:t>appropriate devices, methods, systems and procedures ne</w:t>
      </w:r>
      <w:r w:rsidR="002360C6">
        <w:t>cessary to monitor, compile, and</w:t>
      </w:r>
      <w:r w:rsidR="002360C6" w:rsidRPr="003C418B">
        <w:t xml:space="preserve"> analyze</w:t>
      </w:r>
      <w:r w:rsidR="00C330B4" w:rsidRPr="003C418B">
        <w:t xml:space="preserve"> data on the condition of the programme under investigation.</w:t>
      </w:r>
      <w:r w:rsidR="00747309" w:rsidRPr="003C418B">
        <w:t xml:space="preserve"> (EPA, 2006)</w:t>
      </w:r>
    </w:p>
    <w:p w:rsidR="00F26583" w:rsidRPr="003C418B" w:rsidRDefault="003B3DBF" w:rsidP="0040445C">
      <w:pPr>
        <w:tabs>
          <w:tab w:val="left" w:pos="630"/>
        </w:tabs>
        <w:spacing w:after="0" w:line="480" w:lineRule="auto"/>
        <w:jc w:val="both"/>
        <w:outlineLvl w:val="0"/>
        <w:rPr>
          <w:rFonts w:ascii="Times New Roman" w:hAnsi="Times New Roman" w:cs="Times New Roman"/>
          <w:sz w:val="24"/>
          <w:szCs w:val="24"/>
        </w:rPr>
      </w:pPr>
      <w:r w:rsidRPr="003C418B">
        <w:rPr>
          <w:rFonts w:ascii="Times New Roman" w:hAnsi="Times New Roman" w:cs="Times New Roman"/>
          <w:sz w:val="24"/>
          <w:szCs w:val="24"/>
        </w:rPr>
        <w:tab/>
        <w:t>Programme i</w:t>
      </w:r>
      <w:r w:rsidR="008E3207" w:rsidRPr="003C418B">
        <w:rPr>
          <w:rFonts w:ascii="Times New Roman" w:hAnsi="Times New Roman" w:cs="Times New Roman"/>
          <w:sz w:val="24"/>
          <w:szCs w:val="24"/>
        </w:rPr>
        <w:t>mplementation is defined as a specified set of activities designed to put into practice an activity or program of known dimensions.  According to this definition, implementation processes are purposeful and are described in sufficient detail such that independent observers can detect the presence and strength of the "specific set of activities" related to implementation.  In addition, the activity or program being implemented is described in sufficient detail so that independent observers can detect its presence and strength (Macallair</w:t>
      </w:r>
      <w:r w:rsidR="00181106">
        <w:rPr>
          <w:rFonts w:ascii="Times New Roman" w:hAnsi="Times New Roman" w:cs="Times New Roman"/>
          <w:sz w:val="24"/>
          <w:szCs w:val="24"/>
        </w:rPr>
        <w:t xml:space="preserve"> </w:t>
      </w:r>
      <w:r w:rsidR="008E3207" w:rsidRPr="003C418B">
        <w:rPr>
          <w:rFonts w:ascii="Times New Roman" w:hAnsi="Times New Roman" w:cs="Times New Roman"/>
          <w:sz w:val="24"/>
          <w:szCs w:val="24"/>
        </w:rPr>
        <w:t>&amp; Males, 2004). </w:t>
      </w:r>
    </w:p>
    <w:p w:rsidR="008E3207" w:rsidRPr="003C418B" w:rsidRDefault="00F26583" w:rsidP="0040445C">
      <w:pPr>
        <w:tabs>
          <w:tab w:val="left" w:pos="630"/>
        </w:tabs>
        <w:spacing w:after="0" w:line="480" w:lineRule="auto"/>
        <w:jc w:val="both"/>
        <w:outlineLvl w:val="0"/>
        <w:rPr>
          <w:rFonts w:ascii="Times New Roman" w:hAnsi="Times New Roman" w:cs="Times New Roman"/>
          <w:b/>
          <w:sz w:val="24"/>
          <w:szCs w:val="24"/>
        </w:rPr>
      </w:pPr>
      <w:r w:rsidRPr="003C418B">
        <w:rPr>
          <w:rFonts w:ascii="Times New Roman" w:hAnsi="Times New Roman" w:cs="Times New Roman"/>
          <w:b/>
          <w:sz w:val="24"/>
          <w:szCs w:val="24"/>
        </w:rPr>
        <w:t>Concept of implementation</w:t>
      </w:r>
    </w:p>
    <w:p w:rsidR="008E3207" w:rsidRPr="003C418B" w:rsidRDefault="008E3207" w:rsidP="0040445C">
      <w:pPr>
        <w:tabs>
          <w:tab w:val="left" w:pos="630"/>
        </w:tabs>
        <w:spacing w:after="0" w:line="480" w:lineRule="auto"/>
        <w:jc w:val="both"/>
        <w:outlineLvl w:val="0"/>
        <w:rPr>
          <w:rFonts w:ascii="Times New Roman" w:hAnsi="Times New Roman" w:cs="Times New Roman"/>
          <w:sz w:val="24"/>
          <w:szCs w:val="24"/>
        </w:rPr>
      </w:pPr>
      <w:r w:rsidRPr="003C418B">
        <w:rPr>
          <w:rFonts w:ascii="Times New Roman" w:hAnsi="Times New Roman" w:cs="Times New Roman"/>
          <w:sz w:val="24"/>
          <w:szCs w:val="24"/>
        </w:rPr>
        <w:tab/>
        <w:t xml:space="preserve">Implementation is the carrying out, execution, or </w:t>
      </w:r>
      <w:r w:rsidR="003B3DBF" w:rsidRPr="003C418B">
        <w:rPr>
          <w:rFonts w:ascii="Times New Roman" w:hAnsi="Times New Roman" w:cs="Times New Roman"/>
          <w:sz w:val="24"/>
          <w:szCs w:val="24"/>
        </w:rPr>
        <w:t>to practice</w:t>
      </w:r>
      <w:r w:rsidRPr="003C418B">
        <w:rPr>
          <w:rFonts w:ascii="Times New Roman" w:hAnsi="Times New Roman" w:cs="Times New Roman"/>
          <w:sz w:val="24"/>
          <w:szCs w:val="24"/>
        </w:rPr>
        <w:t xml:space="preserve"> a plan, a method, or any design, idea, model, specification, standard or policy for doing something. As such, </w:t>
      </w:r>
      <w:r w:rsidRPr="003C418B">
        <w:rPr>
          <w:rFonts w:ascii="Times New Roman" w:hAnsi="Times New Roman" w:cs="Times New Roman"/>
          <w:sz w:val="24"/>
          <w:szCs w:val="24"/>
        </w:rPr>
        <w:lastRenderedPageBreak/>
        <w:t>implementation is the action that must follow any preliminary thinking in order for something to actually happen. Implementation is defined as a specified set of activities designed to put into practice an activity or program of known dimensions. According to this definition, implementation processes are purposeful and are described in sufficient detail such that independent observers can detect the presence and strength of the “specific set of activities” related to implementation. In addition, the activity or program being implemented is described in sufficient detail so</w:t>
      </w:r>
      <w:r w:rsidR="008142D5">
        <w:rPr>
          <w:rFonts w:ascii="Times New Roman" w:hAnsi="Times New Roman" w:cs="Times New Roman"/>
          <w:sz w:val="24"/>
          <w:szCs w:val="24"/>
        </w:rPr>
        <w:t xml:space="preserve"> </w:t>
      </w:r>
      <w:r w:rsidRPr="003C418B">
        <w:rPr>
          <w:rFonts w:ascii="Times New Roman" w:hAnsi="Times New Roman" w:cs="Times New Roman"/>
          <w:sz w:val="24"/>
          <w:szCs w:val="24"/>
        </w:rPr>
        <w:t>that independent observers can detect its presence and strength. Goldman, &amp; McCulloch (2001)</w:t>
      </w:r>
    </w:p>
    <w:p w:rsidR="008E3207" w:rsidRPr="003C418B" w:rsidRDefault="008E3207" w:rsidP="0040445C">
      <w:pPr>
        <w:autoSpaceDE w:val="0"/>
        <w:autoSpaceDN w:val="0"/>
        <w:adjustRightInd w:val="0"/>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Most authors discussed the purposes and outcomes of implementation attempt</w:t>
      </w:r>
      <w:r w:rsidR="00223821" w:rsidRPr="003C418B">
        <w:rPr>
          <w:rFonts w:ascii="Times New Roman" w:hAnsi="Times New Roman" w:cs="Times New Roman"/>
          <w:sz w:val="24"/>
          <w:szCs w:val="24"/>
        </w:rPr>
        <w:t>s in different ways (Goggin, 199</w:t>
      </w:r>
      <w:r w:rsidRPr="003C418B">
        <w:rPr>
          <w:rFonts w:ascii="Times New Roman" w:hAnsi="Times New Roman" w:cs="Times New Roman"/>
          <w:sz w:val="24"/>
          <w:szCs w:val="24"/>
        </w:rPr>
        <w:t>6). The purposes and outcomes of implementation might be categorized as:</w:t>
      </w:r>
    </w:p>
    <w:p w:rsidR="008E3207" w:rsidRPr="003C418B" w:rsidRDefault="003B3DBF" w:rsidP="0040445C">
      <w:pPr>
        <w:autoSpaceDE w:val="0"/>
        <w:autoSpaceDN w:val="0"/>
        <w:adjustRightInd w:val="0"/>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i/>
          <w:iCs/>
          <w:sz w:val="24"/>
          <w:szCs w:val="24"/>
        </w:rPr>
        <w:t xml:space="preserve">Paper implementation </w:t>
      </w:r>
      <w:r w:rsidR="008E3207" w:rsidRPr="003C418B">
        <w:rPr>
          <w:rFonts w:ascii="Times New Roman" w:hAnsi="Times New Roman" w:cs="Times New Roman"/>
          <w:sz w:val="24"/>
          <w:szCs w:val="24"/>
        </w:rPr>
        <w:t>means putting into place new policies and procedures (the “recorded theory of change,” Hernandez &amp; Hodges, 2003) with the adoption of an innovation as the rationale for the policies and proce</w:t>
      </w:r>
      <w:r w:rsidR="002360C6">
        <w:rPr>
          <w:rFonts w:ascii="Times New Roman" w:hAnsi="Times New Roman" w:cs="Times New Roman"/>
          <w:sz w:val="24"/>
          <w:szCs w:val="24"/>
        </w:rPr>
        <w:t xml:space="preserve">dures. One estimate was that 80 to </w:t>
      </w:r>
      <w:r w:rsidR="008E3207" w:rsidRPr="003C418B">
        <w:rPr>
          <w:rFonts w:ascii="Times New Roman" w:hAnsi="Times New Roman" w:cs="Times New Roman"/>
          <w:sz w:val="24"/>
          <w:szCs w:val="24"/>
        </w:rPr>
        <w:t>90% of the people-dependent innovations in business stop at paper implementation (Ro</w:t>
      </w:r>
      <w:r w:rsidR="002360C6">
        <w:rPr>
          <w:rFonts w:ascii="Times New Roman" w:hAnsi="Times New Roman" w:cs="Times New Roman"/>
          <w:sz w:val="24"/>
          <w:szCs w:val="24"/>
        </w:rPr>
        <w:t xml:space="preserve">gers, 2002). Westphal, Gulati, and </w:t>
      </w:r>
      <w:r w:rsidR="008E3207" w:rsidRPr="003C418B">
        <w:rPr>
          <w:rFonts w:ascii="Times New Roman" w:hAnsi="Times New Roman" w:cs="Times New Roman"/>
          <w:sz w:val="24"/>
          <w:szCs w:val="24"/>
        </w:rPr>
        <w:t>Shortell (1997) found in their survey of businesses that, “If organizations can minimize evaluation and inspection of their internal operations by external constituents through adoption alone, they may neglect implementation altogether, decoupling operational routines from formally adopted programs.” (p. 371). Thus, paper implementation may be especially prevalent when outside groups are monitoring compliance (e.g., for accreditation) and much of the monitoring focuses on the paper trail. It is clear that paperwork in file cabinets plus manuals on shelves do not equal putting innovations into practice with benefits to consumers.</w:t>
      </w:r>
    </w:p>
    <w:p w:rsidR="008E3207" w:rsidRPr="003C418B" w:rsidRDefault="008E3207" w:rsidP="0040445C">
      <w:pPr>
        <w:autoSpaceDE w:val="0"/>
        <w:autoSpaceDN w:val="0"/>
        <w:adjustRightInd w:val="0"/>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i/>
          <w:iCs/>
          <w:sz w:val="24"/>
          <w:szCs w:val="24"/>
        </w:rPr>
        <w:t xml:space="preserve">Process implementation </w:t>
      </w:r>
      <w:r w:rsidRPr="003C418B">
        <w:rPr>
          <w:rFonts w:ascii="Times New Roman" w:hAnsi="Times New Roman" w:cs="Times New Roman"/>
          <w:sz w:val="24"/>
          <w:szCs w:val="24"/>
        </w:rPr>
        <w:t xml:space="preserve">means putting new operating procedures in place to conduct training workshops, provide supervision, change information reporting forms, and so on (the </w:t>
      </w:r>
      <w:r w:rsidR="002360C6">
        <w:rPr>
          <w:rFonts w:ascii="Times New Roman" w:hAnsi="Times New Roman" w:cs="Times New Roman"/>
          <w:sz w:val="24"/>
          <w:szCs w:val="24"/>
        </w:rPr>
        <w:lastRenderedPageBreak/>
        <w:t>expressed theory of change and active theory of change,</w:t>
      </w:r>
      <w:r w:rsidRPr="003C418B">
        <w:rPr>
          <w:rFonts w:ascii="Times New Roman" w:hAnsi="Times New Roman" w:cs="Times New Roman"/>
          <w:sz w:val="24"/>
          <w:szCs w:val="24"/>
        </w:rPr>
        <w:t xml:space="preserve"> Hernandez &amp; Hodges, 2003) with the adoption of an innovation as the rationale for the procedures. The activities related to an innovation are occurring, events are being counted, and innovation-related languages are adopted.</w:t>
      </w:r>
    </w:p>
    <w:p w:rsidR="008E3207" w:rsidRPr="003C418B" w:rsidRDefault="008E3207" w:rsidP="0040445C">
      <w:pPr>
        <w:autoSpaceDE w:val="0"/>
        <w:autoSpaceDN w:val="0"/>
        <w:adjustRightInd w:val="0"/>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However, not much of what goes on is necessarily functionally related to the new practice. Training might consist of merely didactic orientation to the new practice or program, supervision might be unrelated to and uninformed by what was taught in training, information might be collected and stored without affecting decision making, and the terms used in the new language may be devoid of operational meaning and impact. In business, this form of implementation has been called the Fallacy of Programmatic Change. That is, the belief that promulgating organizational mission statements, “corporate culture” programs, training courses, or quality circles will transform organizations and that employee behavior is changed</w:t>
      </w:r>
      <w:r w:rsidR="008142D5">
        <w:rPr>
          <w:rFonts w:ascii="Times New Roman" w:hAnsi="Times New Roman" w:cs="Times New Roman"/>
          <w:sz w:val="24"/>
          <w:szCs w:val="24"/>
        </w:rPr>
        <w:t xml:space="preserve"> </w:t>
      </w:r>
      <w:r w:rsidRPr="003C418B">
        <w:rPr>
          <w:rFonts w:ascii="Times New Roman" w:hAnsi="Times New Roman" w:cs="Times New Roman"/>
          <w:sz w:val="24"/>
          <w:szCs w:val="24"/>
        </w:rPr>
        <w:t>simply by altering a company’s formal structure and systems (Beer, Eisenstat, &amp; Spector, 1990). It is clear that the trappings of evidence-based practices and programs plus lip service do not equal putting innovations into practice with benefits to consumers.</w:t>
      </w:r>
    </w:p>
    <w:p w:rsidR="008E3207" w:rsidRPr="003C418B" w:rsidRDefault="008E3207" w:rsidP="0040445C">
      <w:pPr>
        <w:autoSpaceDE w:val="0"/>
        <w:autoSpaceDN w:val="0"/>
        <w:adjustRightInd w:val="0"/>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i/>
          <w:iCs/>
          <w:sz w:val="24"/>
          <w:szCs w:val="24"/>
        </w:rPr>
        <w:t xml:space="preserve">Performance implementation </w:t>
      </w:r>
      <w:r w:rsidRPr="003C418B">
        <w:rPr>
          <w:rFonts w:ascii="Times New Roman" w:hAnsi="Times New Roman" w:cs="Times New Roman"/>
          <w:sz w:val="24"/>
          <w:szCs w:val="24"/>
        </w:rPr>
        <w:t>means putting procedures and processes in place in such a way that the identified functional components of change are used with good effect for consumers (the “integrated theory of change,” Hernandez &amp; Hodges, 2003; Paine, Bellamy, &amp; Wilcox, 1984). It appears that implementation that produces actual benefits to consumers, organizations, and systems requires more careful and thoughtful efforts as described by the authors reviewed in this monograph.</w:t>
      </w:r>
    </w:p>
    <w:p w:rsidR="008E3207" w:rsidRPr="003C418B" w:rsidRDefault="008E3207" w:rsidP="0040445C">
      <w:pPr>
        <w:autoSpaceDE w:val="0"/>
        <w:autoSpaceDN w:val="0"/>
        <w:adjustRightInd w:val="0"/>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 xml:space="preserve">Implementation involves complexity in every aspect. Implementation requires change. The change may be more or less dramatic for an individual or an organization. In any case, change does not occur simultaneously or evenly in all parts of a practice </w:t>
      </w:r>
      <w:r w:rsidR="002360C6">
        <w:rPr>
          <w:rFonts w:ascii="Times New Roman" w:hAnsi="Times New Roman" w:cs="Times New Roman"/>
          <w:sz w:val="24"/>
          <w:szCs w:val="24"/>
        </w:rPr>
        <w:t>or an organization. Kitson</w:t>
      </w:r>
      <w:r w:rsidRPr="003C418B">
        <w:rPr>
          <w:rFonts w:ascii="Times New Roman" w:hAnsi="Times New Roman" w:cs="Times New Roman"/>
          <w:sz w:val="24"/>
          <w:szCs w:val="24"/>
        </w:rPr>
        <w:t xml:space="preserve">, </w:t>
      </w:r>
      <w:r w:rsidR="002360C6">
        <w:rPr>
          <w:rFonts w:ascii="Times New Roman" w:hAnsi="Times New Roman" w:cs="Times New Roman"/>
          <w:sz w:val="24"/>
          <w:szCs w:val="24"/>
        </w:rPr>
        <w:t>Harvey</w:t>
      </w:r>
      <w:r w:rsidR="001E2F3A">
        <w:rPr>
          <w:rFonts w:ascii="Times New Roman" w:hAnsi="Times New Roman" w:cs="Times New Roman"/>
          <w:sz w:val="24"/>
          <w:szCs w:val="24"/>
        </w:rPr>
        <w:t>, and</w:t>
      </w:r>
      <w:r w:rsidR="00067236" w:rsidRPr="003C418B">
        <w:rPr>
          <w:rFonts w:ascii="Times New Roman" w:hAnsi="Times New Roman" w:cs="Times New Roman"/>
          <w:sz w:val="24"/>
          <w:szCs w:val="24"/>
        </w:rPr>
        <w:t xml:space="preserve"> McCormack </w:t>
      </w:r>
      <w:r w:rsidRPr="003C418B">
        <w:rPr>
          <w:rFonts w:ascii="Times New Roman" w:hAnsi="Times New Roman" w:cs="Times New Roman"/>
          <w:sz w:val="24"/>
          <w:szCs w:val="24"/>
        </w:rPr>
        <w:t xml:space="preserve">(1998) noted that implementation requires changes in the </w:t>
      </w:r>
      <w:r w:rsidRPr="003C418B">
        <w:rPr>
          <w:rFonts w:ascii="Times New Roman" w:hAnsi="Times New Roman" w:cs="Times New Roman"/>
          <w:sz w:val="24"/>
          <w:szCs w:val="24"/>
        </w:rPr>
        <w:lastRenderedPageBreak/>
        <w:t xml:space="preserve">overall practice environment. That is, the practitioner in the context of personal, administrative, educational, economic, and community factors that are themselves influenced by external factors (new info, societal norms, economic recession, media). Changes in skill levels, organizational capacity, organizational culture, and so on require education, practice, and time to mature. </w:t>
      </w:r>
    </w:p>
    <w:p w:rsidR="008E3207" w:rsidRPr="003C418B" w:rsidRDefault="008E3207" w:rsidP="0035677A">
      <w:pPr>
        <w:pStyle w:val="Default"/>
        <w:spacing w:after="0"/>
        <w:ind w:firstLine="720"/>
        <w:jc w:val="both"/>
      </w:pPr>
      <w:r w:rsidRPr="003C418B">
        <w:t>Joyce</w:t>
      </w:r>
      <w:r w:rsidR="001E2F3A" w:rsidRPr="001E2F3A">
        <w:t xml:space="preserve"> </w:t>
      </w:r>
      <w:r w:rsidR="001E2F3A">
        <w:t>and</w:t>
      </w:r>
      <w:r w:rsidR="001E2F3A" w:rsidRPr="003C418B">
        <w:t xml:space="preserve"> </w:t>
      </w:r>
      <w:r w:rsidRPr="003C418B">
        <w:t xml:space="preserve">Showers (2002) describe how they help practitioners through the </w:t>
      </w:r>
      <w:r w:rsidR="001E2F3A">
        <w:t>initial awkward stage</w:t>
      </w:r>
      <w:r w:rsidRPr="003C418B">
        <w:t xml:space="preserve"> of init</w:t>
      </w:r>
      <w:r w:rsidR="00B02FAA" w:rsidRPr="003C418B">
        <w:t>ial implementation. Fisher (1999</w:t>
      </w:r>
      <w:r w:rsidRPr="003C418B">
        <w:t>) stated it clearly when he described “the real world of applied psychology as an environment full of personnel rules, social stressors, union stewards, anxious administrators, political pressures, inter</w:t>
      </w:r>
      <w:r w:rsidR="001E2F3A">
        <w:t xml:space="preserve"> </w:t>
      </w:r>
      <w:r w:rsidRPr="003C418B">
        <w:t>professional rivalry, staff turnover, and diamond-hard inertia”. During the initial stage of implementation the compelling forces of fear of change, inertia, and investment in the status quo combine with the inherently difficult and complex work of implementing something new. And, all of this occurs at a time when the program is struggling to begin and when confidence in the decision to adopt the program is being tested. Attempts to implement new practices effectively may end at this point, overwhelmed by the proximal and distal influences on practice and management (e.g., Macallair</w:t>
      </w:r>
      <w:r w:rsidR="001E2F3A">
        <w:t xml:space="preserve"> </w:t>
      </w:r>
      <w:r w:rsidRPr="003C418B">
        <w:t>&amp; Males, 2004).</w:t>
      </w:r>
    </w:p>
    <w:p w:rsidR="00145034" w:rsidRPr="003C418B" w:rsidRDefault="00145034" w:rsidP="0040445C">
      <w:pPr>
        <w:pStyle w:val="Default"/>
        <w:spacing w:after="0"/>
        <w:jc w:val="both"/>
        <w:rPr>
          <w:b/>
        </w:rPr>
      </w:pPr>
      <w:r w:rsidRPr="003C418B">
        <w:rPr>
          <w:b/>
        </w:rPr>
        <w:t>Theoretical Framework</w:t>
      </w:r>
    </w:p>
    <w:p w:rsidR="00145034" w:rsidRPr="003C418B" w:rsidRDefault="008E3207" w:rsidP="0040445C">
      <w:pPr>
        <w:pStyle w:val="Default"/>
        <w:spacing w:after="0"/>
        <w:jc w:val="both"/>
        <w:rPr>
          <w:b/>
        </w:rPr>
      </w:pPr>
      <w:r w:rsidRPr="003C418B">
        <w:rPr>
          <w:b/>
        </w:rPr>
        <w:t xml:space="preserve">Dewey’s theory of </w:t>
      </w:r>
      <w:r w:rsidR="0035677A" w:rsidRPr="003C418B">
        <w:rPr>
          <w:b/>
        </w:rPr>
        <w:t>Necessity</w:t>
      </w:r>
    </w:p>
    <w:p w:rsidR="00145034" w:rsidRPr="003C418B" w:rsidRDefault="0035677A" w:rsidP="0040445C">
      <w:pPr>
        <w:pStyle w:val="Default"/>
        <w:spacing w:after="0"/>
        <w:jc w:val="both"/>
      </w:pPr>
      <w:r w:rsidRPr="003C418B">
        <w:tab/>
      </w:r>
      <w:r w:rsidR="00145034" w:rsidRPr="003C418B">
        <w:t xml:space="preserve">Dewey’s theory of necessity of life was propounded in1916 by John Dewey. The basic tenet of the theory is that; Education involves reshaping the obsolete system of the societal life to make it fit the revolutionary changes in the society. To him schools were devised not only to care for specific needs of young learners but also to meet new needs in the family affected by industrial and urban conditions which varied significantly from the feudal or colonial times. This new school system helped to meet the current or prevailing </w:t>
      </w:r>
      <w:r w:rsidR="00145034" w:rsidRPr="003C418B">
        <w:lastRenderedPageBreak/>
        <w:t xml:space="preserve">needs of both the young learner and the society. He says it is not possible to transmit all the resources and achievements of a complex society without formal education. </w:t>
      </w:r>
    </w:p>
    <w:p w:rsidR="00145034" w:rsidRPr="003C418B" w:rsidRDefault="00145034" w:rsidP="0035677A">
      <w:pPr>
        <w:pStyle w:val="Default"/>
        <w:spacing w:after="0"/>
        <w:ind w:firstLine="720"/>
        <w:jc w:val="both"/>
      </w:pPr>
      <w:r w:rsidRPr="003C418B">
        <w:t>This the</w:t>
      </w:r>
      <w:r w:rsidR="003B3DBF" w:rsidRPr="003C418B">
        <w:t>ory paid attention to the child’</w:t>
      </w:r>
      <w:r w:rsidRPr="003C418B">
        <w:t>s right (including right to education) and bridges the gap between an outdated and class distorted educational set up inherited from the past and pointed out the urgent needs of the new era which were needful for surviving in the present and prep</w:t>
      </w:r>
      <w:r w:rsidR="003B3DBF" w:rsidRPr="003C418B">
        <w:t>aration for the future. This is</w:t>
      </w:r>
      <w:r w:rsidRPr="003C418B">
        <w:t xml:space="preserve"> important as the past agrarian and village/small town life of the past was giving way to the new industrial/urban life in America where he did his work. </w:t>
      </w:r>
    </w:p>
    <w:p w:rsidR="00145034" w:rsidRPr="003C418B" w:rsidRDefault="00145034" w:rsidP="0040445C">
      <w:pPr>
        <w:pStyle w:val="Default"/>
        <w:spacing w:after="0"/>
        <w:ind w:firstLine="720"/>
        <w:jc w:val="both"/>
      </w:pPr>
      <w:r w:rsidRPr="003C418B">
        <w:t>Dewy stresses that formal education opens a way to a kind of experience which cannot be accessible to the young if they are left to pick up their training in informal associations with others since to him books and symbols of knowledge are mastered. This points to the fact that to live a successful life, the young ones need to be formally educated on the pr</w:t>
      </w:r>
      <w:r w:rsidR="003B3DBF" w:rsidRPr="003C418B">
        <w:t>evailing realities of their lives</w:t>
      </w:r>
      <w:r w:rsidRPr="003C418B">
        <w:t xml:space="preserve"> and environment and to be made to master the survival strategies of the hostile and changing environment in which they find themselves and as well prepare a room for accommodating changes that may occur in the future. </w:t>
      </w:r>
    </w:p>
    <w:p w:rsidR="00145034" w:rsidRPr="003C418B" w:rsidRDefault="00145034" w:rsidP="0040445C">
      <w:pPr>
        <w:pStyle w:val="Default"/>
        <w:spacing w:after="0"/>
        <w:ind w:firstLine="720"/>
        <w:jc w:val="both"/>
      </w:pPr>
      <w:r w:rsidRPr="003C418B">
        <w:t>This is to say that it is the nature of life to strive to continue and the process of striving to continue in life is a self-renewing process which can only be guaranteed and guided through formal education. Thus he maintained that what nutrition and reproduction are to physiological life, education is to social life. This implies that as food and balanced diet (nutrition) are necessary for continuous and improved life (Physiologically) so is education to the society. This also means for the society to continue to function and develop, education is imperative. Also as reproduction is necessary for the continuous existence of life, so is Education to the society. That is, if formal Education ceases, continuity of societal values, culture, polity and social-economic life will also cease. Ocho (2005), support the views of Dewey (1916) as he says Education ma</w:t>
      </w:r>
      <w:r w:rsidR="001E2F3A">
        <w:t>kes man and man makes the world</w:t>
      </w:r>
      <w:r w:rsidRPr="003C418B">
        <w:t xml:space="preserve"> he went further to </w:t>
      </w:r>
      <w:r w:rsidRPr="003C418B">
        <w:lastRenderedPageBreak/>
        <w:t>say that, the ability of man to use the things of this world to improve life and living depends on education, the thrust, type, quality and depth of education received, man’s understanding of his place in the community, in the nation and in the</w:t>
      </w:r>
      <w:r w:rsidR="001E2F3A">
        <w:t xml:space="preserve"> world depends on his Education</w:t>
      </w:r>
      <w:r w:rsidRPr="003C418B">
        <w:t xml:space="preserve">. </w:t>
      </w:r>
    </w:p>
    <w:p w:rsidR="00145034" w:rsidRPr="003C418B" w:rsidRDefault="00145034" w:rsidP="0040445C">
      <w:pPr>
        <w:pStyle w:val="Default"/>
        <w:spacing w:after="0"/>
        <w:ind w:firstLine="720"/>
        <w:jc w:val="both"/>
      </w:pPr>
      <w:r w:rsidRPr="003C418B">
        <w:t xml:space="preserve">Ocho (2005) further says the learned will shine as </w:t>
      </w:r>
      <w:r w:rsidR="001E2F3A">
        <w:t>brightly as the vault of heaven</w:t>
      </w:r>
      <w:r w:rsidRPr="003C418B">
        <w:t xml:space="preserve"> implying that it is the educated t</w:t>
      </w:r>
      <w:r w:rsidR="001E2F3A">
        <w:t xml:space="preserve">hat stand out in the society that is, </w:t>
      </w:r>
      <w:r w:rsidRPr="003C418B">
        <w:t xml:space="preserve"> they make the greater positive impact on their societies by contributing to its positive development in a manner that they are easily </w:t>
      </w:r>
      <w:r w:rsidR="00067236" w:rsidRPr="003C418B">
        <w:t>noticed by the society e.g Bill</w:t>
      </w:r>
      <w:r w:rsidRPr="003C418B">
        <w:t xml:space="preserve">gates the inventor of computer software, Henry ford the inventor of the motor car e.t.c in the light of the above, </w:t>
      </w:r>
      <w:r w:rsidR="001E2F3A">
        <w:t xml:space="preserve">Ocho (2005) says, </w:t>
      </w:r>
      <w:r w:rsidRPr="003C418B">
        <w:t>those who are rightly edu</w:t>
      </w:r>
      <w:r w:rsidR="001E2F3A">
        <w:t>cated generally become good men</w:t>
      </w:r>
      <w:r w:rsidR="003E2293">
        <w:t xml:space="preserve"> Rusk (1969) therefore said</w:t>
      </w:r>
      <w:r w:rsidRPr="003C418B">
        <w:t xml:space="preserve"> that nobody should rule who is not willing to educate all the citiz</w:t>
      </w:r>
      <w:r w:rsidR="001E2F3A">
        <w:t>ens to their fullest potentials</w:t>
      </w:r>
      <w:r w:rsidRPr="003C418B">
        <w:t xml:space="preserve"> implying that every government should take responsibility for educating her citizens , Ocho then points out that the central purpose of education is virtue or character training, inculcation of values, acquisition of knowledge, understanding and physical skills. </w:t>
      </w:r>
    </w:p>
    <w:p w:rsidR="00145034" w:rsidRPr="003C418B" w:rsidRDefault="00145034" w:rsidP="0035677A">
      <w:pPr>
        <w:pStyle w:val="Default"/>
        <w:spacing w:after="0"/>
        <w:ind w:firstLine="720"/>
        <w:jc w:val="both"/>
      </w:pPr>
      <w:r w:rsidRPr="003C418B">
        <w:t>The reason for such a firm stand on education and leadership cannot be far from the belief that Education is necessary for life and that without basic formal education in th</w:t>
      </w:r>
      <w:r w:rsidR="003B3DBF" w:rsidRPr="003C418B">
        <w:t xml:space="preserve">is scientific and computer age </w:t>
      </w:r>
      <w:r w:rsidRPr="003C418B">
        <w:t>one could o</w:t>
      </w:r>
      <w:r w:rsidR="001E2F3A">
        <w:t>nly subsist and not really live</w:t>
      </w:r>
      <w:r w:rsidRPr="003C418B">
        <w:t>. Omolewa (2001) also shares this opinion as he says, Education make</w:t>
      </w:r>
      <w:r w:rsidR="003E2293">
        <w:t xml:space="preserve"> both the person and the nation</w:t>
      </w:r>
      <w:r w:rsidRPr="003C418B">
        <w:t xml:space="preserve"> implying that both the individual and the nation cannot successfully live or meaningfully survive in this new age without basic formal Education. </w:t>
      </w:r>
    </w:p>
    <w:p w:rsidR="00145034" w:rsidRPr="003C418B" w:rsidRDefault="00145034" w:rsidP="0040445C">
      <w:pPr>
        <w:pStyle w:val="Default"/>
        <w:spacing w:after="0"/>
        <w:ind w:firstLine="720"/>
        <w:jc w:val="both"/>
      </w:pPr>
      <w:r w:rsidRPr="003C418B">
        <w:t>This belief and theories of education portray Education as a cure to all societal ailments: be it poverty, ignorance, unemployment, backwardness in agricultural practices, science and technolog</w:t>
      </w:r>
      <w:r w:rsidR="003B3DBF" w:rsidRPr="003C418B">
        <w:t>y</w:t>
      </w:r>
      <w:r w:rsidRPr="003C418B">
        <w:t xml:space="preserve">, inventions and discovery dearth’s, poor or absence of viable manufacturing power e.t.c. (Olubadewo, 2007). These beliefs clearly depict the fact that education is a necessity for life and without it development cannot occur also that only </w:t>
      </w:r>
      <w:r w:rsidRPr="003C418B">
        <w:lastRenderedPageBreak/>
        <w:t>educated population can command the skills necessary for sustainable economic grow</w:t>
      </w:r>
      <w:r w:rsidR="003E2293">
        <w:t>th and a better quality of life</w:t>
      </w:r>
      <w:r w:rsidRPr="003C418B">
        <w:t xml:space="preserve"> (Olubadewo, 2007). </w:t>
      </w:r>
    </w:p>
    <w:p w:rsidR="00145034" w:rsidRPr="003C418B" w:rsidRDefault="00145034" w:rsidP="0040445C">
      <w:pPr>
        <w:pStyle w:val="Default"/>
        <w:spacing w:after="0"/>
        <w:ind w:firstLine="720"/>
        <w:jc w:val="both"/>
      </w:pPr>
      <w:r w:rsidRPr="003C418B">
        <w:t xml:space="preserve">The theory is relevant to this study as UBE is geared towards providing basic education which is a right of the Nigerian children of school </w:t>
      </w:r>
      <w:r w:rsidR="003E567D" w:rsidRPr="003C418B">
        <w:t xml:space="preserve">going </w:t>
      </w:r>
      <w:r w:rsidRPr="003C418B">
        <w:t>age. The theory also dwell on bridging the gap between the colonial era and the modern age</w:t>
      </w:r>
      <w:r w:rsidR="003E2293">
        <w:t>.</w:t>
      </w:r>
      <w:r w:rsidRPr="003C418B">
        <w:t xml:space="preserve"> </w:t>
      </w:r>
      <w:r w:rsidR="003E2293">
        <w:t>While</w:t>
      </w:r>
      <w:r w:rsidR="002A777D" w:rsidRPr="003C418B">
        <w:t xml:space="preserve"> </w:t>
      </w:r>
      <w:r w:rsidRPr="003C418B">
        <w:t>the colonial era did not emphasize formal (Western) Education but modern era does and that the education must prepare the Nigerian learner to fit into the present computer age in the present global village so as to be able to live and compete favourably with his counterparts elsewhere. In view of these, it is pertinent and incumbent on the Nigerian government to urgently implement UBE programme and ensure that it succeeds so as to avail the citizens of this basic necessity of life (education) and to lay a solid foundation for national development.</w:t>
      </w:r>
    </w:p>
    <w:p w:rsidR="00AA2B27" w:rsidRPr="003C418B" w:rsidRDefault="00AA2B27"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 xml:space="preserve">Evaluation </w:t>
      </w:r>
      <w:r w:rsidR="00067236" w:rsidRPr="003C418B">
        <w:rPr>
          <w:rFonts w:ascii="Times New Roman" w:hAnsi="Times New Roman" w:cs="Times New Roman"/>
          <w:b/>
          <w:sz w:val="24"/>
          <w:szCs w:val="24"/>
        </w:rPr>
        <w:t>Model</w:t>
      </w:r>
    </w:p>
    <w:p w:rsidR="00AA2B27" w:rsidRPr="003C418B" w:rsidRDefault="00AA2B27"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An evaluation model or framework may be regarded as a set of steps or a system of thinking which, if followed or implemented, will result in the generation of information which can be used by decision makers in the imp</w:t>
      </w:r>
      <w:r w:rsidR="003E2293">
        <w:rPr>
          <w:rFonts w:ascii="Times New Roman" w:hAnsi="Times New Roman" w:cs="Times New Roman"/>
          <w:sz w:val="24"/>
          <w:szCs w:val="24"/>
        </w:rPr>
        <w:t>rovement of educational programme</w:t>
      </w:r>
      <w:r w:rsidRPr="003C418B">
        <w:rPr>
          <w:rFonts w:ascii="Times New Roman" w:hAnsi="Times New Roman" w:cs="Times New Roman"/>
          <w:sz w:val="24"/>
          <w:szCs w:val="24"/>
        </w:rPr>
        <w:t>. Evaluation models are of a great help to evaluators because they provide a general guide which can be adopted or modified to each specific program being evaluated. Different models of evaluation have been proposed and u</w:t>
      </w:r>
      <w:r w:rsidR="003E2293">
        <w:rPr>
          <w:rFonts w:ascii="Times New Roman" w:hAnsi="Times New Roman" w:cs="Times New Roman"/>
          <w:sz w:val="24"/>
          <w:szCs w:val="24"/>
        </w:rPr>
        <w:t>sed in the educational system, b</w:t>
      </w:r>
      <w:r w:rsidRPr="003C418B">
        <w:rPr>
          <w:rFonts w:ascii="Times New Roman" w:hAnsi="Times New Roman" w:cs="Times New Roman"/>
          <w:sz w:val="24"/>
          <w:szCs w:val="24"/>
        </w:rPr>
        <w:t>ut the model that is considered appropriate to the evaluation o</w:t>
      </w:r>
      <w:r w:rsidR="003E2293">
        <w:rPr>
          <w:rFonts w:ascii="Times New Roman" w:hAnsi="Times New Roman" w:cs="Times New Roman"/>
          <w:sz w:val="24"/>
          <w:szCs w:val="24"/>
        </w:rPr>
        <w:t>f the extent of achievement of U</w:t>
      </w:r>
      <w:r w:rsidRPr="003C418B">
        <w:rPr>
          <w:rFonts w:ascii="Times New Roman" w:hAnsi="Times New Roman" w:cs="Times New Roman"/>
          <w:sz w:val="24"/>
          <w:szCs w:val="24"/>
        </w:rPr>
        <w:t>niversal Basic Education Program</w:t>
      </w:r>
      <w:r w:rsidR="003E2293">
        <w:rPr>
          <w:rFonts w:ascii="Times New Roman" w:hAnsi="Times New Roman" w:cs="Times New Roman"/>
          <w:sz w:val="24"/>
          <w:szCs w:val="24"/>
        </w:rPr>
        <w:t>me</w:t>
      </w:r>
      <w:r w:rsidRPr="003C418B">
        <w:rPr>
          <w:rFonts w:ascii="Times New Roman" w:hAnsi="Times New Roman" w:cs="Times New Roman"/>
          <w:sz w:val="24"/>
          <w:szCs w:val="24"/>
        </w:rPr>
        <w:t xml:space="preserve"> (UBE) in Ogoja education zone of Cross River State, is the stufflebeam’s CIPP models </w:t>
      </w:r>
    </w:p>
    <w:p w:rsidR="00AA2B27" w:rsidRPr="003C418B" w:rsidRDefault="00067236" w:rsidP="0040445C">
      <w:pPr>
        <w:spacing w:before="100" w:beforeAutospacing="1"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C</w:t>
      </w:r>
      <w:r w:rsidR="00262201">
        <w:rPr>
          <w:rFonts w:ascii="Times New Roman" w:hAnsi="Times New Roman" w:cs="Times New Roman"/>
          <w:b/>
          <w:sz w:val="24"/>
          <w:szCs w:val="24"/>
        </w:rPr>
        <w:t xml:space="preserve">ontext </w:t>
      </w:r>
      <w:r w:rsidRPr="003C418B">
        <w:rPr>
          <w:rFonts w:ascii="Times New Roman" w:hAnsi="Times New Roman" w:cs="Times New Roman"/>
          <w:b/>
          <w:sz w:val="24"/>
          <w:szCs w:val="24"/>
        </w:rPr>
        <w:t>I</w:t>
      </w:r>
      <w:r w:rsidR="00262201">
        <w:rPr>
          <w:rFonts w:ascii="Times New Roman" w:hAnsi="Times New Roman" w:cs="Times New Roman"/>
          <w:b/>
          <w:sz w:val="24"/>
          <w:szCs w:val="24"/>
        </w:rPr>
        <w:t xml:space="preserve">nput </w:t>
      </w:r>
      <w:r w:rsidRPr="003C418B">
        <w:rPr>
          <w:rFonts w:ascii="Times New Roman" w:hAnsi="Times New Roman" w:cs="Times New Roman"/>
          <w:b/>
          <w:sz w:val="24"/>
          <w:szCs w:val="24"/>
        </w:rPr>
        <w:t>P</w:t>
      </w:r>
      <w:r w:rsidR="00262201">
        <w:rPr>
          <w:rFonts w:ascii="Times New Roman" w:hAnsi="Times New Roman" w:cs="Times New Roman"/>
          <w:b/>
          <w:sz w:val="24"/>
          <w:szCs w:val="24"/>
        </w:rPr>
        <w:t xml:space="preserve">rocess </w:t>
      </w:r>
      <w:r w:rsidRPr="003C418B">
        <w:rPr>
          <w:rFonts w:ascii="Times New Roman" w:hAnsi="Times New Roman" w:cs="Times New Roman"/>
          <w:b/>
          <w:sz w:val="24"/>
          <w:szCs w:val="24"/>
        </w:rPr>
        <w:t>P</w:t>
      </w:r>
      <w:r w:rsidR="00262201">
        <w:rPr>
          <w:rFonts w:ascii="Times New Roman" w:hAnsi="Times New Roman" w:cs="Times New Roman"/>
          <w:b/>
          <w:sz w:val="24"/>
          <w:szCs w:val="24"/>
        </w:rPr>
        <w:t xml:space="preserve">roduct </w:t>
      </w:r>
      <w:r w:rsidRPr="003C418B">
        <w:rPr>
          <w:rFonts w:ascii="Times New Roman" w:hAnsi="Times New Roman" w:cs="Times New Roman"/>
          <w:b/>
          <w:sz w:val="24"/>
          <w:szCs w:val="24"/>
        </w:rPr>
        <w:t>M</w:t>
      </w:r>
      <w:r w:rsidR="00AA2B27" w:rsidRPr="003C418B">
        <w:rPr>
          <w:rFonts w:ascii="Times New Roman" w:hAnsi="Times New Roman" w:cs="Times New Roman"/>
          <w:b/>
          <w:sz w:val="24"/>
          <w:szCs w:val="24"/>
        </w:rPr>
        <w:t>odel</w:t>
      </w:r>
    </w:p>
    <w:p w:rsidR="00AA2B27" w:rsidRPr="003C418B" w:rsidRDefault="00AA2B27"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Stufflebeam in 1971 develop</w:t>
      </w:r>
      <w:r w:rsidR="003E2293">
        <w:rPr>
          <w:rFonts w:ascii="Times New Roman" w:hAnsi="Times New Roman" w:cs="Times New Roman"/>
          <w:sz w:val="24"/>
          <w:szCs w:val="24"/>
        </w:rPr>
        <w:t>ed</w:t>
      </w:r>
      <w:r w:rsidRPr="003C418B">
        <w:rPr>
          <w:rFonts w:ascii="Times New Roman" w:hAnsi="Times New Roman" w:cs="Times New Roman"/>
          <w:sz w:val="24"/>
          <w:szCs w:val="24"/>
        </w:rPr>
        <w:t xml:space="preserve"> the </w:t>
      </w:r>
      <w:r w:rsidR="003E2293">
        <w:rPr>
          <w:rFonts w:ascii="Times New Roman" w:hAnsi="Times New Roman" w:cs="Times New Roman"/>
          <w:sz w:val="24"/>
          <w:szCs w:val="24"/>
        </w:rPr>
        <w:t xml:space="preserve">context, input, </w:t>
      </w:r>
      <w:r w:rsidR="00694A65">
        <w:rPr>
          <w:rFonts w:ascii="Times New Roman" w:hAnsi="Times New Roman" w:cs="Times New Roman"/>
          <w:sz w:val="24"/>
          <w:szCs w:val="24"/>
        </w:rPr>
        <w:t>process and product (</w:t>
      </w:r>
      <w:r w:rsidRPr="003C418B">
        <w:rPr>
          <w:rFonts w:ascii="Times New Roman" w:hAnsi="Times New Roman" w:cs="Times New Roman"/>
          <w:sz w:val="24"/>
          <w:szCs w:val="24"/>
        </w:rPr>
        <w:t>CIPP</w:t>
      </w:r>
      <w:r w:rsidR="00694A65">
        <w:rPr>
          <w:rFonts w:ascii="Times New Roman" w:hAnsi="Times New Roman" w:cs="Times New Roman"/>
          <w:sz w:val="24"/>
          <w:szCs w:val="24"/>
        </w:rPr>
        <w:t>)</w:t>
      </w:r>
      <w:r w:rsidRPr="003C418B">
        <w:rPr>
          <w:rFonts w:ascii="Times New Roman" w:hAnsi="Times New Roman" w:cs="Times New Roman"/>
          <w:sz w:val="24"/>
          <w:szCs w:val="24"/>
        </w:rPr>
        <w:t xml:space="preserve"> model. The model aims at evaluating various aspects of educational programs, by assessing and determining the adequacy or otherwise of the various aspects. The CIPP model therefore </w:t>
      </w:r>
      <w:r w:rsidRPr="003C418B">
        <w:rPr>
          <w:rFonts w:ascii="Times New Roman" w:hAnsi="Times New Roman" w:cs="Times New Roman"/>
          <w:sz w:val="24"/>
          <w:szCs w:val="24"/>
        </w:rPr>
        <w:lastRenderedPageBreak/>
        <w:t xml:space="preserve">categorizes the main components and specific aspects of a program evaluation study by assessing the program in terms of: </w:t>
      </w:r>
    </w:p>
    <w:p w:rsidR="00AA2B27" w:rsidRPr="00694A65" w:rsidRDefault="00AA2B27" w:rsidP="00694A65">
      <w:pPr>
        <w:pStyle w:val="ListParagraph"/>
        <w:numPr>
          <w:ilvl w:val="0"/>
          <w:numId w:val="2"/>
        </w:numPr>
        <w:spacing w:after="0" w:line="480" w:lineRule="auto"/>
        <w:jc w:val="both"/>
        <w:rPr>
          <w:rFonts w:ascii="Times New Roman" w:hAnsi="Times New Roman" w:cs="Times New Roman"/>
          <w:sz w:val="24"/>
          <w:szCs w:val="24"/>
        </w:rPr>
      </w:pPr>
      <w:r w:rsidRPr="00694A65">
        <w:rPr>
          <w:rFonts w:ascii="Times New Roman" w:hAnsi="Times New Roman" w:cs="Times New Roman"/>
          <w:b/>
          <w:sz w:val="24"/>
          <w:szCs w:val="24"/>
        </w:rPr>
        <w:t>Context</w:t>
      </w:r>
      <w:r w:rsidRPr="00694A65">
        <w:rPr>
          <w:rFonts w:ascii="Times New Roman" w:hAnsi="Times New Roman" w:cs="Times New Roman"/>
          <w:sz w:val="24"/>
          <w:szCs w:val="24"/>
        </w:rPr>
        <w:t xml:space="preserve">: Curriculum provisions and philosophy of education, adequacy of space provided as well as environmental provision and training room. </w:t>
      </w:r>
    </w:p>
    <w:p w:rsidR="00AA2B27" w:rsidRPr="003C418B" w:rsidRDefault="00AA2B27" w:rsidP="0040445C">
      <w:pPr>
        <w:pStyle w:val="ListParagraph"/>
        <w:numPr>
          <w:ilvl w:val="0"/>
          <w:numId w:val="2"/>
        </w:numPr>
        <w:spacing w:after="0" w:line="480" w:lineRule="auto"/>
        <w:jc w:val="both"/>
        <w:rPr>
          <w:rFonts w:ascii="Times New Roman" w:hAnsi="Times New Roman" w:cs="Times New Roman"/>
          <w:sz w:val="24"/>
          <w:szCs w:val="24"/>
        </w:rPr>
      </w:pPr>
      <w:r w:rsidRPr="003C418B">
        <w:rPr>
          <w:rFonts w:ascii="Times New Roman" w:hAnsi="Times New Roman" w:cs="Times New Roman"/>
          <w:b/>
          <w:sz w:val="24"/>
          <w:szCs w:val="24"/>
        </w:rPr>
        <w:t xml:space="preserve">Input: </w:t>
      </w:r>
      <w:r w:rsidRPr="003C418B">
        <w:rPr>
          <w:rFonts w:ascii="Times New Roman" w:hAnsi="Times New Roman" w:cs="Times New Roman"/>
          <w:sz w:val="24"/>
          <w:szCs w:val="24"/>
        </w:rPr>
        <w:t>infrastructure, workspace, children’s access to instructional materials, play, health and nutrition facilities as well as staffing.</w:t>
      </w:r>
    </w:p>
    <w:p w:rsidR="00AA2B27" w:rsidRPr="003C418B" w:rsidRDefault="00AA2B27" w:rsidP="0040445C">
      <w:pPr>
        <w:pStyle w:val="ListParagraph"/>
        <w:numPr>
          <w:ilvl w:val="0"/>
          <w:numId w:val="2"/>
        </w:numPr>
        <w:spacing w:after="0" w:line="480" w:lineRule="auto"/>
        <w:jc w:val="both"/>
        <w:rPr>
          <w:rFonts w:ascii="Times New Roman" w:hAnsi="Times New Roman" w:cs="Times New Roman"/>
          <w:sz w:val="24"/>
          <w:szCs w:val="24"/>
        </w:rPr>
      </w:pPr>
      <w:r w:rsidRPr="003C418B">
        <w:rPr>
          <w:rFonts w:ascii="Times New Roman" w:hAnsi="Times New Roman" w:cs="Times New Roman"/>
          <w:b/>
          <w:sz w:val="24"/>
          <w:szCs w:val="24"/>
        </w:rPr>
        <w:t>Process:</w:t>
      </w:r>
      <w:r w:rsidRPr="003C418B">
        <w:rPr>
          <w:rFonts w:ascii="Times New Roman" w:hAnsi="Times New Roman" w:cs="Times New Roman"/>
          <w:sz w:val="24"/>
          <w:szCs w:val="24"/>
        </w:rPr>
        <w:t xml:space="preserve"> method of students’ admission, its organization, methods of instruction, assessment procedures, certification, monitoring and supervision.</w:t>
      </w:r>
    </w:p>
    <w:p w:rsidR="00AA2B27" w:rsidRPr="003C418B" w:rsidRDefault="00AA2B27" w:rsidP="0040445C">
      <w:pPr>
        <w:pStyle w:val="ListParagraph"/>
        <w:numPr>
          <w:ilvl w:val="0"/>
          <w:numId w:val="2"/>
        </w:numPr>
        <w:spacing w:after="0" w:line="480" w:lineRule="auto"/>
        <w:jc w:val="both"/>
        <w:rPr>
          <w:rFonts w:ascii="Times New Roman" w:hAnsi="Times New Roman" w:cs="Times New Roman"/>
          <w:sz w:val="24"/>
          <w:szCs w:val="24"/>
        </w:rPr>
      </w:pPr>
      <w:r w:rsidRPr="003C418B">
        <w:rPr>
          <w:rFonts w:ascii="Times New Roman" w:hAnsi="Times New Roman" w:cs="Times New Roman"/>
          <w:b/>
          <w:sz w:val="24"/>
          <w:szCs w:val="24"/>
        </w:rPr>
        <w:t>Product:</w:t>
      </w:r>
      <w:r w:rsidRPr="003C418B">
        <w:rPr>
          <w:rFonts w:ascii="Times New Roman" w:hAnsi="Times New Roman" w:cs="Times New Roman"/>
          <w:sz w:val="24"/>
          <w:szCs w:val="24"/>
        </w:rPr>
        <w:t xml:space="preserve"> extent of attainment of objectives, quality of performance at the end of the program</w:t>
      </w:r>
      <w:r w:rsidR="00694A65">
        <w:rPr>
          <w:rFonts w:ascii="Times New Roman" w:hAnsi="Times New Roman" w:cs="Times New Roman"/>
          <w:sz w:val="24"/>
          <w:szCs w:val="24"/>
        </w:rPr>
        <w:t>me</w:t>
      </w:r>
      <w:r w:rsidRPr="003C418B">
        <w:rPr>
          <w:rFonts w:ascii="Times New Roman" w:hAnsi="Times New Roman" w:cs="Times New Roman"/>
          <w:sz w:val="24"/>
          <w:szCs w:val="24"/>
        </w:rPr>
        <w:t>.</w:t>
      </w:r>
    </w:p>
    <w:p w:rsidR="00AA2B27" w:rsidRPr="003C418B" w:rsidRDefault="00AA2B27"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 xml:space="preserve">The purpose of this study is to evaluate various aspects of the UBE </w:t>
      </w:r>
      <w:r w:rsidR="00694A65">
        <w:rPr>
          <w:rFonts w:ascii="Times New Roman" w:hAnsi="Times New Roman" w:cs="Times New Roman"/>
          <w:sz w:val="24"/>
          <w:szCs w:val="24"/>
        </w:rPr>
        <w:t>programme</w:t>
      </w:r>
      <w:r w:rsidRPr="003C418B">
        <w:rPr>
          <w:rFonts w:ascii="Times New Roman" w:hAnsi="Times New Roman" w:cs="Times New Roman"/>
          <w:sz w:val="24"/>
          <w:szCs w:val="24"/>
        </w:rPr>
        <w:t xml:space="preserve"> and how the education providers, government, universal Basic Education Board, parents and teachers are complying with UBE standard in </w:t>
      </w:r>
      <w:r w:rsidR="00694A65">
        <w:rPr>
          <w:rFonts w:ascii="Times New Roman" w:hAnsi="Times New Roman" w:cs="Times New Roman"/>
          <w:sz w:val="24"/>
          <w:szCs w:val="24"/>
        </w:rPr>
        <w:t>Ogoja</w:t>
      </w:r>
      <w:r w:rsidRPr="003C418B">
        <w:rPr>
          <w:rFonts w:ascii="Times New Roman" w:hAnsi="Times New Roman" w:cs="Times New Roman"/>
          <w:sz w:val="24"/>
          <w:szCs w:val="24"/>
        </w:rPr>
        <w:t xml:space="preserve"> </w:t>
      </w:r>
      <w:r w:rsidR="00694A65">
        <w:rPr>
          <w:rFonts w:ascii="Times New Roman" w:hAnsi="Times New Roman" w:cs="Times New Roman"/>
          <w:sz w:val="24"/>
          <w:szCs w:val="24"/>
        </w:rPr>
        <w:t>Education Zone of  Cross River S</w:t>
      </w:r>
      <w:r w:rsidRPr="003C418B">
        <w:rPr>
          <w:rFonts w:ascii="Times New Roman" w:hAnsi="Times New Roman" w:cs="Times New Roman"/>
          <w:sz w:val="24"/>
          <w:szCs w:val="24"/>
        </w:rPr>
        <w:t>tate this implies assessing and determining the level of compliance by  UBE providers. The CIPP framework would be used to categorize the main components and specific aspects of the study. For each category, the presence of any defects or weakness in the content, input, process and product would be identified and adjustment measures would be recommended.</w:t>
      </w:r>
      <w:r w:rsidR="00510C65">
        <w:rPr>
          <w:rFonts w:ascii="Times New Roman" w:hAnsi="Times New Roman" w:cs="Times New Roman"/>
          <w:sz w:val="24"/>
          <w:szCs w:val="24"/>
        </w:rPr>
        <w:t xml:space="preserve"> Stufflebeam’s </w:t>
      </w:r>
      <w:r w:rsidRPr="003C418B">
        <w:rPr>
          <w:rFonts w:ascii="Times New Roman" w:hAnsi="Times New Roman" w:cs="Times New Roman"/>
          <w:sz w:val="24"/>
          <w:szCs w:val="24"/>
        </w:rPr>
        <w:t xml:space="preserve">CIPP model is therefore appropriate in this study. The choice of the model is informed by the fact that, it is comprehensive, purposeful and acceptable and used by Evaluators and curriculum experts in undertaking evaluation in education in different parts of the world. For instance, such indicators as teaching staff, rate of participation, presentation of programs, instructional materials and organization of programs are all part of CIPP model that are categorized into facilities, input, process and product. </w:t>
      </w:r>
    </w:p>
    <w:p w:rsidR="00DF29E1" w:rsidRPr="003C418B" w:rsidRDefault="00DF29E1"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Review of Empirical Studies</w:t>
      </w:r>
    </w:p>
    <w:p w:rsidR="00DF29E1" w:rsidRPr="003C418B" w:rsidRDefault="00DF29E1" w:rsidP="0040445C">
      <w:pPr>
        <w:spacing w:after="0" w:line="480" w:lineRule="auto"/>
        <w:ind w:firstLine="720"/>
        <w:jc w:val="both"/>
        <w:rPr>
          <w:rFonts w:ascii="Times New Roman" w:hAnsi="Times New Roman" w:cs="Times New Roman"/>
          <w:b/>
          <w:sz w:val="24"/>
          <w:szCs w:val="24"/>
        </w:rPr>
      </w:pPr>
      <w:r w:rsidRPr="003C418B">
        <w:rPr>
          <w:rFonts w:ascii="Times New Roman" w:hAnsi="Times New Roman" w:cs="Times New Roman"/>
          <w:sz w:val="24"/>
          <w:szCs w:val="24"/>
        </w:rPr>
        <w:t xml:space="preserve">This section reviews studies carried out in areas related to the present study. </w:t>
      </w:r>
    </w:p>
    <w:p w:rsidR="00DF29E1" w:rsidRPr="003C418B" w:rsidRDefault="00A34243"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lastRenderedPageBreak/>
        <w:t>Studies on Supervision a</w:t>
      </w:r>
      <w:r w:rsidR="00DF29E1" w:rsidRPr="003C418B">
        <w:rPr>
          <w:rFonts w:ascii="Times New Roman" w:hAnsi="Times New Roman" w:cs="Times New Roman"/>
          <w:b/>
          <w:sz w:val="24"/>
          <w:szCs w:val="24"/>
        </w:rPr>
        <w:t>nd Management of UBE Schools</w:t>
      </w:r>
    </w:p>
    <w:p w:rsidR="00DF29E1" w:rsidRPr="003C418B" w:rsidRDefault="0057686F"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Uchenna (200</w:t>
      </w:r>
      <w:r w:rsidR="00DF29E1" w:rsidRPr="003C418B">
        <w:rPr>
          <w:rFonts w:ascii="Times New Roman" w:hAnsi="Times New Roman" w:cs="Times New Roman"/>
          <w:sz w:val="24"/>
          <w:szCs w:val="24"/>
        </w:rPr>
        <w:t xml:space="preserve">2) carried out a study on the extent of supervision of instruction in basic education in Imo State. This study was guided by five research questions and two null hypotheses were used. The study employed a descriptive survey </w:t>
      </w:r>
      <w:r w:rsidR="002A777D" w:rsidRPr="003C418B">
        <w:rPr>
          <w:rFonts w:ascii="Times New Roman" w:hAnsi="Times New Roman" w:cs="Times New Roman"/>
          <w:sz w:val="24"/>
          <w:szCs w:val="24"/>
        </w:rPr>
        <w:t xml:space="preserve">research </w:t>
      </w:r>
      <w:r w:rsidR="00DF29E1" w:rsidRPr="003C418B">
        <w:rPr>
          <w:rFonts w:ascii="Times New Roman" w:hAnsi="Times New Roman" w:cs="Times New Roman"/>
          <w:sz w:val="24"/>
          <w:szCs w:val="24"/>
        </w:rPr>
        <w:t>design. The population comprised 415 teachers and 37 supervisors and total population of 452. A</w:t>
      </w:r>
      <w:r w:rsidR="008142D5">
        <w:rPr>
          <w:rFonts w:ascii="Times New Roman" w:hAnsi="Times New Roman" w:cs="Times New Roman"/>
          <w:sz w:val="24"/>
          <w:szCs w:val="24"/>
        </w:rPr>
        <w:t xml:space="preserve"> </w:t>
      </w:r>
      <w:r w:rsidR="00DF29E1" w:rsidRPr="003C418B">
        <w:rPr>
          <w:rFonts w:ascii="Times New Roman" w:hAnsi="Times New Roman" w:cs="Times New Roman"/>
          <w:sz w:val="24"/>
          <w:szCs w:val="24"/>
        </w:rPr>
        <w:t>sample of 245 respondents were used</w:t>
      </w:r>
      <w:r w:rsidR="00067236" w:rsidRPr="003C418B">
        <w:rPr>
          <w:rFonts w:ascii="Times New Roman" w:hAnsi="Times New Roman" w:cs="Times New Roman"/>
          <w:sz w:val="24"/>
          <w:szCs w:val="24"/>
        </w:rPr>
        <w:t>. The researcher used simple random sampling technique to draw his sample</w:t>
      </w:r>
      <w:r w:rsidR="00DF29E1" w:rsidRPr="003C418B">
        <w:rPr>
          <w:rFonts w:ascii="Times New Roman" w:hAnsi="Times New Roman" w:cs="Times New Roman"/>
          <w:sz w:val="24"/>
          <w:szCs w:val="24"/>
        </w:rPr>
        <w:t xml:space="preserve">. A structured questionnaire on the extent of supervision of instruction in basic childhood education was used to collect data for the study. Mean and standard deviation was used to answer the five research questions while t- test statistics was adopted </w:t>
      </w:r>
      <w:r w:rsidR="00510C65">
        <w:rPr>
          <w:rFonts w:ascii="Times New Roman" w:hAnsi="Times New Roman" w:cs="Times New Roman"/>
          <w:sz w:val="24"/>
          <w:szCs w:val="24"/>
        </w:rPr>
        <w:t>for</w:t>
      </w:r>
      <w:r w:rsidR="00DF29E1" w:rsidRPr="003C418B">
        <w:rPr>
          <w:rFonts w:ascii="Times New Roman" w:hAnsi="Times New Roman" w:cs="Times New Roman"/>
          <w:sz w:val="24"/>
          <w:szCs w:val="24"/>
        </w:rPr>
        <w:t xml:space="preserve"> test</w:t>
      </w:r>
      <w:r w:rsidR="00510C65">
        <w:rPr>
          <w:rFonts w:ascii="Times New Roman" w:hAnsi="Times New Roman" w:cs="Times New Roman"/>
          <w:sz w:val="24"/>
          <w:szCs w:val="24"/>
        </w:rPr>
        <w:t>ing</w:t>
      </w:r>
      <w:r w:rsidR="00DF29E1" w:rsidRPr="003C418B">
        <w:rPr>
          <w:rFonts w:ascii="Times New Roman" w:hAnsi="Times New Roman" w:cs="Times New Roman"/>
          <w:sz w:val="24"/>
          <w:szCs w:val="24"/>
        </w:rPr>
        <w:t xml:space="preserve"> the two null hypotheses at 0.05 level of significance. The result of this study revealed that supervision of instruction is carried out in basic education to a low extent. This study is related to ongoing research study because the ongoing study is focused on the </w:t>
      </w:r>
      <w:r w:rsidR="00510C65">
        <w:rPr>
          <w:rFonts w:ascii="Times New Roman" w:hAnsi="Times New Roman" w:cs="Times New Roman"/>
          <w:sz w:val="24"/>
          <w:szCs w:val="24"/>
        </w:rPr>
        <w:t>assessment of the implementation</w:t>
      </w:r>
      <w:r w:rsidR="00DF29E1" w:rsidRPr="003C418B">
        <w:rPr>
          <w:rFonts w:ascii="Times New Roman" w:hAnsi="Times New Roman" w:cs="Times New Roman"/>
          <w:sz w:val="24"/>
          <w:szCs w:val="24"/>
        </w:rPr>
        <w:t xml:space="preserve"> of UBE programme of which supervision is part. The gap discovered from the study is that the researcher did not include school administrators in sample.</w:t>
      </w:r>
    </w:p>
    <w:p w:rsidR="00DF29E1" w:rsidRPr="003C418B" w:rsidRDefault="00DF29E1"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Sumaye (2003) carried out a study on “investigation into prog</w:t>
      </w:r>
      <w:r w:rsidR="00B87168">
        <w:rPr>
          <w:rFonts w:ascii="Times New Roman" w:hAnsi="Times New Roman" w:cs="Times New Roman"/>
          <w:sz w:val="24"/>
          <w:szCs w:val="24"/>
        </w:rPr>
        <w:t>r</w:t>
      </w:r>
      <w:r w:rsidRPr="003C418B">
        <w:rPr>
          <w:rFonts w:ascii="Times New Roman" w:hAnsi="Times New Roman" w:cs="Times New Roman"/>
          <w:sz w:val="24"/>
          <w:szCs w:val="24"/>
        </w:rPr>
        <w:t>amme evaluation of pre-primary e</w:t>
      </w:r>
      <w:r w:rsidR="00510C65">
        <w:rPr>
          <w:rFonts w:ascii="Times New Roman" w:hAnsi="Times New Roman" w:cs="Times New Roman"/>
          <w:sz w:val="24"/>
          <w:szCs w:val="24"/>
        </w:rPr>
        <w:t>ducation reforms and policy in Plateau S</w:t>
      </w:r>
      <w:r w:rsidRPr="003C418B">
        <w:rPr>
          <w:rFonts w:ascii="Times New Roman" w:hAnsi="Times New Roman" w:cs="Times New Roman"/>
          <w:sz w:val="24"/>
          <w:szCs w:val="24"/>
        </w:rPr>
        <w:t xml:space="preserve">tate. The study has five research questions and two hypotheses. The study employed descriptive survey </w:t>
      </w:r>
      <w:r w:rsidR="002A777D" w:rsidRPr="003C418B">
        <w:rPr>
          <w:rFonts w:ascii="Times New Roman" w:hAnsi="Times New Roman" w:cs="Times New Roman"/>
          <w:sz w:val="24"/>
          <w:szCs w:val="24"/>
        </w:rPr>
        <w:t xml:space="preserve">research </w:t>
      </w:r>
      <w:r w:rsidRPr="003C418B">
        <w:rPr>
          <w:rFonts w:ascii="Times New Roman" w:hAnsi="Times New Roman" w:cs="Times New Roman"/>
          <w:sz w:val="24"/>
          <w:szCs w:val="24"/>
        </w:rPr>
        <w:t xml:space="preserve">design. The population consisted of 824 pre- primary school teachers. The sample comprised of 240 pre-primary school teachers selected through stratified random sampling. Mean and standard derivation were used to answer the five research questions, while the t- test statistics was adopted to test the two null- hypotheses at 0.05 level of significance. The findings of the study revealed that 80% of the teachers have only TCII and secondary school certificate. The proprietors did not have formal training in basic childhood education. This study is related to the present study because the ongoing study is </w:t>
      </w:r>
      <w:r w:rsidR="00D60A19" w:rsidRPr="003C418B">
        <w:rPr>
          <w:rFonts w:ascii="Times New Roman" w:hAnsi="Times New Roman" w:cs="Times New Roman"/>
          <w:sz w:val="24"/>
          <w:szCs w:val="24"/>
        </w:rPr>
        <w:t xml:space="preserve">assessing the implementation </w:t>
      </w:r>
      <w:r w:rsidR="00067236" w:rsidRPr="003C418B">
        <w:rPr>
          <w:rFonts w:ascii="Times New Roman" w:hAnsi="Times New Roman" w:cs="Times New Roman"/>
          <w:sz w:val="24"/>
          <w:szCs w:val="24"/>
        </w:rPr>
        <w:t xml:space="preserve">of </w:t>
      </w:r>
      <w:r w:rsidRPr="003C418B">
        <w:rPr>
          <w:rFonts w:ascii="Times New Roman" w:hAnsi="Times New Roman" w:cs="Times New Roman"/>
          <w:sz w:val="24"/>
          <w:szCs w:val="24"/>
        </w:rPr>
        <w:t xml:space="preserve">UBE </w:t>
      </w:r>
      <w:r w:rsidR="00D60A19" w:rsidRPr="003C418B">
        <w:rPr>
          <w:rFonts w:ascii="Times New Roman" w:hAnsi="Times New Roman" w:cs="Times New Roman"/>
          <w:sz w:val="24"/>
          <w:szCs w:val="24"/>
        </w:rPr>
        <w:t>programme</w:t>
      </w:r>
      <w:r w:rsidRPr="003C418B">
        <w:rPr>
          <w:rFonts w:ascii="Times New Roman" w:hAnsi="Times New Roman" w:cs="Times New Roman"/>
          <w:sz w:val="24"/>
          <w:szCs w:val="24"/>
        </w:rPr>
        <w:t xml:space="preserve"> in compliance with the national minimum standard for UBE in the Northern </w:t>
      </w:r>
      <w:r w:rsidRPr="003C418B">
        <w:rPr>
          <w:rFonts w:ascii="Times New Roman" w:hAnsi="Times New Roman" w:cs="Times New Roman"/>
          <w:sz w:val="24"/>
          <w:szCs w:val="24"/>
        </w:rPr>
        <w:lastRenderedPageBreak/>
        <w:t xml:space="preserve">Education Zone of Cross River State. The gap of this study is that the research work did not consider components of UBE and at the time of this study UBE was still on a trial stage implementation. </w:t>
      </w:r>
    </w:p>
    <w:p w:rsidR="00DF29E1" w:rsidRPr="003C418B" w:rsidRDefault="00DF29E1"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 xml:space="preserve">Odo (2002) carried out a research on the evaluation of implementation of national policy on pre-primary education in Nsukka urban area. To guide the study four research questions and four null hypotheses were used for the study. Descriptive survey </w:t>
      </w:r>
      <w:r w:rsidR="00D60A19" w:rsidRPr="003C418B">
        <w:rPr>
          <w:rFonts w:ascii="Times New Roman" w:hAnsi="Times New Roman" w:cs="Times New Roman"/>
          <w:sz w:val="24"/>
          <w:szCs w:val="24"/>
        </w:rPr>
        <w:t xml:space="preserve">research </w:t>
      </w:r>
      <w:r w:rsidRPr="003C418B">
        <w:rPr>
          <w:rFonts w:ascii="Times New Roman" w:hAnsi="Times New Roman" w:cs="Times New Roman"/>
          <w:sz w:val="24"/>
          <w:szCs w:val="24"/>
        </w:rPr>
        <w:t xml:space="preserve">design was adopted. Population consisted of all primary </w:t>
      </w:r>
      <w:r w:rsidR="00FE3AA6" w:rsidRPr="003C418B">
        <w:rPr>
          <w:rFonts w:ascii="Times New Roman" w:hAnsi="Times New Roman" w:cs="Times New Roman"/>
          <w:sz w:val="24"/>
          <w:szCs w:val="24"/>
        </w:rPr>
        <w:t xml:space="preserve">school </w:t>
      </w:r>
      <w:r w:rsidRPr="003C418B">
        <w:rPr>
          <w:rFonts w:ascii="Times New Roman" w:hAnsi="Times New Roman" w:cs="Times New Roman"/>
          <w:sz w:val="24"/>
          <w:szCs w:val="24"/>
        </w:rPr>
        <w:t>teachers in Nsukka urban area. Sample used comprised 636 pre- primary teachers selected through random sampling from primary schools in Nsukka urban Area. The researcher designed and administered a 30 item questionnaire to pre- primary education proprietors in government approved nursery schools in Nsukka Urban. Mean scores and standard deviations were utilized to answer the research questions while z- test statistics was used to test the hypotheses. The findings of the study showed that government is not really involved in catering for the pre-primary schools as it is mostly owned and run by private owners.</w:t>
      </w:r>
      <w:r w:rsidR="00FE3AA6" w:rsidRPr="003C418B">
        <w:rPr>
          <w:rFonts w:ascii="Times New Roman" w:hAnsi="Times New Roman" w:cs="Times New Roman"/>
          <w:sz w:val="24"/>
          <w:szCs w:val="24"/>
        </w:rPr>
        <w:t xml:space="preserve"> On the implementation of</w:t>
      </w:r>
      <w:r w:rsidRPr="003C418B">
        <w:rPr>
          <w:rFonts w:ascii="Times New Roman" w:hAnsi="Times New Roman" w:cs="Times New Roman"/>
          <w:sz w:val="24"/>
          <w:szCs w:val="24"/>
        </w:rPr>
        <w:t xml:space="preserve"> NPE provisions on pre- primary education, most of the proprietors of pre-primary school are in charge provision materials necessary for the running of the school. The teachers in pre- primary school plan and develop their school curriculum without reference to the NPE provision. The teachers in pre-primary schools are not professionally trained. They lack competency. This study is relevant to the ongoing research study because it investigated the implementation of the National policy on education in Nsukka Urban Area. The present study will</w:t>
      </w:r>
      <w:r w:rsidR="000C446E">
        <w:rPr>
          <w:rFonts w:ascii="Times New Roman" w:hAnsi="Times New Roman" w:cs="Times New Roman"/>
          <w:sz w:val="24"/>
          <w:szCs w:val="24"/>
        </w:rPr>
        <w:t xml:space="preserve"> </w:t>
      </w:r>
      <w:r w:rsidR="008B390C" w:rsidRPr="003C418B">
        <w:rPr>
          <w:rFonts w:ascii="Times New Roman" w:hAnsi="Times New Roman" w:cs="Times New Roman"/>
          <w:sz w:val="24"/>
          <w:szCs w:val="24"/>
        </w:rPr>
        <w:t>assess the level of implementation of UBE programme in Ogoja education zone</w:t>
      </w:r>
      <w:r w:rsidRPr="003C418B">
        <w:rPr>
          <w:rFonts w:ascii="Times New Roman" w:hAnsi="Times New Roman" w:cs="Times New Roman"/>
          <w:sz w:val="24"/>
          <w:szCs w:val="24"/>
        </w:rPr>
        <w:t>. The gap of the study is that it is based purely on pre-primary level of education which is only part of what UBE covers</w:t>
      </w:r>
    </w:p>
    <w:p w:rsidR="00DF29E1" w:rsidRPr="003C418B" w:rsidRDefault="008D3A54" w:rsidP="0040445C">
      <w:pPr>
        <w:spacing w:after="0" w:line="360" w:lineRule="auto"/>
        <w:jc w:val="both"/>
        <w:rPr>
          <w:rFonts w:ascii="Times New Roman" w:hAnsi="Times New Roman" w:cs="Times New Roman"/>
          <w:b/>
          <w:sz w:val="24"/>
          <w:szCs w:val="24"/>
        </w:rPr>
      </w:pPr>
      <w:r w:rsidRPr="003C418B">
        <w:rPr>
          <w:rFonts w:ascii="Times New Roman" w:hAnsi="Times New Roman" w:cs="Times New Roman"/>
          <w:b/>
          <w:sz w:val="24"/>
          <w:szCs w:val="24"/>
        </w:rPr>
        <w:t>Studies</w:t>
      </w:r>
      <w:r w:rsidR="00DF29E1" w:rsidRPr="003C418B">
        <w:rPr>
          <w:rFonts w:ascii="Times New Roman" w:hAnsi="Times New Roman" w:cs="Times New Roman"/>
          <w:b/>
          <w:sz w:val="24"/>
          <w:szCs w:val="24"/>
        </w:rPr>
        <w:t xml:space="preserve"> on Instructional Materials </w:t>
      </w:r>
    </w:p>
    <w:p w:rsidR="00DF29E1" w:rsidRPr="003C418B" w:rsidRDefault="00DF29E1"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Onasanya (2011</w:t>
      </w:r>
      <w:r w:rsidR="00FE4DC1" w:rsidRPr="003C418B">
        <w:rPr>
          <w:rFonts w:ascii="Times New Roman" w:hAnsi="Times New Roman" w:cs="Times New Roman"/>
          <w:sz w:val="24"/>
          <w:szCs w:val="24"/>
        </w:rPr>
        <w:t>)</w:t>
      </w:r>
      <w:r w:rsidRPr="003C418B">
        <w:rPr>
          <w:rFonts w:ascii="Times New Roman" w:hAnsi="Times New Roman" w:cs="Times New Roman"/>
          <w:sz w:val="24"/>
          <w:szCs w:val="24"/>
        </w:rPr>
        <w:t xml:space="preserve"> carried out a study on “provision of instructional materials in compliance with national minimum standard”. Eight research questions were formulated. The </w:t>
      </w:r>
      <w:r w:rsidRPr="003C418B">
        <w:rPr>
          <w:rFonts w:ascii="Times New Roman" w:hAnsi="Times New Roman" w:cs="Times New Roman"/>
          <w:sz w:val="24"/>
          <w:szCs w:val="24"/>
        </w:rPr>
        <w:lastRenderedPageBreak/>
        <w:t xml:space="preserve">study adopted a descriptive survey </w:t>
      </w:r>
      <w:r w:rsidR="007860C4" w:rsidRPr="003C418B">
        <w:rPr>
          <w:rFonts w:ascii="Times New Roman" w:hAnsi="Times New Roman" w:cs="Times New Roman"/>
          <w:sz w:val="24"/>
          <w:szCs w:val="24"/>
        </w:rPr>
        <w:t xml:space="preserve">research </w:t>
      </w:r>
      <w:r w:rsidRPr="003C418B">
        <w:rPr>
          <w:rFonts w:ascii="Times New Roman" w:hAnsi="Times New Roman" w:cs="Times New Roman"/>
          <w:sz w:val="24"/>
          <w:szCs w:val="24"/>
        </w:rPr>
        <w:t xml:space="preserve">design. District representative from 173 randomly selected schools districts completed questionnaires describing policy and practice related recess, outdoor play, </w:t>
      </w:r>
      <w:r w:rsidR="00BA33E1">
        <w:rPr>
          <w:rFonts w:ascii="Times New Roman" w:hAnsi="Times New Roman" w:cs="Times New Roman"/>
          <w:sz w:val="24"/>
          <w:szCs w:val="24"/>
        </w:rPr>
        <w:t>outdoor curricular studies, play</w:t>
      </w:r>
      <w:r w:rsidRPr="003C418B">
        <w:rPr>
          <w:rFonts w:ascii="Times New Roman" w:hAnsi="Times New Roman" w:cs="Times New Roman"/>
          <w:sz w:val="24"/>
          <w:szCs w:val="24"/>
        </w:rPr>
        <w:t>ground materials accessibility and administrative support, chi- squ</w:t>
      </w:r>
      <w:r w:rsidR="007860C4" w:rsidRPr="003C418B">
        <w:rPr>
          <w:rFonts w:ascii="Times New Roman" w:hAnsi="Times New Roman" w:cs="Times New Roman"/>
          <w:sz w:val="24"/>
          <w:szCs w:val="24"/>
        </w:rPr>
        <w:t>are and percentage were used</w:t>
      </w:r>
      <w:r w:rsidRPr="003C418B">
        <w:rPr>
          <w:rFonts w:ascii="Times New Roman" w:hAnsi="Times New Roman" w:cs="Times New Roman"/>
          <w:sz w:val="24"/>
          <w:szCs w:val="24"/>
        </w:rPr>
        <w:t xml:space="preserve"> for data analysis. Quantitative analysis indicated that the amount of outdoor activity in the schools is on the decrease side. There were no significant differences in variables across </w:t>
      </w:r>
      <w:r w:rsidR="007860C4" w:rsidRPr="003C418B">
        <w:rPr>
          <w:rFonts w:ascii="Times New Roman" w:hAnsi="Times New Roman" w:cs="Times New Roman"/>
          <w:sz w:val="24"/>
          <w:szCs w:val="24"/>
        </w:rPr>
        <w:t xml:space="preserve">the </w:t>
      </w:r>
      <w:r w:rsidRPr="003C418B">
        <w:rPr>
          <w:rFonts w:ascii="Times New Roman" w:hAnsi="Times New Roman" w:cs="Times New Roman"/>
          <w:sz w:val="24"/>
          <w:szCs w:val="24"/>
        </w:rPr>
        <w:t>three different schools</w:t>
      </w:r>
      <w:r w:rsidR="000C446E">
        <w:rPr>
          <w:rFonts w:ascii="Times New Roman" w:hAnsi="Times New Roman" w:cs="Times New Roman"/>
          <w:sz w:val="24"/>
          <w:szCs w:val="24"/>
        </w:rPr>
        <w:t xml:space="preserve"> </w:t>
      </w:r>
      <w:r w:rsidRPr="003C418B">
        <w:rPr>
          <w:rFonts w:ascii="Times New Roman" w:hAnsi="Times New Roman" w:cs="Times New Roman"/>
          <w:sz w:val="24"/>
          <w:szCs w:val="24"/>
        </w:rPr>
        <w:t>in the district.</w:t>
      </w:r>
    </w:p>
    <w:p w:rsidR="00DF29E1" w:rsidRPr="003C418B" w:rsidRDefault="004C7FD0"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r>
      <w:r w:rsidR="00DF29E1" w:rsidRPr="003C418B">
        <w:rPr>
          <w:rFonts w:ascii="Times New Roman" w:hAnsi="Times New Roman" w:cs="Times New Roman"/>
          <w:sz w:val="24"/>
          <w:szCs w:val="24"/>
        </w:rPr>
        <w:t xml:space="preserve">These results revealed that decreasing children’s outdoor activity is a national trend. The major recommendations were previously identified. The findings are discussed as opening dialogue between administration and teachers to plan for children’s quality outdoor experiences. This study is related to the on-going research study because it investigated the outdoor play and learning policy and practice among pre-primary school children. The present study will </w:t>
      </w:r>
      <w:r w:rsidR="007860C4" w:rsidRPr="003C418B">
        <w:rPr>
          <w:rFonts w:ascii="Times New Roman" w:hAnsi="Times New Roman" w:cs="Times New Roman"/>
          <w:sz w:val="24"/>
          <w:szCs w:val="24"/>
        </w:rPr>
        <w:t xml:space="preserve">assess </w:t>
      </w:r>
      <w:r w:rsidR="00DF29E1" w:rsidRPr="003C418B">
        <w:rPr>
          <w:rFonts w:ascii="Times New Roman" w:hAnsi="Times New Roman" w:cs="Times New Roman"/>
          <w:sz w:val="24"/>
          <w:szCs w:val="24"/>
        </w:rPr>
        <w:t xml:space="preserve">the extent to which </w:t>
      </w:r>
      <w:r w:rsidR="007860C4" w:rsidRPr="003C418B">
        <w:rPr>
          <w:rFonts w:ascii="Times New Roman" w:hAnsi="Times New Roman" w:cs="Times New Roman"/>
          <w:sz w:val="24"/>
          <w:szCs w:val="24"/>
        </w:rPr>
        <w:t xml:space="preserve">UBE </w:t>
      </w:r>
      <w:r w:rsidR="00DF29E1" w:rsidRPr="003C418B">
        <w:rPr>
          <w:rFonts w:ascii="Times New Roman" w:hAnsi="Times New Roman" w:cs="Times New Roman"/>
          <w:sz w:val="24"/>
          <w:szCs w:val="24"/>
        </w:rPr>
        <w:t>providers supply instructional materials in compliance with the national minimum standard on UBE.</w:t>
      </w:r>
      <w:r w:rsidR="008142D5">
        <w:rPr>
          <w:rFonts w:ascii="Times New Roman" w:hAnsi="Times New Roman" w:cs="Times New Roman"/>
          <w:sz w:val="24"/>
          <w:szCs w:val="24"/>
        </w:rPr>
        <w:t xml:space="preserve"> </w:t>
      </w:r>
      <w:r w:rsidR="00DF29E1" w:rsidRPr="003C418B">
        <w:rPr>
          <w:rFonts w:ascii="Times New Roman" w:hAnsi="Times New Roman" w:cs="Times New Roman"/>
          <w:sz w:val="24"/>
          <w:szCs w:val="24"/>
        </w:rPr>
        <w:t xml:space="preserve">The gap of the study is that the researcher focuses his attention on materials for </w:t>
      </w:r>
      <w:r w:rsidR="000C446E">
        <w:rPr>
          <w:rFonts w:ascii="Times New Roman" w:hAnsi="Times New Roman" w:cs="Times New Roman"/>
          <w:sz w:val="24"/>
          <w:szCs w:val="24"/>
        </w:rPr>
        <w:t>Early Childhood Care Education (</w:t>
      </w:r>
      <w:r w:rsidR="00DF29E1" w:rsidRPr="003C418B">
        <w:rPr>
          <w:rFonts w:ascii="Times New Roman" w:hAnsi="Times New Roman" w:cs="Times New Roman"/>
          <w:sz w:val="24"/>
          <w:szCs w:val="24"/>
        </w:rPr>
        <w:t>ECCE</w:t>
      </w:r>
      <w:r w:rsidR="000C446E">
        <w:rPr>
          <w:rFonts w:ascii="Times New Roman" w:hAnsi="Times New Roman" w:cs="Times New Roman"/>
          <w:sz w:val="24"/>
          <w:szCs w:val="24"/>
        </w:rPr>
        <w:t>)</w:t>
      </w:r>
      <w:r w:rsidR="00DF29E1" w:rsidRPr="003C418B">
        <w:rPr>
          <w:rFonts w:ascii="Times New Roman" w:hAnsi="Times New Roman" w:cs="Times New Roman"/>
          <w:sz w:val="24"/>
          <w:szCs w:val="24"/>
        </w:rPr>
        <w:t xml:space="preserve"> only which is below the standard for upper basic (JSS).</w:t>
      </w:r>
    </w:p>
    <w:p w:rsidR="003C418B" w:rsidRPr="003C418B" w:rsidRDefault="003C418B" w:rsidP="003C418B">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Nwadi (2007) also carried out a study on the influence of instructional materials on students’ performance in Ebonyi state. This study was guided by four research questions and two null hypoth</w:t>
      </w:r>
      <w:r w:rsidR="00BA33E1">
        <w:rPr>
          <w:rFonts w:ascii="Times New Roman" w:hAnsi="Times New Roman" w:cs="Times New Roman"/>
          <w:sz w:val="24"/>
          <w:szCs w:val="24"/>
        </w:rPr>
        <w:t>e</w:t>
      </w:r>
      <w:r w:rsidRPr="003C418B">
        <w:rPr>
          <w:rFonts w:ascii="Times New Roman" w:hAnsi="Times New Roman" w:cs="Times New Roman"/>
          <w:sz w:val="24"/>
          <w:szCs w:val="24"/>
        </w:rPr>
        <w:t xml:space="preserve">ses. The researcher employed a descriptive research design. He drew a sample of 300 from a population of 530 respondents. A structured questionnaire on the utilization of instructional materials was used to collect data for the study. Mean and standard deviation were used to answer the research questions and t-test was used to test the null hypotheses at 0.05 level of </w:t>
      </w:r>
      <w:r w:rsidR="00BA33E1">
        <w:rPr>
          <w:rFonts w:ascii="Times New Roman" w:hAnsi="Times New Roman" w:cs="Times New Roman"/>
          <w:sz w:val="24"/>
          <w:szCs w:val="24"/>
        </w:rPr>
        <w:t>significance. The result of the</w:t>
      </w:r>
      <w:r w:rsidRPr="003C418B">
        <w:rPr>
          <w:rFonts w:ascii="Times New Roman" w:hAnsi="Times New Roman" w:cs="Times New Roman"/>
          <w:sz w:val="24"/>
          <w:szCs w:val="24"/>
        </w:rPr>
        <w:t xml:space="preserve"> study shows that instructional materials are in short supply in the UBE schools. </w:t>
      </w:r>
      <w:r w:rsidR="00BA33E1">
        <w:rPr>
          <w:rFonts w:ascii="Times New Roman" w:hAnsi="Times New Roman" w:cs="Times New Roman"/>
          <w:sz w:val="24"/>
          <w:szCs w:val="24"/>
        </w:rPr>
        <w:t>This study is related to the on</w:t>
      </w:r>
      <w:r w:rsidRPr="003C418B">
        <w:rPr>
          <w:rFonts w:ascii="Times New Roman" w:hAnsi="Times New Roman" w:cs="Times New Roman"/>
          <w:sz w:val="24"/>
          <w:szCs w:val="24"/>
        </w:rPr>
        <w:t xml:space="preserve">going study because the present study is because the present study is on “assessment of UBE programme” </w:t>
      </w:r>
      <w:r w:rsidRPr="003C418B">
        <w:rPr>
          <w:rFonts w:ascii="Times New Roman" w:hAnsi="Times New Roman" w:cs="Times New Roman"/>
          <w:sz w:val="24"/>
          <w:szCs w:val="24"/>
        </w:rPr>
        <w:lastRenderedPageBreak/>
        <w:t>of which the use of instructional material is part. The gap of the study is the use of wrong statistical tool to test the null hypotheses.</w:t>
      </w:r>
    </w:p>
    <w:p w:rsidR="00DF29E1" w:rsidRPr="003C418B" w:rsidRDefault="00DF29E1"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 xml:space="preserve">Ibiam and Ugwu (2011) carried out a study on obstacles militating against the effective implementation of the pre- primary curriculum by the new pre-primary school teacher. The study employed a descriptive survey </w:t>
      </w:r>
      <w:r w:rsidR="007860C4" w:rsidRPr="003C418B">
        <w:rPr>
          <w:rFonts w:ascii="Times New Roman" w:hAnsi="Times New Roman" w:cs="Times New Roman"/>
          <w:sz w:val="24"/>
          <w:szCs w:val="24"/>
        </w:rPr>
        <w:t>research design. F</w:t>
      </w:r>
      <w:r w:rsidRPr="003C418B">
        <w:rPr>
          <w:rFonts w:ascii="Times New Roman" w:hAnsi="Times New Roman" w:cs="Times New Roman"/>
          <w:sz w:val="24"/>
          <w:szCs w:val="24"/>
        </w:rPr>
        <w:t>our research questions</w:t>
      </w:r>
      <w:r w:rsidR="007860C4" w:rsidRPr="003C418B">
        <w:rPr>
          <w:rFonts w:ascii="Times New Roman" w:hAnsi="Times New Roman" w:cs="Times New Roman"/>
          <w:sz w:val="24"/>
          <w:szCs w:val="24"/>
        </w:rPr>
        <w:t xml:space="preserve"> were used</w:t>
      </w:r>
      <w:r w:rsidRPr="003C418B">
        <w:rPr>
          <w:rFonts w:ascii="Times New Roman" w:hAnsi="Times New Roman" w:cs="Times New Roman"/>
          <w:sz w:val="24"/>
          <w:szCs w:val="24"/>
        </w:rPr>
        <w:t>. The sample consisted of 170 head teachers who were randomly selected using the simple random sampling technique. A 32 item structured questionnaire which was face validated and observations were used. Mean and standard deviation were used to analyze t</w:t>
      </w:r>
      <w:r w:rsidR="003B5861">
        <w:rPr>
          <w:rFonts w:ascii="Times New Roman" w:hAnsi="Times New Roman" w:cs="Times New Roman"/>
          <w:sz w:val="24"/>
          <w:szCs w:val="24"/>
        </w:rPr>
        <w:t>he data. The major finding was</w:t>
      </w:r>
      <w:r w:rsidRPr="003C418B">
        <w:rPr>
          <w:rFonts w:ascii="Times New Roman" w:hAnsi="Times New Roman" w:cs="Times New Roman"/>
          <w:sz w:val="24"/>
          <w:szCs w:val="24"/>
        </w:rPr>
        <w:t xml:space="preserve"> that most of the teachers were not qualified for pre-primary level of education and that the school do not use uniform curriculum. The researchers recommend that the government approved curriculum should be made available to all pre-primary schools for uniformity and that teacher education programmes for specialization in early childhood education should be provided</w:t>
      </w:r>
    </w:p>
    <w:p w:rsidR="00DF29E1" w:rsidRPr="003C418B" w:rsidRDefault="00DF29E1" w:rsidP="0040445C">
      <w:pPr>
        <w:autoSpaceDE w:val="0"/>
        <w:autoSpaceDN w:val="0"/>
        <w:adjustRightInd w:val="0"/>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This study is related to the on-going research study because it focused on obstacles militating against the effective implementation of the pre- primary curriculum by the new pre-primary school teachers, the present study will assess the implementation UBE programme in </w:t>
      </w:r>
      <w:r w:rsidR="00532C81" w:rsidRPr="003C418B">
        <w:rPr>
          <w:rFonts w:ascii="Times New Roman" w:hAnsi="Times New Roman" w:cs="Times New Roman"/>
          <w:sz w:val="24"/>
          <w:szCs w:val="24"/>
        </w:rPr>
        <w:t xml:space="preserve">Ogoja </w:t>
      </w:r>
      <w:r w:rsidR="000C446E">
        <w:rPr>
          <w:rFonts w:ascii="Times New Roman" w:hAnsi="Times New Roman" w:cs="Times New Roman"/>
          <w:sz w:val="24"/>
          <w:szCs w:val="24"/>
        </w:rPr>
        <w:t>E</w:t>
      </w:r>
      <w:r w:rsidRPr="003C418B">
        <w:rPr>
          <w:rFonts w:ascii="Times New Roman" w:hAnsi="Times New Roman" w:cs="Times New Roman"/>
          <w:sz w:val="24"/>
          <w:szCs w:val="24"/>
        </w:rPr>
        <w:t xml:space="preserve">ducation </w:t>
      </w:r>
      <w:r w:rsidR="000C446E">
        <w:rPr>
          <w:rFonts w:ascii="Times New Roman" w:hAnsi="Times New Roman" w:cs="Times New Roman"/>
          <w:sz w:val="24"/>
          <w:szCs w:val="24"/>
        </w:rPr>
        <w:t>Z</w:t>
      </w:r>
      <w:r w:rsidRPr="003C418B">
        <w:rPr>
          <w:rFonts w:ascii="Times New Roman" w:hAnsi="Times New Roman" w:cs="Times New Roman"/>
          <w:sz w:val="24"/>
          <w:szCs w:val="24"/>
        </w:rPr>
        <w:t xml:space="preserve">one. The gap here is that the work is focused on lower level materials which cannot fit perfectly into the domain of UBE programme.   </w:t>
      </w:r>
    </w:p>
    <w:p w:rsidR="00DF29E1" w:rsidRPr="003C418B" w:rsidRDefault="00DF29E1"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b/>
          <w:sz w:val="24"/>
          <w:szCs w:val="24"/>
        </w:rPr>
        <w:t xml:space="preserve">Summary of Literature Review </w:t>
      </w:r>
    </w:p>
    <w:p w:rsidR="00DF29E1" w:rsidRPr="003C418B" w:rsidRDefault="00DF29E1" w:rsidP="000C446E">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 xml:space="preserve">The review was done under the conceptual framework, theoretical framework and empirical studies. In the review of conceptual framework, </w:t>
      </w:r>
      <w:r w:rsidR="007860C4" w:rsidRPr="003C418B">
        <w:rPr>
          <w:rFonts w:ascii="Times New Roman" w:hAnsi="Times New Roman" w:cs="Times New Roman"/>
          <w:sz w:val="24"/>
          <w:szCs w:val="24"/>
        </w:rPr>
        <w:t>the conce</w:t>
      </w:r>
      <w:r w:rsidR="00201253" w:rsidRPr="003C418B">
        <w:rPr>
          <w:rFonts w:ascii="Times New Roman" w:hAnsi="Times New Roman" w:cs="Times New Roman"/>
          <w:sz w:val="24"/>
          <w:szCs w:val="24"/>
        </w:rPr>
        <w:t xml:space="preserve">pt </w:t>
      </w:r>
      <w:r w:rsidRPr="003C418B">
        <w:rPr>
          <w:rFonts w:ascii="Times New Roman" w:hAnsi="Times New Roman" w:cs="Times New Roman"/>
          <w:sz w:val="24"/>
          <w:szCs w:val="24"/>
        </w:rPr>
        <w:t>education, the concept of universal basic education</w:t>
      </w:r>
      <w:r w:rsidR="00201253" w:rsidRPr="003C418B">
        <w:rPr>
          <w:rFonts w:ascii="Times New Roman" w:hAnsi="Times New Roman" w:cs="Times New Roman"/>
          <w:sz w:val="24"/>
          <w:szCs w:val="24"/>
        </w:rPr>
        <w:t>, the concept of programme assessment</w:t>
      </w:r>
      <w:r w:rsidRPr="003C418B">
        <w:rPr>
          <w:rFonts w:ascii="Times New Roman" w:hAnsi="Times New Roman" w:cs="Times New Roman"/>
          <w:sz w:val="24"/>
          <w:szCs w:val="24"/>
        </w:rPr>
        <w:t xml:space="preserve"> a</w:t>
      </w:r>
      <w:r w:rsidR="00201253" w:rsidRPr="003C418B">
        <w:rPr>
          <w:rFonts w:ascii="Times New Roman" w:hAnsi="Times New Roman" w:cs="Times New Roman"/>
          <w:sz w:val="24"/>
          <w:szCs w:val="24"/>
        </w:rPr>
        <w:t>nd concept of achievement</w:t>
      </w:r>
      <w:r w:rsidRPr="003C418B">
        <w:rPr>
          <w:rFonts w:ascii="Times New Roman" w:hAnsi="Times New Roman" w:cs="Times New Roman"/>
          <w:sz w:val="24"/>
          <w:szCs w:val="24"/>
        </w:rPr>
        <w:t xml:space="preserve"> were highlighted.</w:t>
      </w:r>
      <w:r w:rsidR="000C446E">
        <w:rPr>
          <w:rFonts w:ascii="Times New Roman" w:hAnsi="Times New Roman" w:cs="Times New Roman"/>
          <w:sz w:val="24"/>
          <w:szCs w:val="24"/>
        </w:rPr>
        <w:t xml:space="preserve"> </w:t>
      </w:r>
      <w:r w:rsidRPr="003C418B">
        <w:rPr>
          <w:rFonts w:ascii="Times New Roman" w:hAnsi="Times New Roman" w:cs="Times New Roman"/>
          <w:sz w:val="24"/>
          <w:szCs w:val="24"/>
        </w:rPr>
        <w:t>The theor</w:t>
      </w:r>
      <w:r w:rsidR="008C17A2" w:rsidRPr="003C418B">
        <w:rPr>
          <w:rFonts w:ascii="Times New Roman" w:hAnsi="Times New Roman" w:cs="Times New Roman"/>
          <w:sz w:val="24"/>
          <w:szCs w:val="24"/>
        </w:rPr>
        <w:t>etical framework highlighted Dewey’s theory of necessity of life</w:t>
      </w:r>
      <w:r w:rsidR="0016122D" w:rsidRPr="003C418B">
        <w:rPr>
          <w:rFonts w:ascii="Times New Roman" w:hAnsi="Times New Roman" w:cs="Times New Roman"/>
          <w:sz w:val="24"/>
          <w:szCs w:val="24"/>
        </w:rPr>
        <w:t xml:space="preserve"> and </w:t>
      </w:r>
      <w:r w:rsidR="00201253" w:rsidRPr="003C418B">
        <w:rPr>
          <w:rFonts w:ascii="Times New Roman" w:hAnsi="Times New Roman" w:cs="Times New Roman"/>
          <w:sz w:val="24"/>
          <w:szCs w:val="24"/>
        </w:rPr>
        <w:t xml:space="preserve">the </w:t>
      </w:r>
      <w:r w:rsidR="00532C81" w:rsidRPr="003C418B">
        <w:rPr>
          <w:rFonts w:ascii="Times New Roman" w:hAnsi="Times New Roman" w:cs="Times New Roman"/>
          <w:sz w:val="24"/>
          <w:szCs w:val="24"/>
        </w:rPr>
        <w:t xml:space="preserve">Stufflebeam’s </w:t>
      </w:r>
      <w:r w:rsidR="00201253" w:rsidRPr="003C418B">
        <w:rPr>
          <w:rFonts w:ascii="Times New Roman" w:hAnsi="Times New Roman" w:cs="Times New Roman"/>
          <w:sz w:val="24"/>
          <w:szCs w:val="24"/>
        </w:rPr>
        <w:t>context, input, process and product (CIPP) model.</w:t>
      </w:r>
    </w:p>
    <w:p w:rsidR="0092675A" w:rsidRPr="003C418B" w:rsidRDefault="00DF29E1"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lastRenderedPageBreak/>
        <w:tab/>
        <w:t>The review of empirical studies highlighted the findings of some studies on early childhood care education in Nigeria. Many empirical studies conducted in basic childhood care education focused mainly on actualization of the early childhood care education, management of preprimary education, evaluation of pre-primary education programmes and teachers competencies in basic c</w:t>
      </w:r>
      <w:r w:rsidR="00BA33E1">
        <w:rPr>
          <w:rFonts w:ascii="Times New Roman" w:hAnsi="Times New Roman" w:cs="Times New Roman"/>
          <w:sz w:val="24"/>
          <w:szCs w:val="24"/>
        </w:rPr>
        <w:t xml:space="preserve">hildhood care education centres. </w:t>
      </w:r>
      <w:r w:rsidR="000C446E">
        <w:rPr>
          <w:rFonts w:ascii="Times New Roman" w:hAnsi="Times New Roman" w:cs="Times New Roman"/>
          <w:sz w:val="24"/>
          <w:szCs w:val="24"/>
        </w:rPr>
        <w:t>In Uchenna</w:t>
      </w:r>
      <w:r w:rsidR="00586FE0" w:rsidRPr="003C418B">
        <w:rPr>
          <w:rFonts w:ascii="Times New Roman" w:hAnsi="Times New Roman" w:cs="Times New Roman"/>
          <w:sz w:val="24"/>
          <w:szCs w:val="24"/>
        </w:rPr>
        <w:t xml:space="preserve">’s study, the researcher excluded school administrators from his sample thereby making the data less reliable </w:t>
      </w:r>
      <w:r w:rsidR="0092675A" w:rsidRPr="003C418B">
        <w:rPr>
          <w:rFonts w:ascii="Times New Roman" w:hAnsi="Times New Roman" w:cs="Times New Roman"/>
          <w:sz w:val="24"/>
          <w:szCs w:val="24"/>
        </w:rPr>
        <w:t xml:space="preserve">as </w:t>
      </w:r>
      <w:r w:rsidR="00586FE0" w:rsidRPr="003C418B">
        <w:rPr>
          <w:rFonts w:ascii="Times New Roman" w:hAnsi="Times New Roman" w:cs="Times New Roman"/>
          <w:sz w:val="24"/>
          <w:szCs w:val="24"/>
        </w:rPr>
        <w:t xml:space="preserve">some piece </w:t>
      </w:r>
      <w:r w:rsidR="0092675A" w:rsidRPr="003C418B">
        <w:rPr>
          <w:rFonts w:ascii="Times New Roman" w:hAnsi="Times New Roman" w:cs="Times New Roman"/>
          <w:sz w:val="24"/>
          <w:szCs w:val="24"/>
        </w:rPr>
        <w:t xml:space="preserve">of information are treated with some degree of confidentiality. Implying that the information obtained from the teachers may not be adequate. </w:t>
      </w:r>
    </w:p>
    <w:p w:rsidR="00A80825" w:rsidRPr="003C418B" w:rsidRDefault="004C7FD0"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r>
      <w:r w:rsidR="0092675A" w:rsidRPr="003C418B">
        <w:rPr>
          <w:rFonts w:ascii="Times New Roman" w:hAnsi="Times New Roman" w:cs="Times New Roman"/>
          <w:sz w:val="24"/>
          <w:szCs w:val="24"/>
        </w:rPr>
        <w:t>Sumaye</w:t>
      </w:r>
      <w:r w:rsidR="007D00DA" w:rsidRPr="003C418B">
        <w:rPr>
          <w:rFonts w:ascii="Times New Roman" w:hAnsi="Times New Roman" w:cs="Times New Roman"/>
          <w:sz w:val="24"/>
          <w:szCs w:val="24"/>
        </w:rPr>
        <w:t>’s study on policy implementation have no bases for generalization as he concentrated purely on just a section of UBE programme (that’s preprimary level) thereby neglecting the primary and the junior secondary school level.</w:t>
      </w:r>
    </w:p>
    <w:p w:rsidR="005150D4" w:rsidRPr="003C418B" w:rsidRDefault="009C1415"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S</w:t>
      </w:r>
      <w:r w:rsidR="00715089" w:rsidRPr="003C418B">
        <w:rPr>
          <w:rFonts w:ascii="Times New Roman" w:hAnsi="Times New Roman" w:cs="Times New Roman"/>
          <w:sz w:val="24"/>
          <w:szCs w:val="24"/>
        </w:rPr>
        <w:t>tudy</w:t>
      </w:r>
      <w:r w:rsidR="00DF29E1" w:rsidRPr="003C418B">
        <w:rPr>
          <w:rFonts w:ascii="Times New Roman" w:hAnsi="Times New Roman" w:cs="Times New Roman"/>
          <w:sz w:val="24"/>
          <w:szCs w:val="24"/>
        </w:rPr>
        <w:t xml:space="preserve"> on investigation of the evaluation of the implementation policy on pre-primary educatio</w:t>
      </w:r>
      <w:r w:rsidR="00A80825" w:rsidRPr="003C418B">
        <w:rPr>
          <w:rFonts w:ascii="Times New Roman" w:hAnsi="Times New Roman" w:cs="Times New Roman"/>
          <w:sz w:val="24"/>
          <w:szCs w:val="24"/>
        </w:rPr>
        <w:t>n in Nsukka Urban A</w:t>
      </w:r>
      <w:r w:rsidRPr="003C418B">
        <w:rPr>
          <w:rFonts w:ascii="Times New Roman" w:hAnsi="Times New Roman" w:cs="Times New Roman"/>
          <w:sz w:val="24"/>
          <w:szCs w:val="24"/>
        </w:rPr>
        <w:t>rea,</w:t>
      </w:r>
      <w:r w:rsidR="008142D5">
        <w:rPr>
          <w:rFonts w:ascii="Times New Roman" w:hAnsi="Times New Roman" w:cs="Times New Roman"/>
          <w:sz w:val="24"/>
          <w:szCs w:val="24"/>
        </w:rPr>
        <w:t xml:space="preserve"> </w:t>
      </w:r>
      <w:r w:rsidR="00715089" w:rsidRPr="003C418B">
        <w:rPr>
          <w:rFonts w:ascii="Times New Roman" w:hAnsi="Times New Roman" w:cs="Times New Roman"/>
          <w:sz w:val="24"/>
          <w:szCs w:val="24"/>
        </w:rPr>
        <w:t>was</w:t>
      </w:r>
      <w:r w:rsidR="00DF29E1" w:rsidRPr="003C418B">
        <w:rPr>
          <w:rFonts w:ascii="Times New Roman" w:hAnsi="Times New Roman" w:cs="Times New Roman"/>
          <w:sz w:val="24"/>
          <w:szCs w:val="24"/>
        </w:rPr>
        <w:t xml:space="preserve"> based purely on pre-primary education and all schools in the sample are under private individuals.</w:t>
      </w:r>
      <w:r w:rsidR="00715089" w:rsidRPr="003C418B">
        <w:rPr>
          <w:rFonts w:ascii="Times New Roman" w:hAnsi="Times New Roman" w:cs="Times New Roman"/>
          <w:sz w:val="24"/>
          <w:szCs w:val="24"/>
        </w:rPr>
        <w:t xml:space="preserve"> The conclusion drawn from this study cannot be generalized</w:t>
      </w:r>
      <w:r w:rsidR="00F84484">
        <w:rPr>
          <w:rFonts w:ascii="Times New Roman" w:hAnsi="Times New Roman" w:cs="Times New Roman"/>
          <w:sz w:val="24"/>
          <w:szCs w:val="24"/>
        </w:rPr>
        <w:t xml:space="preserve"> </w:t>
      </w:r>
      <w:r w:rsidR="00715089" w:rsidRPr="003C418B">
        <w:rPr>
          <w:rFonts w:ascii="Times New Roman" w:hAnsi="Times New Roman" w:cs="Times New Roman"/>
          <w:sz w:val="24"/>
          <w:szCs w:val="24"/>
        </w:rPr>
        <w:t xml:space="preserve">as the policies of private school owner are not in any way the same as those of UBE programme. </w:t>
      </w:r>
      <w:r w:rsidR="00A80825" w:rsidRPr="003C418B">
        <w:rPr>
          <w:rFonts w:ascii="Times New Roman" w:hAnsi="Times New Roman" w:cs="Times New Roman"/>
          <w:sz w:val="24"/>
          <w:szCs w:val="24"/>
        </w:rPr>
        <w:t xml:space="preserve">Finally </w:t>
      </w:r>
      <w:r w:rsidR="00DF29E1" w:rsidRPr="003C418B">
        <w:rPr>
          <w:rFonts w:ascii="Times New Roman" w:hAnsi="Times New Roman" w:cs="Times New Roman"/>
          <w:sz w:val="24"/>
          <w:szCs w:val="24"/>
        </w:rPr>
        <w:t>Nwafor</w:t>
      </w:r>
      <w:r w:rsidR="00F84484">
        <w:rPr>
          <w:rFonts w:ascii="Times New Roman" w:hAnsi="Times New Roman" w:cs="Times New Roman"/>
          <w:sz w:val="24"/>
          <w:szCs w:val="24"/>
        </w:rPr>
        <w:t xml:space="preserve"> </w:t>
      </w:r>
      <w:r w:rsidR="00A80825" w:rsidRPr="003C418B">
        <w:rPr>
          <w:rFonts w:ascii="Times New Roman" w:hAnsi="Times New Roman" w:cs="Times New Roman"/>
          <w:sz w:val="24"/>
          <w:szCs w:val="24"/>
        </w:rPr>
        <w:t>centered on new teachers only without consideration to experiences of the old teachers in the job.</w:t>
      </w:r>
    </w:p>
    <w:p w:rsidR="00DF29E1" w:rsidRPr="003C418B" w:rsidRDefault="005150D4" w:rsidP="0040445C">
      <w:pPr>
        <w:spacing w:after="0" w:line="480" w:lineRule="auto"/>
        <w:ind w:firstLine="720"/>
        <w:jc w:val="both"/>
        <w:rPr>
          <w:rFonts w:ascii="Times New Roman" w:hAnsi="Times New Roman" w:cs="Times New Roman"/>
          <w:b/>
          <w:sz w:val="24"/>
          <w:szCs w:val="24"/>
        </w:rPr>
      </w:pPr>
      <w:r w:rsidRPr="003C418B">
        <w:rPr>
          <w:rFonts w:ascii="Times New Roman" w:hAnsi="Times New Roman" w:cs="Times New Roman"/>
          <w:sz w:val="24"/>
          <w:szCs w:val="24"/>
        </w:rPr>
        <w:t xml:space="preserve">The present study is geared toward filling the gaps created </w:t>
      </w:r>
      <w:r w:rsidR="004D4B35" w:rsidRPr="003C418B">
        <w:rPr>
          <w:rFonts w:ascii="Times New Roman" w:hAnsi="Times New Roman" w:cs="Times New Roman"/>
          <w:sz w:val="24"/>
          <w:szCs w:val="24"/>
        </w:rPr>
        <w:t xml:space="preserve">by </w:t>
      </w:r>
      <w:r w:rsidRPr="003C418B">
        <w:rPr>
          <w:rFonts w:ascii="Times New Roman" w:hAnsi="Times New Roman" w:cs="Times New Roman"/>
          <w:sz w:val="24"/>
          <w:szCs w:val="24"/>
        </w:rPr>
        <w:t>the various studies</w:t>
      </w:r>
      <w:r w:rsidR="00F84484">
        <w:rPr>
          <w:rFonts w:ascii="Times New Roman" w:hAnsi="Times New Roman" w:cs="Times New Roman"/>
          <w:sz w:val="24"/>
          <w:szCs w:val="24"/>
        </w:rPr>
        <w:t xml:space="preserve"> </w:t>
      </w:r>
      <w:r w:rsidRPr="003C418B">
        <w:rPr>
          <w:rFonts w:ascii="Times New Roman" w:hAnsi="Times New Roman" w:cs="Times New Roman"/>
          <w:sz w:val="24"/>
          <w:szCs w:val="24"/>
        </w:rPr>
        <w:t xml:space="preserve">reviewed </w:t>
      </w:r>
      <w:r w:rsidR="00DF29E1" w:rsidRPr="003C418B">
        <w:rPr>
          <w:rFonts w:ascii="Times New Roman" w:hAnsi="Times New Roman" w:cs="Times New Roman"/>
          <w:sz w:val="24"/>
          <w:szCs w:val="24"/>
        </w:rPr>
        <w:t xml:space="preserve">in </w:t>
      </w:r>
      <w:r w:rsidR="004D4B35" w:rsidRPr="003C418B">
        <w:rPr>
          <w:rFonts w:ascii="Times New Roman" w:hAnsi="Times New Roman" w:cs="Times New Roman"/>
          <w:sz w:val="24"/>
          <w:szCs w:val="24"/>
        </w:rPr>
        <w:t xml:space="preserve">an effort to achieving desired result for the </w:t>
      </w:r>
      <w:r w:rsidR="003B5861">
        <w:rPr>
          <w:rFonts w:ascii="Times New Roman" w:hAnsi="Times New Roman" w:cs="Times New Roman"/>
          <w:sz w:val="24"/>
          <w:szCs w:val="24"/>
        </w:rPr>
        <w:t xml:space="preserve">present </w:t>
      </w:r>
      <w:r w:rsidR="004D4B35" w:rsidRPr="003C418B">
        <w:rPr>
          <w:rFonts w:ascii="Times New Roman" w:hAnsi="Times New Roman" w:cs="Times New Roman"/>
          <w:sz w:val="24"/>
          <w:szCs w:val="24"/>
        </w:rPr>
        <w:t>study “assessment of the implementation of UBE programme in Ogoja Education zone.</w:t>
      </w:r>
    </w:p>
    <w:p w:rsidR="00F84484" w:rsidRDefault="00F84484" w:rsidP="00003FF7">
      <w:pPr>
        <w:pStyle w:val="Default"/>
        <w:spacing w:after="0"/>
        <w:jc w:val="center"/>
        <w:rPr>
          <w:b/>
        </w:rPr>
      </w:pPr>
    </w:p>
    <w:p w:rsidR="00F84484" w:rsidRDefault="00F84484" w:rsidP="00003FF7">
      <w:pPr>
        <w:pStyle w:val="Default"/>
        <w:spacing w:after="0"/>
        <w:jc w:val="center"/>
        <w:rPr>
          <w:b/>
        </w:rPr>
        <w:sectPr w:rsidR="00F84484" w:rsidSect="00181106">
          <w:pgSz w:w="11907" w:h="16839" w:code="9"/>
          <w:pgMar w:top="1440" w:right="1152" w:bottom="1440" w:left="1728" w:header="720" w:footer="720" w:gutter="0"/>
          <w:cols w:space="720"/>
          <w:titlePg/>
          <w:docGrid w:linePitch="360"/>
        </w:sectPr>
      </w:pPr>
    </w:p>
    <w:p w:rsidR="0039263A" w:rsidRPr="00181106" w:rsidRDefault="0039263A" w:rsidP="00003FF7">
      <w:pPr>
        <w:pStyle w:val="Default"/>
        <w:spacing w:after="0"/>
        <w:jc w:val="center"/>
        <w:rPr>
          <w:b/>
          <w:sz w:val="28"/>
        </w:rPr>
      </w:pPr>
      <w:r w:rsidRPr="00181106">
        <w:rPr>
          <w:b/>
          <w:sz w:val="28"/>
        </w:rPr>
        <w:lastRenderedPageBreak/>
        <w:t>CHAPTER THREE</w:t>
      </w:r>
    </w:p>
    <w:p w:rsidR="00600328" w:rsidRPr="003C418B" w:rsidRDefault="00600328" w:rsidP="00003FF7">
      <w:pPr>
        <w:spacing w:after="0" w:line="480" w:lineRule="auto"/>
        <w:jc w:val="center"/>
        <w:rPr>
          <w:rFonts w:ascii="Times New Roman" w:hAnsi="Times New Roman" w:cs="Times New Roman"/>
          <w:b/>
          <w:sz w:val="24"/>
          <w:szCs w:val="24"/>
        </w:rPr>
      </w:pPr>
      <w:r w:rsidRPr="003C418B">
        <w:rPr>
          <w:rFonts w:ascii="Times New Roman" w:hAnsi="Times New Roman" w:cs="Times New Roman"/>
          <w:b/>
          <w:sz w:val="24"/>
          <w:szCs w:val="24"/>
        </w:rPr>
        <w:t>RESEARCH METHOD</w:t>
      </w:r>
    </w:p>
    <w:p w:rsidR="00600328" w:rsidRPr="003C418B" w:rsidRDefault="00600328"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This chapter presents the design of the study, the area of the study, population of the study, sample and sampling technique, instrument for data collection, validation of the instrument, reliability of the instrument, method of data collection and method of data analysis. </w:t>
      </w:r>
    </w:p>
    <w:p w:rsidR="00600328" w:rsidRPr="003C418B" w:rsidRDefault="00600328"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Design of the Study</w:t>
      </w:r>
    </w:p>
    <w:p w:rsidR="00600328" w:rsidRPr="003C418B" w:rsidRDefault="00600328"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The design of the</w:t>
      </w:r>
      <w:r w:rsidR="00EA445A" w:rsidRPr="003C418B">
        <w:rPr>
          <w:rFonts w:ascii="Times New Roman" w:hAnsi="Times New Roman" w:cs="Times New Roman"/>
          <w:sz w:val="24"/>
          <w:szCs w:val="24"/>
        </w:rPr>
        <w:t xml:space="preserve"> study w</w:t>
      </w:r>
      <w:r w:rsidR="00850AE4">
        <w:rPr>
          <w:rFonts w:ascii="Times New Roman" w:hAnsi="Times New Roman" w:cs="Times New Roman"/>
          <w:sz w:val="24"/>
          <w:szCs w:val="24"/>
        </w:rPr>
        <w:t>as</w:t>
      </w:r>
      <w:r w:rsidR="00EA445A" w:rsidRPr="003C418B">
        <w:rPr>
          <w:rFonts w:ascii="Times New Roman" w:hAnsi="Times New Roman" w:cs="Times New Roman"/>
          <w:sz w:val="24"/>
          <w:szCs w:val="24"/>
        </w:rPr>
        <w:t xml:space="preserve"> evaluation</w:t>
      </w:r>
      <w:r w:rsidRPr="003C418B">
        <w:rPr>
          <w:rFonts w:ascii="Times New Roman" w:hAnsi="Times New Roman" w:cs="Times New Roman"/>
          <w:sz w:val="24"/>
          <w:szCs w:val="24"/>
        </w:rPr>
        <w:t xml:space="preserve"> research. Accordin</w:t>
      </w:r>
      <w:r w:rsidR="00EA445A" w:rsidRPr="003C418B">
        <w:rPr>
          <w:rFonts w:ascii="Times New Roman" w:hAnsi="Times New Roman" w:cs="Times New Roman"/>
          <w:sz w:val="24"/>
          <w:szCs w:val="24"/>
        </w:rPr>
        <w:t>g to Kpolovie (2010) e</w:t>
      </w:r>
      <w:r w:rsidRPr="003C418B">
        <w:rPr>
          <w:rFonts w:ascii="Times New Roman" w:hAnsi="Times New Roman" w:cs="Times New Roman"/>
          <w:sz w:val="24"/>
          <w:szCs w:val="24"/>
        </w:rPr>
        <w:t>valuation research design is a detailed description of the process and procedures for arriving at and disseminating data</w:t>
      </w:r>
      <w:r w:rsidR="00850AE4">
        <w:rPr>
          <w:rFonts w:ascii="Times New Roman" w:hAnsi="Times New Roman" w:cs="Times New Roman"/>
          <w:sz w:val="24"/>
          <w:szCs w:val="24"/>
        </w:rPr>
        <w:t xml:space="preserve"> </w:t>
      </w:r>
      <w:r w:rsidRPr="003C418B">
        <w:rPr>
          <w:rFonts w:ascii="Times New Roman" w:hAnsi="Times New Roman" w:cs="Times New Roman"/>
          <w:sz w:val="24"/>
          <w:szCs w:val="24"/>
        </w:rPr>
        <w:t>based on decision alternatives about the merit and worth of an educational programme under speci</w:t>
      </w:r>
      <w:r w:rsidR="00850AE4">
        <w:rPr>
          <w:rFonts w:ascii="Times New Roman" w:hAnsi="Times New Roman" w:cs="Times New Roman"/>
          <w:sz w:val="24"/>
          <w:szCs w:val="24"/>
        </w:rPr>
        <w:t>fic circumstances. This present</w:t>
      </w:r>
      <w:r w:rsidRPr="003C418B">
        <w:rPr>
          <w:rFonts w:ascii="Times New Roman" w:hAnsi="Times New Roman" w:cs="Times New Roman"/>
          <w:sz w:val="24"/>
          <w:szCs w:val="24"/>
        </w:rPr>
        <w:t xml:space="preserve"> research study</w:t>
      </w:r>
      <w:r w:rsidR="00850AE4">
        <w:rPr>
          <w:rFonts w:ascii="Times New Roman" w:hAnsi="Times New Roman" w:cs="Times New Roman"/>
          <w:sz w:val="24"/>
          <w:szCs w:val="24"/>
        </w:rPr>
        <w:t xml:space="preserve"> </w:t>
      </w:r>
      <w:r w:rsidR="00DD197F" w:rsidRPr="003C418B">
        <w:rPr>
          <w:rFonts w:ascii="Times New Roman" w:hAnsi="Times New Roman" w:cs="Times New Roman"/>
          <w:sz w:val="24"/>
          <w:szCs w:val="24"/>
        </w:rPr>
        <w:t>assess</w:t>
      </w:r>
      <w:r w:rsidR="00850AE4">
        <w:rPr>
          <w:rFonts w:ascii="Times New Roman" w:hAnsi="Times New Roman" w:cs="Times New Roman"/>
          <w:sz w:val="24"/>
          <w:szCs w:val="24"/>
        </w:rPr>
        <w:t>ed</w:t>
      </w:r>
      <w:r w:rsidR="00DD197F" w:rsidRPr="003C418B">
        <w:rPr>
          <w:rFonts w:ascii="Times New Roman" w:hAnsi="Times New Roman" w:cs="Times New Roman"/>
          <w:sz w:val="24"/>
          <w:szCs w:val="24"/>
        </w:rPr>
        <w:t xml:space="preserve"> </w:t>
      </w:r>
      <w:r w:rsidRPr="003C418B">
        <w:rPr>
          <w:rFonts w:ascii="Times New Roman" w:hAnsi="Times New Roman" w:cs="Times New Roman"/>
          <w:sz w:val="24"/>
          <w:szCs w:val="24"/>
        </w:rPr>
        <w:t xml:space="preserve">the extent of </w:t>
      </w:r>
      <w:r w:rsidR="00DD197F" w:rsidRPr="003C418B">
        <w:rPr>
          <w:rFonts w:ascii="Times New Roman" w:hAnsi="Times New Roman" w:cs="Times New Roman"/>
          <w:sz w:val="24"/>
          <w:szCs w:val="24"/>
        </w:rPr>
        <w:t>implementation</w:t>
      </w:r>
      <w:r w:rsidRPr="003C418B">
        <w:rPr>
          <w:rFonts w:ascii="Times New Roman" w:hAnsi="Times New Roman" w:cs="Times New Roman"/>
          <w:sz w:val="24"/>
          <w:szCs w:val="24"/>
        </w:rPr>
        <w:t xml:space="preserve"> of UBE</w:t>
      </w:r>
      <w:r w:rsidR="00850AE4">
        <w:rPr>
          <w:rFonts w:ascii="Times New Roman" w:hAnsi="Times New Roman" w:cs="Times New Roman"/>
          <w:sz w:val="24"/>
          <w:szCs w:val="24"/>
        </w:rPr>
        <w:t xml:space="preserve"> </w:t>
      </w:r>
      <w:r w:rsidR="00DD197F" w:rsidRPr="003C418B">
        <w:rPr>
          <w:rFonts w:ascii="Times New Roman" w:hAnsi="Times New Roman" w:cs="Times New Roman"/>
          <w:sz w:val="24"/>
          <w:szCs w:val="24"/>
        </w:rPr>
        <w:t>programme</w:t>
      </w:r>
      <w:r w:rsidR="00850AE4">
        <w:rPr>
          <w:rFonts w:ascii="Times New Roman" w:hAnsi="Times New Roman" w:cs="Times New Roman"/>
          <w:sz w:val="24"/>
          <w:szCs w:val="24"/>
        </w:rPr>
        <w:t xml:space="preserve"> </w:t>
      </w:r>
      <w:r w:rsidRPr="003C418B">
        <w:rPr>
          <w:rFonts w:ascii="Times New Roman" w:hAnsi="Times New Roman" w:cs="Times New Roman"/>
          <w:sz w:val="24"/>
          <w:szCs w:val="24"/>
        </w:rPr>
        <w:t xml:space="preserve">in </w:t>
      </w:r>
      <w:r w:rsidR="00DD197F" w:rsidRPr="003C418B">
        <w:rPr>
          <w:rFonts w:ascii="Times New Roman" w:hAnsi="Times New Roman" w:cs="Times New Roman"/>
          <w:sz w:val="24"/>
          <w:szCs w:val="24"/>
        </w:rPr>
        <w:t>Ogoja</w:t>
      </w:r>
      <w:r w:rsidR="00850AE4">
        <w:rPr>
          <w:rFonts w:ascii="Times New Roman" w:hAnsi="Times New Roman" w:cs="Times New Roman"/>
          <w:sz w:val="24"/>
          <w:szCs w:val="24"/>
        </w:rPr>
        <w:t xml:space="preserve"> E</w:t>
      </w:r>
      <w:r w:rsidRPr="003C418B">
        <w:rPr>
          <w:rFonts w:ascii="Times New Roman" w:hAnsi="Times New Roman" w:cs="Times New Roman"/>
          <w:sz w:val="24"/>
          <w:szCs w:val="24"/>
        </w:rPr>
        <w:t xml:space="preserve">ducation </w:t>
      </w:r>
      <w:r w:rsidR="00850AE4">
        <w:rPr>
          <w:rFonts w:ascii="Times New Roman" w:hAnsi="Times New Roman" w:cs="Times New Roman"/>
          <w:sz w:val="24"/>
          <w:szCs w:val="24"/>
        </w:rPr>
        <w:t>Z</w:t>
      </w:r>
      <w:r w:rsidRPr="003C418B">
        <w:rPr>
          <w:rFonts w:ascii="Times New Roman" w:hAnsi="Times New Roman" w:cs="Times New Roman"/>
          <w:sz w:val="24"/>
          <w:szCs w:val="24"/>
        </w:rPr>
        <w:t>one of Cross River State. The evaluative model adopted in this study is the Stufflebeam’s CIPP model. Contexts, Inputs, Process and Product (CIPP) of UBE programme w</w:t>
      </w:r>
      <w:r w:rsidR="00850AE4">
        <w:rPr>
          <w:rFonts w:ascii="Times New Roman" w:hAnsi="Times New Roman" w:cs="Times New Roman"/>
          <w:sz w:val="24"/>
          <w:szCs w:val="24"/>
        </w:rPr>
        <w:t>as</w:t>
      </w:r>
      <w:r w:rsidRPr="003C418B">
        <w:rPr>
          <w:rFonts w:ascii="Times New Roman" w:hAnsi="Times New Roman" w:cs="Times New Roman"/>
          <w:sz w:val="24"/>
          <w:szCs w:val="24"/>
        </w:rPr>
        <w:t xml:space="preserve"> used to </w:t>
      </w:r>
      <w:r w:rsidR="00DD197F" w:rsidRPr="003C418B">
        <w:rPr>
          <w:rFonts w:ascii="Times New Roman" w:hAnsi="Times New Roman" w:cs="Times New Roman"/>
          <w:sz w:val="24"/>
          <w:szCs w:val="24"/>
        </w:rPr>
        <w:t>assess the extent of their implementation</w:t>
      </w:r>
      <w:r w:rsidRPr="003C418B">
        <w:rPr>
          <w:rFonts w:ascii="Times New Roman" w:hAnsi="Times New Roman" w:cs="Times New Roman"/>
          <w:sz w:val="24"/>
          <w:szCs w:val="24"/>
        </w:rPr>
        <w:t xml:space="preserve"> in line with the objectives of the Universal Basic Education Programme (UBE), monitor the implementation of programmes and the operations of the existing on</w:t>
      </w:r>
      <w:r w:rsidR="00850AE4">
        <w:rPr>
          <w:rFonts w:ascii="Times New Roman" w:hAnsi="Times New Roman" w:cs="Times New Roman"/>
          <w:sz w:val="24"/>
          <w:szCs w:val="24"/>
        </w:rPr>
        <w:t>es and determine how effective</w:t>
      </w:r>
      <w:r w:rsidRPr="003C418B">
        <w:rPr>
          <w:rFonts w:ascii="Times New Roman" w:hAnsi="Times New Roman" w:cs="Times New Roman"/>
          <w:sz w:val="24"/>
          <w:szCs w:val="24"/>
        </w:rPr>
        <w:t xml:space="preserve"> the programmes</w:t>
      </w:r>
      <w:r w:rsidR="00850AE4">
        <w:rPr>
          <w:rFonts w:ascii="Times New Roman" w:hAnsi="Times New Roman" w:cs="Times New Roman"/>
          <w:sz w:val="24"/>
          <w:szCs w:val="24"/>
        </w:rPr>
        <w:t xml:space="preserve"> </w:t>
      </w:r>
      <w:r w:rsidRPr="003C418B">
        <w:rPr>
          <w:rFonts w:ascii="Times New Roman" w:hAnsi="Times New Roman" w:cs="Times New Roman"/>
          <w:sz w:val="24"/>
          <w:szCs w:val="24"/>
        </w:rPr>
        <w:t>and</w:t>
      </w:r>
      <w:r w:rsidR="00850AE4">
        <w:rPr>
          <w:rFonts w:ascii="Times New Roman" w:hAnsi="Times New Roman" w:cs="Times New Roman"/>
          <w:sz w:val="24"/>
          <w:szCs w:val="24"/>
        </w:rPr>
        <w:t xml:space="preserve"> </w:t>
      </w:r>
      <w:r w:rsidRPr="003C418B">
        <w:rPr>
          <w:rFonts w:ascii="Times New Roman" w:hAnsi="Times New Roman" w:cs="Times New Roman"/>
          <w:sz w:val="24"/>
          <w:szCs w:val="24"/>
        </w:rPr>
        <w:t>practices achieve their goals (Monette, Sullivan &amp;</w:t>
      </w:r>
      <w:r w:rsidR="00850AE4">
        <w:rPr>
          <w:rFonts w:ascii="Times New Roman" w:hAnsi="Times New Roman" w:cs="Times New Roman"/>
          <w:sz w:val="24"/>
          <w:szCs w:val="24"/>
        </w:rPr>
        <w:t xml:space="preserve"> </w:t>
      </w:r>
      <w:r w:rsidRPr="003C418B">
        <w:rPr>
          <w:rFonts w:ascii="Times New Roman" w:hAnsi="Times New Roman" w:cs="Times New Roman"/>
          <w:sz w:val="24"/>
          <w:szCs w:val="24"/>
        </w:rPr>
        <w:t xml:space="preserve">Dejong, 2002). </w:t>
      </w:r>
    </w:p>
    <w:p w:rsidR="00600328" w:rsidRPr="003C418B" w:rsidRDefault="00600328"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The rationale for choosing the design is that it is the most appropriate design to be used in carrying out the study since conte</w:t>
      </w:r>
      <w:r w:rsidR="00DD197F" w:rsidRPr="003C418B">
        <w:rPr>
          <w:rFonts w:ascii="Times New Roman" w:hAnsi="Times New Roman" w:cs="Times New Roman"/>
          <w:sz w:val="24"/>
          <w:szCs w:val="24"/>
        </w:rPr>
        <w:t xml:space="preserve">xts, inputs, and process </w:t>
      </w:r>
      <w:r w:rsidRPr="003C418B">
        <w:rPr>
          <w:rFonts w:ascii="Times New Roman" w:hAnsi="Times New Roman" w:cs="Times New Roman"/>
          <w:sz w:val="24"/>
          <w:szCs w:val="24"/>
        </w:rPr>
        <w:t xml:space="preserve">dimensions </w:t>
      </w:r>
      <w:r w:rsidR="0076360B">
        <w:rPr>
          <w:rFonts w:ascii="Times New Roman" w:hAnsi="Times New Roman" w:cs="Times New Roman"/>
          <w:sz w:val="24"/>
          <w:szCs w:val="24"/>
        </w:rPr>
        <w:t xml:space="preserve">was </w:t>
      </w:r>
      <w:r w:rsidR="00DD197F" w:rsidRPr="003C418B">
        <w:rPr>
          <w:rFonts w:ascii="Times New Roman" w:hAnsi="Times New Roman" w:cs="Times New Roman"/>
          <w:sz w:val="24"/>
          <w:szCs w:val="24"/>
        </w:rPr>
        <w:t xml:space="preserve">assessed </w:t>
      </w:r>
      <w:r w:rsidRPr="003C418B">
        <w:rPr>
          <w:rFonts w:ascii="Times New Roman" w:hAnsi="Times New Roman" w:cs="Times New Roman"/>
          <w:sz w:val="24"/>
          <w:szCs w:val="24"/>
        </w:rPr>
        <w:t xml:space="preserve">to ascertain the extent to which the programme conform with the Universal Basic Education </w:t>
      </w:r>
      <w:r w:rsidR="00850AE4">
        <w:rPr>
          <w:rFonts w:ascii="Times New Roman" w:hAnsi="Times New Roman" w:cs="Times New Roman"/>
          <w:sz w:val="24"/>
          <w:szCs w:val="24"/>
        </w:rPr>
        <w:t>programme</w:t>
      </w:r>
      <w:r w:rsidRPr="003C418B">
        <w:rPr>
          <w:rFonts w:ascii="Times New Roman" w:hAnsi="Times New Roman" w:cs="Times New Roman"/>
          <w:sz w:val="24"/>
          <w:szCs w:val="24"/>
        </w:rPr>
        <w:t xml:space="preserve">s. </w:t>
      </w:r>
    </w:p>
    <w:p w:rsidR="00600328" w:rsidRPr="003C418B" w:rsidRDefault="001837DA" w:rsidP="00003FF7">
      <w:pPr>
        <w:tabs>
          <w:tab w:val="center" w:pos="4680"/>
        </w:tabs>
        <w:spacing w:after="0" w:line="48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2888615</wp:posOffset>
                </wp:positionH>
                <wp:positionV relativeFrom="paragraph">
                  <wp:posOffset>45085</wp:posOffset>
                </wp:positionV>
                <wp:extent cx="519430" cy="342900"/>
                <wp:effectExtent l="4445" t="381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473" w:rsidRPr="00DD197F" w:rsidRDefault="00C55473" w:rsidP="00DD19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227.45pt;margin-top:3.55pt;width:40.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" stroked="f">
                <v:textbox>
                  <w:txbxContent>
                    <w:p w:rsidR="00C55473" w:rsidRPr="00DD197F" w:rsidRDefault="00C55473" w:rsidP="00DD197F"/>
                  </w:txbxContent>
                </v:textbox>
              </v:shape>
            </w:pict>
          </mc:Fallback>
        </mc:AlternateContent>
      </w:r>
      <w:r w:rsidR="00600328" w:rsidRPr="003C418B">
        <w:rPr>
          <w:rFonts w:ascii="Times New Roman" w:hAnsi="Times New Roman" w:cs="Times New Roman"/>
          <w:b/>
          <w:sz w:val="24"/>
          <w:szCs w:val="24"/>
        </w:rPr>
        <w:t xml:space="preserve">Area of the Study </w:t>
      </w:r>
    </w:p>
    <w:p w:rsidR="00600328" w:rsidRPr="003C418B" w:rsidRDefault="00600328"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 xml:space="preserve">The study </w:t>
      </w:r>
      <w:r w:rsidR="0076360B">
        <w:rPr>
          <w:rFonts w:ascii="Times New Roman" w:hAnsi="Times New Roman" w:cs="Times New Roman"/>
          <w:sz w:val="24"/>
          <w:szCs w:val="24"/>
        </w:rPr>
        <w:t>was</w:t>
      </w:r>
      <w:r w:rsidRPr="003C418B">
        <w:rPr>
          <w:rFonts w:ascii="Times New Roman" w:hAnsi="Times New Roman" w:cs="Times New Roman"/>
          <w:sz w:val="24"/>
          <w:szCs w:val="24"/>
        </w:rPr>
        <w:t xml:space="preserve"> carried out in the Ogoja education zone of Cross River State</w:t>
      </w:r>
      <w:r w:rsidR="007C3969">
        <w:rPr>
          <w:rFonts w:ascii="Times New Roman" w:hAnsi="Times New Roman" w:cs="Times New Roman"/>
          <w:sz w:val="24"/>
          <w:szCs w:val="24"/>
        </w:rPr>
        <w:t>. The Ogoja Education Z</w:t>
      </w:r>
      <w:r w:rsidR="00202745" w:rsidRPr="003C418B">
        <w:rPr>
          <w:rFonts w:ascii="Times New Roman" w:hAnsi="Times New Roman" w:cs="Times New Roman"/>
          <w:sz w:val="24"/>
          <w:szCs w:val="24"/>
        </w:rPr>
        <w:t>one</w:t>
      </w:r>
      <w:r w:rsidRPr="003C418B">
        <w:rPr>
          <w:rFonts w:ascii="Times New Roman" w:hAnsi="Times New Roman" w:cs="Times New Roman"/>
          <w:sz w:val="24"/>
          <w:szCs w:val="24"/>
        </w:rPr>
        <w:t xml:space="preserve"> of Cross River State is made up </w:t>
      </w:r>
      <w:r w:rsidR="00E25CDC">
        <w:rPr>
          <w:rFonts w:ascii="Times New Roman" w:hAnsi="Times New Roman" w:cs="Times New Roman"/>
          <w:sz w:val="24"/>
          <w:szCs w:val="24"/>
        </w:rPr>
        <w:t>of five local government areas -</w:t>
      </w:r>
      <w:r w:rsidRPr="003C418B">
        <w:rPr>
          <w:rFonts w:ascii="Times New Roman" w:hAnsi="Times New Roman" w:cs="Times New Roman"/>
          <w:sz w:val="24"/>
          <w:szCs w:val="24"/>
        </w:rPr>
        <w:lastRenderedPageBreak/>
        <w:t>Yala,Ogoja,</w:t>
      </w:r>
      <w:r w:rsidR="00E25CDC">
        <w:rPr>
          <w:rFonts w:ascii="Times New Roman" w:hAnsi="Times New Roman" w:cs="Times New Roman"/>
          <w:sz w:val="24"/>
          <w:szCs w:val="24"/>
        </w:rPr>
        <w:t xml:space="preserve"> Bekwarra, Obudu and Obanliku</w:t>
      </w:r>
      <w:r w:rsidRPr="003C418B">
        <w:rPr>
          <w:rFonts w:ascii="Times New Roman" w:hAnsi="Times New Roman" w:cs="Times New Roman"/>
          <w:sz w:val="24"/>
          <w:szCs w:val="24"/>
        </w:rPr>
        <w:t>. The area is largely an agrarian zone, producing palm oil, rice, groundnut, yam, among other staple food stuff for export.</w:t>
      </w:r>
      <w:r w:rsidR="007C3969">
        <w:rPr>
          <w:rFonts w:ascii="Times New Roman" w:hAnsi="Times New Roman" w:cs="Times New Roman"/>
          <w:sz w:val="24"/>
          <w:szCs w:val="24"/>
        </w:rPr>
        <w:t xml:space="preserve"> </w:t>
      </w:r>
      <w:r w:rsidRPr="003C418B">
        <w:rPr>
          <w:rFonts w:ascii="Times New Roman" w:hAnsi="Times New Roman" w:cs="Times New Roman"/>
          <w:sz w:val="24"/>
          <w:szCs w:val="24"/>
        </w:rPr>
        <w:t>The communities in this zone are educationally conscious and pursue educational carrier right from the cradle</w:t>
      </w:r>
      <w:r w:rsidR="00891537" w:rsidRPr="003C418B">
        <w:rPr>
          <w:rFonts w:ascii="Times New Roman" w:hAnsi="Times New Roman" w:cs="Times New Roman"/>
          <w:sz w:val="24"/>
          <w:szCs w:val="24"/>
        </w:rPr>
        <w:t>. But much is not known about the supervision status of the schools and the extent of availability/adequacy of mat</w:t>
      </w:r>
      <w:r w:rsidR="00BA33E1">
        <w:rPr>
          <w:rFonts w:ascii="Times New Roman" w:hAnsi="Times New Roman" w:cs="Times New Roman"/>
          <w:sz w:val="24"/>
          <w:szCs w:val="24"/>
        </w:rPr>
        <w:t>e</w:t>
      </w:r>
      <w:r w:rsidR="00891537" w:rsidRPr="003C418B">
        <w:rPr>
          <w:rFonts w:ascii="Times New Roman" w:hAnsi="Times New Roman" w:cs="Times New Roman"/>
          <w:sz w:val="24"/>
          <w:szCs w:val="24"/>
        </w:rPr>
        <w:t>rials for the implementation of UBE programme in this area</w:t>
      </w:r>
      <w:r w:rsidRPr="003C418B">
        <w:rPr>
          <w:rFonts w:ascii="Times New Roman" w:hAnsi="Times New Roman" w:cs="Times New Roman"/>
          <w:sz w:val="24"/>
          <w:szCs w:val="24"/>
        </w:rPr>
        <w:t>. This premise underscored the decision to locate this study in the zone.</w:t>
      </w:r>
    </w:p>
    <w:p w:rsidR="00600328" w:rsidRPr="003C418B" w:rsidRDefault="00600328" w:rsidP="0040445C">
      <w:pPr>
        <w:spacing w:before="240" w:after="0"/>
        <w:jc w:val="both"/>
        <w:rPr>
          <w:rFonts w:ascii="Times New Roman" w:hAnsi="Times New Roman" w:cs="Times New Roman"/>
          <w:b/>
          <w:sz w:val="24"/>
          <w:szCs w:val="24"/>
        </w:rPr>
      </w:pPr>
      <w:r w:rsidRPr="003C418B">
        <w:rPr>
          <w:rFonts w:ascii="Times New Roman" w:hAnsi="Times New Roman" w:cs="Times New Roman"/>
          <w:b/>
          <w:sz w:val="24"/>
          <w:szCs w:val="24"/>
        </w:rPr>
        <w:t>Population of the study</w:t>
      </w:r>
    </w:p>
    <w:p w:rsidR="00600328" w:rsidRPr="003C418B" w:rsidRDefault="00600328" w:rsidP="0040445C">
      <w:pPr>
        <w:spacing w:before="240"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Population </w:t>
      </w:r>
      <w:r w:rsidR="00E25CDC">
        <w:rPr>
          <w:rFonts w:ascii="Times New Roman" w:hAnsi="Times New Roman" w:cs="Times New Roman"/>
          <w:sz w:val="24"/>
          <w:szCs w:val="24"/>
        </w:rPr>
        <w:t>for the study comprise</w:t>
      </w:r>
      <w:r w:rsidR="007C3969">
        <w:rPr>
          <w:rFonts w:ascii="Times New Roman" w:hAnsi="Times New Roman" w:cs="Times New Roman"/>
          <w:sz w:val="24"/>
          <w:szCs w:val="24"/>
        </w:rPr>
        <w:t>d</w:t>
      </w:r>
      <w:r w:rsidR="00E25CDC">
        <w:rPr>
          <w:rFonts w:ascii="Times New Roman" w:hAnsi="Times New Roman" w:cs="Times New Roman"/>
          <w:sz w:val="24"/>
          <w:szCs w:val="24"/>
        </w:rPr>
        <w:t xml:space="preserve"> </w:t>
      </w:r>
      <w:r w:rsidR="00E25CDC" w:rsidRPr="003C418B">
        <w:rPr>
          <w:rFonts w:ascii="Times New Roman" w:hAnsi="Times New Roman" w:cs="Times New Roman"/>
          <w:sz w:val="24"/>
          <w:szCs w:val="24"/>
        </w:rPr>
        <w:t>1800</w:t>
      </w:r>
      <w:r w:rsidR="007C3969">
        <w:rPr>
          <w:rFonts w:ascii="Times New Roman" w:hAnsi="Times New Roman" w:cs="Times New Roman"/>
          <w:sz w:val="24"/>
          <w:szCs w:val="24"/>
        </w:rPr>
        <w:t xml:space="preserve"> </w:t>
      </w:r>
      <w:r w:rsidR="00DD197F" w:rsidRPr="003C418B">
        <w:rPr>
          <w:rFonts w:ascii="Times New Roman" w:hAnsi="Times New Roman" w:cs="Times New Roman"/>
          <w:sz w:val="24"/>
          <w:szCs w:val="24"/>
        </w:rPr>
        <w:t>teachers</w:t>
      </w:r>
      <w:r w:rsidR="007C3969">
        <w:rPr>
          <w:rFonts w:ascii="Times New Roman" w:hAnsi="Times New Roman" w:cs="Times New Roman"/>
          <w:sz w:val="24"/>
          <w:szCs w:val="24"/>
        </w:rPr>
        <w:t xml:space="preserve"> </w:t>
      </w:r>
      <w:r w:rsidRPr="003C418B">
        <w:rPr>
          <w:rFonts w:ascii="Times New Roman" w:hAnsi="Times New Roman" w:cs="Times New Roman"/>
          <w:sz w:val="24"/>
          <w:szCs w:val="24"/>
        </w:rPr>
        <w:t>of schools under the Universal Basic Education scheme in Ogoja Education Zone. These schools are those under the Universal Basic Education</w:t>
      </w:r>
      <w:r w:rsidR="00DD197F" w:rsidRPr="003C418B">
        <w:rPr>
          <w:rFonts w:ascii="Times New Roman" w:hAnsi="Times New Roman" w:cs="Times New Roman"/>
          <w:sz w:val="24"/>
          <w:szCs w:val="24"/>
        </w:rPr>
        <w:t xml:space="preserve"> (not private schools)</w:t>
      </w:r>
      <w:r w:rsidRPr="003C418B">
        <w:rPr>
          <w:rFonts w:ascii="Times New Roman" w:hAnsi="Times New Roman" w:cs="Times New Roman"/>
          <w:sz w:val="24"/>
          <w:szCs w:val="24"/>
        </w:rPr>
        <w:t xml:space="preserve"> in the five local government areas stated in the area of the study above. According to 2016 UBE schools’ census figure obtained from Zonal Ed</w:t>
      </w:r>
      <w:r w:rsidR="007C3969">
        <w:rPr>
          <w:rFonts w:ascii="Times New Roman" w:hAnsi="Times New Roman" w:cs="Times New Roman"/>
          <w:sz w:val="24"/>
          <w:szCs w:val="24"/>
        </w:rPr>
        <w:t>ucation O</w:t>
      </w:r>
      <w:r w:rsidRPr="003C418B">
        <w:rPr>
          <w:rFonts w:ascii="Times New Roman" w:hAnsi="Times New Roman" w:cs="Times New Roman"/>
          <w:sz w:val="24"/>
          <w:szCs w:val="24"/>
        </w:rPr>
        <w:t>ffice</w:t>
      </w:r>
      <w:r w:rsidR="007C3969">
        <w:rPr>
          <w:rFonts w:ascii="Times New Roman" w:hAnsi="Times New Roman" w:cs="Times New Roman"/>
          <w:sz w:val="24"/>
          <w:szCs w:val="24"/>
        </w:rPr>
        <w:t xml:space="preserve"> </w:t>
      </w:r>
      <w:r w:rsidR="00F46AE1" w:rsidRPr="003C418B">
        <w:rPr>
          <w:rFonts w:ascii="Times New Roman" w:hAnsi="Times New Roman" w:cs="Times New Roman"/>
          <w:sz w:val="24"/>
          <w:szCs w:val="24"/>
        </w:rPr>
        <w:t xml:space="preserve">Ogoja, the population </w:t>
      </w:r>
      <w:r w:rsidRPr="003C418B">
        <w:rPr>
          <w:rFonts w:ascii="Times New Roman" w:hAnsi="Times New Roman" w:cs="Times New Roman"/>
          <w:sz w:val="24"/>
          <w:szCs w:val="24"/>
        </w:rPr>
        <w:t>of</w:t>
      </w:r>
      <w:r w:rsidR="006E51C6">
        <w:rPr>
          <w:rFonts w:ascii="Times New Roman" w:hAnsi="Times New Roman" w:cs="Times New Roman"/>
          <w:sz w:val="24"/>
          <w:szCs w:val="24"/>
        </w:rPr>
        <w:t xml:space="preserve"> male</w:t>
      </w:r>
      <w:r w:rsidRPr="003C418B">
        <w:rPr>
          <w:rFonts w:ascii="Times New Roman" w:hAnsi="Times New Roman" w:cs="Times New Roman"/>
          <w:sz w:val="24"/>
          <w:szCs w:val="24"/>
        </w:rPr>
        <w:t xml:space="preserve"> teachers in </w:t>
      </w:r>
      <w:r w:rsidR="00E25CDC">
        <w:rPr>
          <w:rFonts w:ascii="Times New Roman" w:hAnsi="Times New Roman" w:cs="Times New Roman"/>
          <w:sz w:val="24"/>
          <w:szCs w:val="24"/>
        </w:rPr>
        <w:t xml:space="preserve">these schools is </w:t>
      </w:r>
      <w:r w:rsidR="00F46AE1" w:rsidRPr="003C418B">
        <w:rPr>
          <w:rFonts w:ascii="Times New Roman" w:hAnsi="Times New Roman" w:cs="Times New Roman"/>
          <w:sz w:val="24"/>
          <w:szCs w:val="24"/>
        </w:rPr>
        <w:t xml:space="preserve">1150 </w:t>
      </w:r>
      <w:r w:rsidR="006E51C6">
        <w:rPr>
          <w:rFonts w:ascii="Times New Roman" w:hAnsi="Times New Roman" w:cs="Times New Roman"/>
          <w:sz w:val="24"/>
          <w:szCs w:val="24"/>
        </w:rPr>
        <w:t xml:space="preserve">while the </w:t>
      </w:r>
      <w:r w:rsidR="00F46AE1" w:rsidRPr="003C418B">
        <w:rPr>
          <w:rFonts w:ascii="Times New Roman" w:hAnsi="Times New Roman" w:cs="Times New Roman"/>
          <w:sz w:val="24"/>
          <w:szCs w:val="24"/>
        </w:rPr>
        <w:t>female</w:t>
      </w:r>
      <w:r w:rsidR="006E51C6">
        <w:rPr>
          <w:rFonts w:ascii="Times New Roman" w:hAnsi="Times New Roman" w:cs="Times New Roman"/>
          <w:sz w:val="24"/>
          <w:szCs w:val="24"/>
        </w:rPr>
        <w:t xml:space="preserve"> teachers are 650</w:t>
      </w:r>
    </w:p>
    <w:p w:rsidR="00600328" w:rsidRPr="003C418B" w:rsidRDefault="00600328"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 xml:space="preserve">Sample and Sampling Technique </w:t>
      </w:r>
    </w:p>
    <w:p w:rsidR="00600328" w:rsidRPr="003C418B" w:rsidRDefault="00600328" w:rsidP="0040445C">
      <w:pPr>
        <w:spacing w:after="0" w:line="480" w:lineRule="auto"/>
        <w:ind w:firstLine="720"/>
        <w:jc w:val="both"/>
        <w:rPr>
          <w:rFonts w:ascii="Times New Roman" w:hAnsi="Times New Roman" w:cs="Times New Roman"/>
          <w:sz w:val="24"/>
          <w:szCs w:val="24"/>
        </w:rPr>
      </w:pPr>
      <w:r w:rsidRPr="003C418B">
        <w:rPr>
          <w:rFonts w:ascii="Times New Roman" w:hAnsi="Times New Roman" w:cs="Times New Roman"/>
          <w:sz w:val="24"/>
          <w:szCs w:val="24"/>
        </w:rPr>
        <w:t>Th</w:t>
      </w:r>
      <w:r w:rsidR="00F46AE1" w:rsidRPr="003C418B">
        <w:rPr>
          <w:rFonts w:ascii="Times New Roman" w:hAnsi="Times New Roman" w:cs="Times New Roman"/>
          <w:sz w:val="24"/>
          <w:szCs w:val="24"/>
        </w:rPr>
        <w:t xml:space="preserve">e sample size </w:t>
      </w:r>
      <w:r w:rsidR="0076360B">
        <w:rPr>
          <w:rFonts w:ascii="Times New Roman" w:hAnsi="Times New Roman" w:cs="Times New Roman"/>
          <w:sz w:val="24"/>
          <w:szCs w:val="24"/>
        </w:rPr>
        <w:t>was</w:t>
      </w:r>
      <w:r w:rsidR="00F46AE1" w:rsidRPr="003C418B">
        <w:rPr>
          <w:rFonts w:ascii="Times New Roman" w:hAnsi="Times New Roman" w:cs="Times New Roman"/>
          <w:sz w:val="24"/>
          <w:szCs w:val="24"/>
        </w:rPr>
        <w:t xml:space="preserve"> 36</w:t>
      </w:r>
      <w:r w:rsidRPr="003C418B">
        <w:rPr>
          <w:rFonts w:ascii="Times New Roman" w:hAnsi="Times New Roman" w:cs="Times New Roman"/>
          <w:sz w:val="24"/>
          <w:szCs w:val="24"/>
        </w:rPr>
        <w:t xml:space="preserve">0 </w:t>
      </w:r>
      <w:r w:rsidR="007C3969">
        <w:rPr>
          <w:rFonts w:ascii="Times New Roman" w:hAnsi="Times New Roman" w:cs="Times New Roman"/>
          <w:sz w:val="24"/>
          <w:szCs w:val="24"/>
        </w:rPr>
        <w:t xml:space="preserve">junior secondary school </w:t>
      </w:r>
      <w:r w:rsidRPr="003C418B">
        <w:rPr>
          <w:rFonts w:ascii="Times New Roman" w:hAnsi="Times New Roman" w:cs="Times New Roman"/>
          <w:sz w:val="24"/>
          <w:szCs w:val="24"/>
        </w:rPr>
        <w:t xml:space="preserve">teachers. Multistage sampling technique will be adopted in the selection of the sample for the study. This is because the population involved </w:t>
      </w:r>
      <w:r w:rsidR="0076360B">
        <w:rPr>
          <w:rFonts w:ascii="Times New Roman" w:hAnsi="Times New Roman" w:cs="Times New Roman"/>
          <w:sz w:val="24"/>
          <w:szCs w:val="24"/>
        </w:rPr>
        <w:t>was</w:t>
      </w:r>
      <w:r w:rsidRPr="003C418B">
        <w:rPr>
          <w:rFonts w:ascii="Times New Roman" w:hAnsi="Times New Roman" w:cs="Times New Roman"/>
          <w:sz w:val="24"/>
          <w:szCs w:val="24"/>
        </w:rPr>
        <w:t xml:space="preserve"> large and spread over a wide geographical area.</w:t>
      </w:r>
    </w:p>
    <w:p w:rsidR="00600328" w:rsidRPr="003C418B" w:rsidRDefault="007C3969" w:rsidP="0040445C">
      <w:pPr>
        <w:spacing w:before="24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At</w:t>
      </w:r>
      <w:r w:rsidR="00600328" w:rsidRPr="003C418B">
        <w:rPr>
          <w:rFonts w:ascii="Times New Roman" w:hAnsi="Times New Roman" w:cs="Times New Roman"/>
          <w:sz w:val="24"/>
          <w:szCs w:val="24"/>
        </w:rPr>
        <w:t xml:space="preserve"> the first stage, three out of the five local government areas </w:t>
      </w:r>
      <w:r w:rsidR="0076360B">
        <w:rPr>
          <w:rFonts w:ascii="Times New Roman" w:hAnsi="Times New Roman" w:cs="Times New Roman"/>
          <w:sz w:val="24"/>
          <w:szCs w:val="24"/>
        </w:rPr>
        <w:t>was</w:t>
      </w:r>
      <w:r w:rsidR="00600328" w:rsidRPr="003C418B">
        <w:rPr>
          <w:rFonts w:ascii="Times New Roman" w:hAnsi="Times New Roman" w:cs="Times New Roman"/>
          <w:sz w:val="24"/>
          <w:szCs w:val="24"/>
        </w:rPr>
        <w:t xml:space="preserve"> randomly select</w:t>
      </w:r>
      <w:r w:rsidR="00F46AE1" w:rsidRPr="003C418B">
        <w:rPr>
          <w:rFonts w:ascii="Times New Roman" w:hAnsi="Times New Roman" w:cs="Times New Roman"/>
          <w:sz w:val="24"/>
          <w:szCs w:val="24"/>
        </w:rPr>
        <w:t>ed using simple random sampling technique</w:t>
      </w:r>
      <w:r w:rsidR="00600328" w:rsidRPr="003C418B">
        <w:rPr>
          <w:rFonts w:ascii="Times New Roman" w:hAnsi="Times New Roman" w:cs="Times New Roman"/>
          <w:sz w:val="24"/>
          <w:szCs w:val="24"/>
        </w:rPr>
        <w:t>.</w:t>
      </w:r>
      <w:r w:rsidR="005D4536" w:rsidRPr="003C418B">
        <w:rPr>
          <w:rFonts w:ascii="Times New Roman" w:hAnsi="Times New Roman" w:cs="Times New Roman"/>
          <w:sz w:val="24"/>
          <w:szCs w:val="24"/>
        </w:rPr>
        <w:t xml:space="preserve"> Here the names of the local government areas </w:t>
      </w:r>
      <w:r w:rsidR="0076360B">
        <w:rPr>
          <w:rFonts w:ascii="Times New Roman" w:hAnsi="Times New Roman" w:cs="Times New Roman"/>
          <w:sz w:val="24"/>
          <w:szCs w:val="24"/>
        </w:rPr>
        <w:t>was</w:t>
      </w:r>
      <w:r w:rsidR="005D4536" w:rsidRPr="003C418B">
        <w:rPr>
          <w:rFonts w:ascii="Times New Roman" w:hAnsi="Times New Roman" w:cs="Times New Roman"/>
          <w:sz w:val="24"/>
          <w:szCs w:val="24"/>
        </w:rPr>
        <w:t xml:space="preserve"> written on  pieces of paper,</w:t>
      </w:r>
      <w:r>
        <w:rPr>
          <w:rFonts w:ascii="Times New Roman" w:hAnsi="Times New Roman" w:cs="Times New Roman"/>
          <w:sz w:val="24"/>
          <w:szCs w:val="24"/>
        </w:rPr>
        <w:t xml:space="preserve"> </w:t>
      </w:r>
      <w:r w:rsidR="005D4536" w:rsidRPr="003C418B">
        <w:rPr>
          <w:rFonts w:ascii="Times New Roman" w:hAnsi="Times New Roman" w:cs="Times New Roman"/>
          <w:sz w:val="24"/>
          <w:szCs w:val="24"/>
        </w:rPr>
        <w:t>folded and place</w:t>
      </w:r>
      <w:r w:rsidR="00E25CDC">
        <w:rPr>
          <w:rFonts w:ascii="Times New Roman" w:hAnsi="Times New Roman" w:cs="Times New Roman"/>
          <w:sz w:val="24"/>
          <w:szCs w:val="24"/>
        </w:rPr>
        <w:t>d</w:t>
      </w:r>
      <w:r w:rsidR="005D4536" w:rsidRPr="003C418B">
        <w:rPr>
          <w:rFonts w:ascii="Times New Roman" w:hAnsi="Times New Roman" w:cs="Times New Roman"/>
          <w:sz w:val="24"/>
          <w:szCs w:val="24"/>
        </w:rPr>
        <w:t xml:space="preserve"> in a container where the researcher select</w:t>
      </w:r>
      <w:r w:rsidR="0076360B">
        <w:rPr>
          <w:rFonts w:ascii="Times New Roman" w:hAnsi="Times New Roman" w:cs="Times New Roman"/>
          <w:sz w:val="24"/>
          <w:szCs w:val="24"/>
        </w:rPr>
        <w:t>ed</w:t>
      </w:r>
      <w:r w:rsidR="005D4536" w:rsidRPr="003C418B">
        <w:rPr>
          <w:rFonts w:ascii="Times New Roman" w:hAnsi="Times New Roman" w:cs="Times New Roman"/>
          <w:sz w:val="24"/>
          <w:szCs w:val="24"/>
        </w:rPr>
        <w:t xml:space="preserve"> a piece at a time with</w:t>
      </w:r>
      <w:r w:rsidR="00E25CDC">
        <w:rPr>
          <w:rFonts w:ascii="Times New Roman" w:hAnsi="Times New Roman" w:cs="Times New Roman"/>
          <w:sz w:val="24"/>
          <w:szCs w:val="24"/>
        </w:rPr>
        <w:t>out</w:t>
      </w:r>
      <w:r w:rsidR="005D4536" w:rsidRPr="003C418B">
        <w:rPr>
          <w:rFonts w:ascii="Times New Roman" w:hAnsi="Times New Roman" w:cs="Times New Roman"/>
          <w:sz w:val="24"/>
          <w:szCs w:val="24"/>
        </w:rPr>
        <w:t xml:space="preserve"> replacement. This is to ensure </w:t>
      </w:r>
      <w:r w:rsidR="00E25CDC">
        <w:rPr>
          <w:rFonts w:ascii="Times New Roman" w:hAnsi="Times New Roman" w:cs="Times New Roman"/>
          <w:sz w:val="24"/>
          <w:szCs w:val="24"/>
        </w:rPr>
        <w:t>that every local government has</w:t>
      </w:r>
      <w:r w:rsidR="005D4536" w:rsidRPr="003C418B">
        <w:rPr>
          <w:rFonts w:ascii="Times New Roman" w:hAnsi="Times New Roman" w:cs="Times New Roman"/>
          <w:sz w:val="24"/>
          <w:szCs w:val="24"/>
        </w:rPr>
        <w:t xml:space="preserve"> equal chances of being selected. </w:t>
      </w:r>
      <w:r w:rsidR="00600328" w:rsidRPr="003C418B">
        <w:rPr>
          <w:rFonts w:ascii="Times New Roman" w:hAnsi="Times New Roman" w:cs="Times New Roman"/>
          <w:sz w:val="24"/>
          <w:szCs w:val="24"/>
        </w:rPr>
        <w:t xml:space="preserve">In second stage, purposive sampling </w:t>
      </w:r>
      <w:r w:rsidR="0076360B">
        <w:rPr>
          <w:rFonts w:ascii="Times New Roman" w:hAnsi="Times New Roman" w:cs="Times New Roman"/>
          <w:sz w:val="24"/>
          <w:szCs w:val="24"/>
        </w:rPr>
        <w:t>was</w:t>
      </w:r>
      <w:r w:rsidR="00600328" w:rsidRPr="003C418B">
        <w:rPr>
          <w:rFonts w:ascii="Times New Roman" w:hAnsi="Times New Roman" w:cs="Times New Roman"/>
          <w:sz w:val="24"/>
          <w:szCs w:val="24"/>
        </w:rPr>
        <w:t xml:space="preserve"> used to select all schools from the three local government areas on the basis that the schools are </w:t>
      </w:r>
      <w:r w:rsidR="00C26CB0" w:rsidRPr="003C418B">
        <w:rPr>
          <w:rFonts w:ascii="Times New Roman" w:hAnsi="Times New Roman" w:cs="Times New Roman"/>
          <w:sz w:val="24"/>
          <w:szCs w:val="24"/>
        </w:rPr>
        <w:t>public schools that is,</w:t>
      </w:r>
      <w:r w:rsidR="00174CA1" w:rsidRPr="003C418B">
        <w:rPr>
          <w:rFonts w:ascii="Times New Roman" w:hAnsi="Times New Roman" w:cs="Times New Roman"/>
          <w:sz w:val="24"/>
          <w:szCs w:val="24"/>
        </w:rPr>
        <w:t xml:space="preserve"> schools </w:t>
      </w:r>
      <w:r w:rsidR="00600328" w:rsidRPr="003C418B">
        <w:rPr>
          <w:rFonts w:ascii="Times New Roman" w:hAnsi="Times New Roman" w:cs="Times New Roman"/>
          <w:sz w:val="24"/>
          <w:szCs w:val="24"/>
        </w:rPr>
        <w:t>under UBE control and also have (JSS3).</w:t>
      </w:r>
    </w:p>
    <w:p w:rsidR="00600328" w:rsidRPr="003C418B" w:rsidRDefault="007C3969" w:rsidP="00F84484">
      <w:pPr>
        <w:spacing w:before="24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At t</w:t>
      </w:r>
      <w:r w:rsidR="00600328" w:rsidRPr="007C3969">
        <w:rPr>
          <w:rFonts w:ascii="Times New Roman" w:hAnsi="Times New Roman" w:cs="Times New Roman"/>
          <w:sz w:val="24"/>
          <w:szCs w:val="24"/>
        </w:rPr>
        <w:t>hird</w:t>
      </w:r>
      <w:r w:rsidR="00174CA1" w:rsidRPr="007C3969">
        <w:rPr>
          <w:rFonts w:ascii="Times New Roman" w:hAnsi="Times New Roman" w:cs="Times New Roman"/>
          <w:sz w:val="24"/>
          <w:szCs w:val="24"/>
        </w:rPr>
        <w:t xml:space="preserve"> stage</w:t>
      </w:r>
      <w:r>
        <w:rPr>
          <w:rFonts w:ascii="Times New Roman" w:hAnsi="Times New Roman" w:cs="Times New Roman"/>
          <w:b/>
          <w:sz w:val="24"/>
          <w:szCs w:val="24"/>
        </w:rPr>
        <w:t xml:space="preserve"> </w:t>
      </w:r>
      <w:r w:rsidRPr="007C3969">
        <w:rPr>
          <w:rFonts w:ascii="Times New Roman" w:hAnsi="Times New Roman" w:cs="Times New Roman"/>
          <w:sz w:val="24"/>
          <w:szCs w:val="24"/>
        </w:rPr>
        <w:t>of sampling</w:t>
      </w:r>
      <w:r>
        <w:rPr>
          <w:rFonts w:ascii="Times New Roman" w:hAnsi="Times New Roman" w:cs="Times New Roman"/>
          <w:sz w:val="24"/>
          <w:szCs w:val="24"/>
        </w:rPr>
        <w:t>,</w:t>
      </w:r>
      <w:r>
        <w:rPr>
          <w:rFonts w:ascii="Times New Roman" w:hAnsi="Times New Roman" w:cs="Times New Roman"/>
          <w:b/>
          <w:sz w:val="24"/>
          <w:szCs w:val="24"/>
        </w:rPr>
        <w:t xml:space="preserve"> </w:t>
      </w:r>
      <w:r w:rsidR="00A44D8D" w:rsidRPr="003C418B">
        <w:rPr>
          <w:rFonts w:ascii="Times New Roman" w:hAnsi="Times New Roman" w:cs="Times New Roman"/>
          <w:sz w:val="24"/>
          <w:szCs w:val="24"/>
        </w:rPr>
        <w:t xml:space="preserve">proportionate stratified sampling technique </w:t>
      </w:r>
      <w:r w:rsidR="0076360B">
        <w:rPr>
          <w:rFonts w:ascii="Times New Roman" w:hAnsi="Times New Roman" w:cs="Times New Roman"/>
          <w:sz w:val="24"/>
          <w:szCs w:val="24"/>
        </w:rPr>
        <w:t>was</w:t>
      </w:r>
      <w:r w:rsidR="00A44D8D" w:rsidRPr="003C418B">
        <w:rPr>
          <w:rFonts w:ascii="Times New Roman" w:hAnsi="Times New Roman" w:cs="Times New Roman"/>
          <w:sz w:val="24"/>
          <w:szCs w:val="24"/>
        </w:rPr>
        <w:t xml:space="preserve"> used to draw the respondents. </w:t>
      </w:r>
      <w:r w:rsidR="00600328" w:rsidRPr="003C418B">
        <w:rPr>
          <w:rFonts w:ascii="Times New Roman" w:hAnsi="Times New Roman" w:cs="Times New Roman"/>
          <w:sz w:val="24"/>
          <w:szCs w:val="24"/>
        </w:rPr>
        <w:t xml:space="preserve">20% </w:t>
      </w:r>
      <w:r w:rsidR="00174CA1" w:rsidRPr="003C418B">
        <w:rPr>
          <w:rFonts w:ascii="Times New Roman" w:hAnsi="Times New Roman" w:cs="Times New Roman"/>
          <w:sz w:val="24"/>
          <w:szCs w:val="24"/>
        </w:rPr>
        <w:t xml:space="preserve">of both the male and female </w:t>
      </w:r>
      <w:r w:rsidR="00600328" w:rsidRPr="003C418B">
        <w:rPr>
          <w:rFonts w:ascii="Times New Roman" w:hAnsi="Times New Roman" w:cs="Times New Roman"/>
          <w:sz w:val="24"/>
          <w:szCs w:val="24"/>
        </w:rPr>
        <w:t>respondents</w:t>
      </w:r>
      <w:r>
        <w:rPr>
          <w:rFonts w:ascii="Times New Roman" w:hAnsi="Times New Roman" w:cs="Times New Roman"/>
          <w:sz w:val="24"/>
          <w:szCs w:val="24"/>
        </w:rPr>
        <w:t xml:space="preserve"> </w:t>
      </w:r>
      <w:r w:rsidR="00600328" w:rsidRPr="003C418B">
        <w:rPr>
          <w:rFonts w:ascii="Times New Roman" w:hAnsi="Times New Roman" w:cs="Times New Roman"/>
          <w:sz w:val="24"/>
          <w:szCs w:val="24"/>
        </w:rPr>
        <w:t xml:space="preserve">(Teachers) </w:t>
      </w:r>
      <w:r w:rsidR="0076360B">
        <w:rPr>
          <w:rFonts w:ascii="Times New Roman" w:hAnsi="Times New Roman" w:cs="Times New Roman"/>
          <w:sz w:val="24"/>
          <w:szCs w:val="24"/>
        </w:rPr>
        <w:t>were</w:t>
      </w:r>
      <w:r w:rsidR="00600328" w:rsidRPr="003C418B">
        <w:rPr>
          <w:rFonts w:ascii="Times New Roman" w:hAnsi="Times New Roman" w:cs="Times New Roman"/>
          <w:sz w:val="24"/>
          <w:szCs w:val="24"/>
        </w:rPr>
        <w:t xml:space="preserve"> used Nwangwu (2015), advocated that when the population runs into thousands, a sam</w:t>
      </w:r>
      <w:r>
        <w:rPr>
          <w:rFonts w:ascii="Times New Roman" w:hAnsi="Times New Roman" w:cs="Times New Roman"/>
          <w:sz w:val="24"/>
          <w:szCs w:val="24"/>
        </w:rPr>
        <w:t>ple of 5-20 percent is ideal. Ba</w:t>
      </w:r>
      <w:r w:rsidR="00600328" w:rsidRPr="003C418B">
        <w:rPr>
          <w:rFonts w:ascii="Times New Roman" w:hAnsi="Times New Roman" w:cs="Times New Roman"/>
          <w:sz w:val="24"/>
          <w:szCs w:val="24"/>
        </w:rPr>
        <w:t>ll and Gall (1971) suggested that for population up to 2500 use 20%; for 5000 use 10%; and for 10000 use 5%.20% of</w:t>
      </w:r>
      <w:r w:rsidR="00C26CB0" w:rsidRPr="003C418B">
        <w:rPr>
          <w:rFonts w:ascii="Times New Roman" w:hAnsi="Times New Roman" w:cs="Times New Roman"/>
          <w:sz w:val="24"/>
          <w:szCs w:val="24"/>
        </w:rPr>
        <w:t xml:space="preserve"> the population of teachers (that is,</w:t>
      </w:r>
      <w:r w:rsidR="00E25CDC">
        <w:rPr>
          <w:rFonts w:ascii="Times New Roman" w:hAnsi="Times New Roman" w:cs="Times New Roman"/>
          <w:sz w:val="24"/>
          <w:szCs w:val="24"/>
        </w:rPr>
        <w:t xml:space="preserve"> 360</w:t>
      </w:r>
      <w:r w:rsidR="00600328" w:rsidRPr="003C418B">
        <w:rPr>
          <w:rFonts w:ascii="Times New Roman" w:hAnsi="Times New Roman" w:cs="Times New Roman"/>
          <w:sz w:val="24"/>
          <w:szCs w:val="24"/>
        </w:rPr>
        <w:t xml:space="preserve">). </w:t>
      </w:r>
      <w:r w:rsidR="00BA33E1">
        <w:rPr>
          <w:rFonts w:ascii="Times New Roman" w:hAnsi="Times New Roman" w:cs="Times New Roman"/>
          <w:sz w:val="24"/>
          <w:szCs w:val="24"/>
        </w:rPr>
        <w:t xml:space="preserve">At least ten </w:t>
      </w:r>
      <w:r w:rsidR="00E25CDC">
        <w:rPr>
          <w:rFonts w:ascii="Times New Roman" w:hAnsi="Times New Roman" w:cs="Times New Roman"/>
          <w:sz w:val="24"/>
          <w:szCs w:val="24"/>
        </w:rPr>
        <w:t>teachers from each school.</w:t>
      </w:r>
    </w:p>
    <w:p w:rsidR="00600328" w:rsidRPr="003C418B" w:rsidRDefault="00600328"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Instrument</w:t>
      </w:r>
      <w:r w:rsidR="00F9763D" w:rsidRPr="003C418B">
        <w:rPr>
          <w:rFonts w:ascii="Times New Roman" w:hAnsi="Times New Roman" w:cs="Times New Roman"/>
          <w:b/>
          <w:sz w:val="24"/>
          <w:szCs w:val="24"/>
        </w:rPr>
        <w:t>s</w:t>
      </w:r>
      <w:r w:rsidRPr="003C418B">
        <w:rPr>
          <w:rFonts w:ascii="Times New Roman" w:hAnsi="Times New Roman" w:cs="Times New Roman"/>
          <w:b/>
          <w:sz w:val="24"/>
          <w:szCs w:val="24"/>
        </w:rPr>
        <w:t xml:space="preserve"> for Data Collection </w:t>
      </w:r>
    </w:p>
    <w:p w:rsidR="00600328" w:rsidRPr="003C418B" w:rsidRDefault="00600328" w:rsidP="0040445C">
      <w:pPr>
        <w:pStyle w:val="BodyText"/>
        <w:spacing w:after="0"/>
        <w:ind w:firstLine="0"/>
      </w:pPr>
      <w:r w:rsidRPr="003C418B">
        <w:tab/>
        <w:t xml:space="preserve">The instrument for data collection for this study </w:t>
      </w:r>
      <w:r w:rsidR="0076360B">
        <w:t>was</w:t>
      </w:r>
      <w:r w:rsidRPr="003C418B">
        <w:t xml:space="preserve"> Universal Basic Education</w:t>
      </w:r>
      <w:r w:rsidR="00C26CB0" w:rsidRPr="003C418B">
        <w:t xml:space="preserve"> Questionnaire</w:t>
      </w:r>
      <w:r w:rsidRPr="003C418B">
        <w:t xml:space="preserve"> (UBE</w:t>
      </w:r>
      <w:r w:rsidR="00C26CB0" w:rsidRPr="003C418B">
        <w:t>Q) and</w:t>
      </w:r>
      <w:r w:rsidR="007C3969">
        <w:t xml:space="preserve"> Checkl</w:t>
      </w:r>
      <w:r w:rsidRPr="003C418B">
        <w:t>ist on A</w:t>
      </w:r>
      <w:r w:rsidR="00C26CB0" w:rsidRPr="003C418B">
        <w:t xml:space="preserve">vailability of </w:t>
      </w:r>
      <w:r w:rsidRPr="003C418B">
        <w:t>Mat</w:t>
      </w:r>
      <w:r w:rsidR="00C26CB0" w:rsidRPr="003C418B">
        <w:t>erial</w:t>
      </w:r>
      <w:r w:rsidR="007C3969">
        <w:t xml:space="preserve"> </w:t>
      </w:r>
      <w:r w:rsidR="00C26CB0" w:rsidRPr="003C418B">
        <w:t xml:space="preserve">for the implementation of </w:t>
      </w:r>
      <w:r w:rsidRPr="003C418B">
        <w:t>UBE</w:t>
      </w:r>
      <w:r w:rsidR="007C3969">
        <w:t xml:space="preserve"> </w:t>
      </w:r>
      <w:r w:rsidR="00C26CB0" w:rsidRPr="003C418B">
        <w:t>programme</w:t>
      </w:r>
      <w:r w:rsidRPr="003C418B">
        <w:t xml:space="preserve"> (CA</w:t>
      </w:r>
      <w:r w:rsidR="00C26CB0" w:rsidRPr="003C418B">
        <w:t>MIUBEP</w:t>
      </w:r>
      <w:r w:rsidRPr="003C418B">
        <w:t>).</w:t>
      </w:r>
      <w:r w:rsidR="0076360B">
        <w:t xml:space="preserve"> </w:t>
      </w:r>
      <w:r w:rsidRPr="003C418B">
        <w:t>It is</w:t>
      </w:r>
      <w:r w:rsidR="000F645C" w:rsidRPr="003C418B">
        <w:t xml:space="preserve"> a combination of questionnaire and</w:t>
      </w:r>
      <w:r w:rsidRPr="003C418B">
        <w:t xml:space="preserve"> observational checklist. The questionnaire and check list help</w:t>
      </w:r>
      <w:r w:rsidR="007C3969">
        <w:t>ed</w:t>
      </w:r>
      <w:r w:rsidRPr="003C418B">
        <w:t xml:space="preserve"> the researcher to</w:t>
      </w:r>
      <w:r w:rsidR="007C3969">
        <w:t xml:space="preserve"> determine </w:t>
      </w:r>
      <w:r w:rsidRPr="003C418B">
        <w:t>the materials available in the schools under this research study.</w:t>
      </w:r>
      <w:r w:rsidR="007C3969">
        <w:t xml:space="preserve"> </w:t>
      </w:r>
      <w:r w:rsidRPr="003C418B">
        <w:t>These instruments are described as follows:</w:t>
      </w:r>
    </w:p>
    <w:p w:rsidR="00600328" w:rsidRPr="00F84484" w:rsidRDefault="00600328" w:rsidP="00F84484">
      <w:pPr>
        <w:pStyle w:val="BodyText"/>
        <w:spacing w:after="0"/>
        <w:ind w:firstLine="0"/>
        <w:rPr>
          <w:i/>
        </w:rPr>
      </w:pPr>
      <w:r w:rsidRPr="00F84484">
        <w:rPr>
          <w:i/>
        </w:rPr>
        <w:t>Universal Basic Ed</w:t>
      </w:r>
      <w:r w:rsidR="00C26CB0" w:rsidRPr="00F84484">
        <w:rPr>
          <w:i/>
        </w:rPr>
        <w:t xml:space="preserve">ucation </w:t>
      </w:r>
      <w:r w:rsidR="00BA33E1" w:rsidRPr="00F84484">
        <w:rPr>
          <w:i/>
        </w:rPr>
        <w:t>Questionnaire</w:t>
      </w:r>
      <w:r w:rsidRPr="00F84484">
        <w:rPr>
          <w:i/>
        </w:rPr>
        <w:t xml:space="preserve"> (UBE</w:t>
      </w:r>
      <w:r w:rsidR="00C26CB0" w:rsidRPr="00F84484">
        <w:rPr>
          <w:i/>
        </w:rPr>
        <w:t>Q</w:t>
      </w:r>
      <w:r w:rsidRPr="00F84484">
        <w:rPr>
          <w:i/>
        </w:rPr>
        <w:t>)</w:t>
      </w:r>
    </w:p>
    <w:p w:rsidR="00600328" w:rsidRPr="003C418B" w:rsidRDefault="00600328" w:rsidP="001710FF">
      <w:pPr>
        <w:pStyle w:val="BodyText"/>
        <w:spacing w:after="0"/>
        <w:rPr>
          <w:b/>
        </w:rPr>
      </w:pPr>
      <w:r w:rsidRPr="003C418B">
        <w:t xml:space="preserve">This instrument </w:t>
      </w:r>
      <w:r w:rsidR="007C3969">
        <w:t>was</w:t>
      </w:r>
      <w:r w:rsidRPr="003C418B">
        <w:t xml:space="preserve"> used to obtain information which serve</w:t>
      </w:r>
      <w:r w:rsidR="007C3969">
        <w:t>d</w:t>
      </w:r>
      <w:r w:rsidRPr="003C418B">
        <w:t xml:space="preserve"> as indices for the </w:t>
      </w:r>
      <w:r w:rsidR="006271BF" w:rsidRPr="003C418B">
        <w:t>supervision of instruction and utilization</w:t>
      </w:r>
      <w:r w:rsidRPr="003C418B">
        <w:t xml:space="preserve"> of </w:t>
      </w:r>
      <w:r w:rsidR="006271BF" w:rsidRPr="003C418B">
        <w:t>instructional materials</w:t>
      </w:r>
      <w:r w:rsidRPr="003C418B">
        <w:t>. Th</w:t>
      </w:r>
      <w:r w:rsidR="00BA33E1">
        <w:t xml:space="preserve">e </w:t>
      </w:r>
      <w:r w:rsidR="00023D92">
        <w:t>instrument is made up of four</w:t>
      </w:r>
      <w:r w:rsidRPr="003C418B">
        <w:t xml:space="preserve"> clusters</w:t>
      </w:r>
      <w:r w:rsidR="00337A09" w:rsidRPr="003C418B">
        <w:t xml:space="preserve"> and </w:t>
      </w:r>
      <w:r w:rsidR="00023D92">
        <w:t>was</w:t>
      </w:r>
      <w:r w:rsidR="00337A09" w:rsidRPr="003C418B">
        <w:t xml:space="preserve"> used to answer questions 1 and 4</w:t>
      </w:r>
      <w:r w:rsidRPr="003C418B">
        <w:t>. It is</w:t>
      </w:r>
      <w:r w:rsidR="00337A09" w:rsidRPr="003C418B">
        <w:t xml:space="preserve"> a Likert type rating scale. The items are rated as follows:</w:t>
      </w:r>
      <w:r w:rsidR="00BA33E1">
        <w:t xml:space="preserve"> SA= Strongly Agreed, A= Agreed</w:t>
      </w:r>
      <w:r w:rsidRPr="003C418B">
        <w:t xml:space="preserve">, </w:t>
      </w:r>
      <w:r w:rsidR="00BA33E1">
        <w:t>D</w:t>
      </w:r>
      <w:r w:rsidRPr="003C418B">
        <w:t xml:space="preserve">= </w:t>
      </w:r>
      <w:r w:rsidR="00946956">
        <w:t xml:space="preserve">Disagreed </w:t>
      </w:r>
      <w:r w:rsidR="00BA33E1">
        <w:t>a</w:t>
      </w:r>
      <w:r w:rsidRPr="003C418B">
        <w:t xml:space="preserve">nd </w:t>
      </w:r>
      <w:r w:rsidR="00946956">
        <w:t>SD</w:t>
      </w:r>
      <w:r w:rsidRPr="003C418B">
        <w:t xml:space="preserve">= </w:t>
      </w:r>
      <w:r w:rsidR="00946956">
        <w:t>strongly disagreed, where SA= 4 points, A= 3 points, D</w:t>
      </w:r>
      <w:r w:rsidRPr="003C418B">
        <w:t xml:space="preserve">= 2 points and </w:t>
      </w:r>
      <w:r w:rsidR="00946956">
        <w:t>SD</w:t>
      </w:r>
      <w:r w:rsidRPr="003C418B">
        <w:t>= 1 p</w:t>
      </w:r>
      <w:r w:rsidR="00337A09" w:rsidRPr="003C418B">
        <w:t>oint</w:t>
      </w:r>
      <w:r w:rsidR="006271BF" w:rsidRPr="003C418B">
        <w:t xml:space="preserve"> for cluster 1 and always utilized, AU=4 points, frequently utilized, FU=3 points, seldom utilized, SU and not utilized, NU=1</w:t>
      </w:r>
    </w:p>
    <w:p w:rsidR="00600328" w:rsidRPr="00F84484" w:rsidRDefault="00600328" w:rsidP="00F84484">
      <w:pPr>
        <w:pStyle w:val="BodyText"/>
        <w:spacing w:after="0"/>
        <w:ind w:firstLine="0"/>
        <w:rPr>
          <w:i/>
        </w:rPr>
      </w:pPr>
      <w:r w:rsidRPr="00F84484">
        <w:rPr>
          <w:i/>
        </w:rPr>
        <w:t xml:space="preserve">Checklist </w:t>
      </w:r>
      <w:r w:rsidR="00337A09" w:rsidRPr="00F84484">
        <w:rPr>
          <w:i/>
        </w:rPr>
        <w:t xml:space="preserve">on availability </w:t>
      </w:r>
      <w:r w:rsidR="00E25CDC" w:rsidRPr="00F84484">
        <w:rPr>
          <w:i/>
        </w:rPr>
        <w:t xml:space="preserve">and adequacy </w:t>
      </w:r>
      <w:r w:rsidR="00337A09" w:rsidRPr="00F84484">
        <w:rPr>
          <w:i/>
        </w:rPr>
        <w:t xml:space="preserve">of materials for the implementation </w:t>
      </w:r>
      <w:r w:rsidR="00E25CDC" w:rsidRPr="00F84484">
        <w:rPr>
          <w:i/>
        </w:rPr>
        <w:t xml:space="preserve">of </w:t>
      </w:r>
      <w:r w:rsidR="00337A09" w:rsidRPr="00F84484">
        <w:rPr>
          <w:i/>
        </w:rPr>
        <w:t>UBE programme (CAMIUBEP</w:t>
      </w:r>
      <w:r w:rsidRPr="00F84484">
        <w:rPr>
          <w:i/>
        </w:rPr>
        <w:t>)</w:t>
      </w:r>
    </w:p>
    <w:p w:rsidR="00600328" w:rsidRPr="003C418B" w:rsidRDefault="00600328" w:rsidP="0040445C">
      <w:pPr>
        <w:pStyle w:val="BodyText"/>
        <w:spacing w:after="0"/>
      </w:pPr>
      <w:r w:rsidRPr="003C418B">
        <w:t>The instrume</w:t>
      </w:r>
      <w:r w:rsidR="000F645C" w:rsidRPr="003C418B">
        <w:t>nt</w:t>
      </w:r>
      <w:r w:rsidR="00337A09" w:rsidRPr="003C418B">
        <w:t xml:space="preserve"> (CAMIUBEP</w:t>
      </w:r>
      <w:r w:rsidRPr="003C418B">
        <w:t xml:space="preserve">) </w:t>
      </w:r>
      <w:r w:rsidR="00023D92">
        <w:t>was</w:t>
      </w:r>
      <w:r w:rsidRPr="003C418B">
        <w:t xml:space="preserve"> used to determine the extent</w:t>
      </w:r>
      <w:r w:rsidR="009D00B8" w:rsidRPr="003C418B">
        <w:t xml:space="preserve"> of availability </w:t>
      </w:r>
      <w:r w:rsidR="005E2E13" w:rsidRPr="003C418B">
        <w:t xml:space="preserve">and adequacy </w:t>
      </w:r>
      <w:r w:rsidR="009D00B8" w:rsidRPr="003C418B">
        <w:t>of materials for the implementation of UBE programme</w:t>
      </w:r>
      <w:r w:rsidR="00023D92">
        <w:t>. The checklist is a distinctive base</w:t>
      </w:r>
      <w:r w:rsidRPr="003C418B">
        <w:t xml:space="preserve">line collector </w:t>
      </w:r>
      <w:r w:rsidR="009D00B8" w:rsidRPr="003C418B">
        <w:t>because;</w:t>
      </w:r>
      <w:r w:rsidRPr="003C418B">
        <w:t xml:space="preserve"> it goes beyond determinin</w:t>
      </w:r>
      <w:r w:rsidR="009D00B8" w:rsidRPr="003C418B">
        <w:t xml:space="preserve">g the availability of the </w:t>
      </w:r>
      <w:r w:rsidR="009D00B8" w:rsidRPr="003C418B">
        <w:lastRenderedPageBreak/>
        <w:t>materials for the implementation of UBE programme, to ascertaining their functional</w:t>
      </w:r>
      <w:r w:rsidRPr="003C418B">
        <w:t xml:space="preserve"> status. The rating for this instrument </w:t>
      </w:r>
      <w:r w:rsidR="0076360B">
        <w:t>was</w:t>
      </w:r>
      <w:r w:rsidRPr="003C418B">
        <w:t xml:space="preserve"> </w:t>
      </w:r>
      <w:r w:rsidR="000F645C" w:rsidRPr="003C418B">
        <w:t>available</w:t>
      </w:r>
      <w:r w:rsidR="0076360B">
        <w:t xml:space="preserve"> </w:t>
      </w:r>
      <w:r w:rsidR="005E7D5D" w:rsidRPr="003C418B">
        <w:t>(A),</w:t>
      </w:r>
      <w:r w:rsidR="005E2E13" w:rsidRPr="003C418B">
        <w:t xml:space="preserve"> not available (</w:t>
      </w:r>
      <w:r w:rsidRPr="003C418B">
        <w:t>NA)</w:t>
      </w:r>
      <w:r w:rsidR="005E7D5D" w:rsidRPr="003C418B">
        <w:t xml:space="preserve">, adequate (A) and not adequate </w:t>
      </w:r>
      <w:r w:rsidR="00E25CDC">
        <w:t>(NA)</w:t>
      </w:r>
      <w:r w:rsidRPr="003C418B">
        <w:t>.The checklist will be used with respect to input evaluation of the</w:t>
      </w:r>
      <w:r w:rsidR="00023D92">
        <w:t xml:space="preserve"> designated programme in Ogoja Education Z</w:t>
      </w:r>
      <w:r w:rsidRPr="003C418B">
        <w:t>one of Cross River S</w:t>
      </w:r>
      <w:r w:rsidR="009D00B8" w:rsidRPr="003C418B">
        <w:t xml:space="preserve">tate. These </w:t>
      </w:r>
      <w:r w:rsidRPr="003C418B">
        <w:t>checklist</w:t>
      </w:r>
      <w:r w:rsidR="00023D92">
        <w:t>s</w:t>
      </w:r>
      <w:r w:rsidRPr="003C418B">
        <w:t xml:space="preserve"> contain a summary of the basic input facil</w:t>
      </w:r>
      <w:r w:rsidR="008F66DC" w:rsidRPr="003C418B">
        <w:t>ities and amenities that makes</w:t>
      </w:r>
      <w:r w:rsidR="00023D92">
        <w:t xml:space="preserve"> </w:t>
      </w:r>
      <w:r w:rsidR="00CC778A" w:rsidRPr="003C418B">
        <w:t>learning</w:t>
      </w:r>
      <w:r w:rsidRPr="003C418B">
        <w:t xml:space="preserve"> environment</w:t>
      </w:r>
      <w:r w:rsidR="008F66DC" w:rsidRPr="003C418B">
        <w:t xml:space="preserve"> conducive</w:t>
      </w:r>
      <w:r w:rsidRPr="003C418B">
        <w:t xml:space="preserve">.  It </w:t>
      </w:r>
      <w:r w:rsidR="0076360B">
        <w:t>was</w:t>
      </w:r>
      <w:r w:rsidRPr="003C418B">
        <w:t xml:space="preserve"> used to answer research question</w:t>
      </w:r>
      <w:r w:rsidR="00CC778A" w:rsidRPr="003C418B">
        <w:t>s</w:t>
      </w:r>
      <w:r w:rsidRPr="003C418B">
        <w:t xml:space="preserve"> 2 and 3  </w:t>
      </w:r>
    </w:p>
    <w:p w:rsidR="00600328" w:rsidRPr="003C418B" w:rsidRDefault="00600328" w:rsidP="0040445C">
      <w:pPr>
        <w:spacing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Validation of the Instruments</w:t>
      </w:r>
    </w:p>
    <w:p w:rsidR="00600328" w:rsidRPr="003C418B" w:rsidRDefault="00600328"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b/>
          <w:sz w:val="24"/>
          <w:szCs w:val="24"/>
        </w:rPr>
        <w:tab/>
      </w:r>
      <w:r w:rsidRPr="003C418B">
        <w:rPr>
          <w:rFonts w:ascii="Times New Roman" w:hAnsi="Times New Roman" w:cs="Times New Roman"/>
          <w:sz w:val="24"/>
          <w:szCs w:val="24"/>
        </w:rPr>
        <w:t>The instruments were given to three (3) lecturers (experts)</w:t>
      </w:r>
      <w:r w:rsidR="00023D92">
        <w:rPr>
          <w:rFonts w:ascii="Times New Roman" w:hAnsi="Times New Roman" w:cs="Times New Roman"/>
          <w:sz w:val="24"/>
          <w:szCs w:val="24"/>
        </w:rPr>
        <w:t>,</w:t>
      </w:r>
      <w:r w:rsidRPr="003C418B">
        <w:rPr>
          <w:rFonts w:ascii="Times New Roman" w:hAnsi="Times New Roman" w:cs="Times New Roman"/>
          <w:sz w:val="24"/>
          <w:szCs w:val="24"/>
        </w:rPr>
        <w:t xml:space="preserve"> two</w:t>
      </w:r>
      <w:r w:rsidR="00023D92">
        <w:rPr>
          <w:rFonts w:ascii="Times New Roman" w:hAnsi="Times New Roman" w:cs="Times New Roman"/>
          <w:sz w:val="24"/>
          <w:szCs w:val="24"/>
        </w:rPr>
        <w:t xml:space="preserve"> </w:t>
      </w:r>
      <w:r w:rsidRPr="003C418B">
        <w:rPr>
          <w:rFonts w:ascii="Times New Roman" w:hAnsi="Times New Roman" w:cs="Times New Roman"/>
          <w:sz w:val="24"/>
          <w:szCs w:val="24"/>
        </w:rPr>
        <w:t>from measurement and evaluation, and one from physics education all in the Department of S</w:t>
      </w:r>
      <w:r w:rsidR="00C80A43" w:rsidRPr="003C418B">
        <w:rPr>
          <w:rFonts w:ascii="Times New Roman" w:hAnsi="Times New Roman" w:cs="Times New Roman"/>
          <w:sz w:val="24"/>
          <w:szCs w:val="24"/>
        </w:rPr>
        <w:t xml:space="preserve">cience </w:t>
      </w:r>
      <w:r w:rsidR="00023D92">
        <w:rPr>
          <w:rFonts w:ascii="Times New Roman" w:hAnsi="Times New Roman" w:cs="Times New Roman"/>
          <w:sz w:val="24"/>
          <w:szCs w:val="24"/>
        </w:rPr>
        <w:t>E</w:t>
      </w:r>
      <w:r w:rsidR="00C80A43" w:rsidRPr="003C418B">
        <w:rPr>
          <w:rFonts w:ascii="Times New Roman" w:hAnsi="Times New Roman" w:cs="Times New Roman"/>
          <w:sz w:val="24"/>
          <w:szCs w:val="24"/>
        </w:rPr>
        <w:t>ducation,</w:t>
      </w:r>
      <w:r w:rsidRPr="003C418B">
        <w:rPr>
          <w:rFonts w:ascii="Times New Roman" w:hAnsi="Times New Roman" w:cs="Times New Roman"/>
          <w:sz w:val="24"/>
          <w:szCs w:val="24"/>
        </w:rPr>
        <w:t xml:space="preserve"> U</w:t>
      </w:r>
      <w:r w:rsidR="00540C1A">
        <w:rPr>
          <w:rFonts w:ascii="Times New Roman" w:hAnsi="Times New Roman" w:cs="Times New Roman"/>
          <w:sz w:val="24"/>
          <w:szCs w:val="24"/>
        </w:rPr>
        <w:t>niversity of Nigeria, Nsukka; for face validation</w:t>
      </w:r>
      <w:r w:rsidRPr="003C418B">
        <w:rPr>
          <w:rFonts w:ascii="Times New Roman" w:hAnsi="Times New Roman" w:cs="Times New Roman"/>
          <w:sz w:val="24"/>
          <w:szCs w:val="24"/>
        </w:rPr>
        <w:t xml:space="preserve"> of the instrument. They were requested to examine the instrument to ensure that the content and language of the instrument relate to the purpose of the study, research questions, and hypotheses. After c</w:t>
      </w:r>
      <w:r w:rsidR="008F66DC" w:rsidRPr="003C418B">
        <w:rPr>
          <w:rFonts w:ascii="Times New Roman" w:hAnsi="Times New Roman" w:cs="Times New Roman"/>
          <w:sz w:val="24"/>
          <w:szCs w:val="24"/>
        </w:rPr>
        <w:t>ritical scrutiny of the items that made up the</w:t>
      </w:r>
      <w:r w:rsidRPr="003C418B">
        <w:rPr>
          <w:rFonts w:ascii="Times New Roman" w:hAnsi="Times New Roman" w:cs="Times New Roman"/>
          <w:sz w:val="24"/>
          <w:szCs w:val="24"/>
        </w:rPr>
        <w:t xml:space="preserve"> instrument</w:t>
      </w:r>
      <w:r w:rsidR="00540C1A">
        <w:rPr>
          <w:rFonts w:ascii="Times New Roman" w:hAnsi="Times New Roman" w:cs="Times New Roman"/>
          <w:sz w:val="24"/>
          <w:szCs w:val="24"/>
        </w:rPr>
        <w:t>s</w:t>
      </w:r>
      <w:r w:rsidRPr="003C418B">
        <w:rPr>
          <w:rFonts w:ascii="Times New Roman" w:hAnsi="Times New Roman" w:cs="Times New Roman"/>
          <w:sz w:val="24"/>
          <w:szCs w:val="24"/>
        </w:rPr>
        <w:t>, their comments and corrections helped in the development of the</w:t>
      </w:r>
      <w:r w:rsidR="008F66DC" w:rsidRPr="003C418B">
        <w:rPr>
          <w:rFonts w:ascii="Times New Roman" w:hAnsi="Times New Roman" w:cs="Times New Roman"/>
          <w:sz w:val="24"/>
          <w:szCs w:val="24"/>
        </w:rPr>
        <w:t xml:space="preserve"> final</w:t>
      </w:r>
      <w:r w:rsidRPr="003C418B">
        <w:rPr>
          <w:rFonts w:ascii="Times New Roman" w:hAnsi="Times New Roman" w:cs="Times New Roman"/>
          <w:sz w:val="24"/>
          <w:szCs w:val="24"/>
        </w:rPr>
        <w:t xml:space="preserve"> instrument</w:t>
      </w:r>
      <w:r w:rsidR="008F66DC" w:rsidRPr="003C418B">
        <w:rPr>
          <w:rFonts w:ascii="Times New Roman" w:hAnsi="Times New Roman" w:cs="Times New Roman"/>
          <w:sz w:val="24"/>
          <w:szCs w:val="24"/>
        </w:rPr>
        <w:t>s</w:t>
      </w:r>
      <w:r w:rsidR="00023D92">
        <w:rPr>
          <w:rFonts w:ascii="Times New Roman" w:hAnsi="Times New Roman" w:cs="Times New Roman"/>
          <w:sz w:val="24"/>
          <w:szCs w:val="24"/>
        </w:rPr>
        <w:t xml:space="preserve"> </w:t>
      </w:r>
      <w:r w:rsidR="00540C1A">
        <w:rPr>
          <w:rFonts w:ascii="Times New Roman" w:hAnsi="Times New Roman" w:cs="Times New Roman"/>
          <w:sz w:val="24"/>
          <w:szCs w:val="24"/>
        </w:rPr>
        <w:t>(see Appendices, page9</w:t>
      </w:r>
      <w:r w:rsidR="00656998">
        <w:rPr>
          <w:rFonts w:ascii="Times New Roman" w:hAnsi="Times New Roman" w:cs="Times New Roman"/>
          <w:sz w:val="24"/>
          <w:szCs w:val="24"/>
        </w:rPr>
        <w:t>0</w:t>
      </w:r>
      <w:r w:rsidRPr="003C418B">
        <w:rPr>
          <w:rFonts w:ascii="Times New Roman" w:hAnsi="Times New Roman" w:cs="Times New Roman"/>
          <w:sz w:val="24"/>
          <w:szCs w:val="24"/>
        </w:rPr>
        <w:t>).</w:t>
      </w:r>
    </w:p>
    <w:p w:rsidR="00600328" w:rsidRPr="003C418B" w:rsidRDefault="00600328" w:rsidP="0040445C">
      <w:pPr>
        <w:spacing w:before="100" w:beforeAutospacing="1" w:after="0" w:line="480" w:lineRule="auto"/>
        <w:jc w:val="both"/>
        <w:rPr>
          <w:rFonts w:ascii="Times New Roman" w:hAnsi="Times New Roman" w:cs="Times New Roman"/>
          <w:b/>
          <w:sz w:val="24"/>
          <w:szCs w:val="24"/>
        </w:rPr>
      </w:pPr>
      <w:r w:rsidRPr="003C418B">
        <w:rPr>
          <w:rFonts w:ascii="Times New Roman" w:hAnsi="Times New Roman" w:cs="Times New Roman"/>
          <w:b/>
          <w:sz w:val="24"/>
          <w:szCs w:val="24"/>
        </w:rPr>
        <w:t>Reliability of the Instruments</w:t>
      </w:r>
    </w:p>
    <w:p w:rsidR="00600328" w:rsidRPr="003C418B" w:rsidRDefault="00600328"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To ensure the reliability of the instrument (UBE</w:t>
      </w:r>
      <w:r w:rsidR="00C80A43" w:rsidRPr="003C418B">
        <w:rPr>
          <w:rFonts w:ascii="Times New Roman" w:hAnsi="Times New Roman" w:cs="Times New Roman"/>
          <w:sz w:val="24"/>
          <w:szCs w:val="24"/>
        </w:rPr>
        <w:t>Q</w:t>
      </w:r>
      <w:r w:rsidRPr="003C418B">
        <w:rPr>
          <w:rFonts w:ascii="Times New Roman" w:hAnsi="Times New Roman" w:cs="Times New Roman"/>
          <w:sz w:val="24"/>
          <w:szCs w:val="24"/>
        </w:rPr>
        <w:t xml:space="preserve">), 20 copies of the questionnaire were </w:t>
      </w:r>
      <w:r w:rsidR="00C222CD" w:rsidRPr="003C418B">
        <w:rPr>
          <w:rFonts w:ascii="Times New Roman" w:hAnsi="Times New Roman" w:cs="Times New Roman"/>
          <w:sz w:val="24"/>
          <w:szCs w:val="24"/>
        </w:rPr>
        <w:t>administered (the trial tested)</w:t>
      </w:r>
      <w:r w:rsidR="00023D92">
        <w:rPr>
          <w:rFonts w:ascii="Times New Roman" w:hAnsi="Times New Roman" w:cs="Times New Roman"/>
          <w:sz w:val="24"/>
          <w:szCs w:val="24"/>
        </w:rPr>
        <w:t xml:space="preserve"> </w:t>
      </w:r>
      <w:r w:rsidRPr="003C418B">
        <w:rPr>
          <w:rFonts w:ascii="Times New Roman" w:hAnsi="Times New Roman" w:cs="Times New Roman"/>
          <w:sz w:val="24"/>
          <w:szCs w:val="24"/>
        </w:rPr>
        <w:t>o</w:t>
      </w:r>
      <w:r w:rsidR="00CC778A" w:rsidRPr="003C418B">
        <w:rPr>
          <w:rFonts w:ascii="Times New Roman" w:hAnsi="Times New Roman" w:cs="Times New Roman"/>
          <w:sz w:val="24"/>
          <w:szCs w:val="24"/>
        </w:rPr>
        <w:t>n</w:t>
      </w:r>
      <w:r w:rsidRPr="003C418B">
        <w:rPr>
          <w:rFonts w:ascii="Times New Roman" w:hAnsi="Times New Roman" w:cs="Times New Roman"/>
          <w:sz w:val="24"/>
          <w:szCs w:val="24"/>
        </w:rPr>
        <w:t xml:space="preserve"> 10 teach</w:t>
      </w:r>
      <w:r w:rsidR="00CC778A" w:rsidRPr="003C418B">
        <w:rPr>
          <w:rFonts w:ascii="Times New Roman" w:hAnsi="Times New Roman" w:cs="Times New Roman"/>
          <w:sz w:val="24"/>
          <w:szCs w:val="24"/>
        </w:rPr>
        <w:t>ers in UB</w:t>
      </w:r>
      <w:r w:rsidR="00C80A43" w:rsidRPr="003C418B">
        <w:rPr>
          <w:rFonts w:ascii="Times New Roman" w:hAnsi="Times New Roman" w:cs="Times New Roman"/>
          <w:sz w:val="24"/>
          <w:szCs w:val="24"/>
        </w:rPr>
        <w:t>E schools in Ikom Education zone</w:t>
      </w:r>
      <w:r w:rsidR="00CC778A" w:rsidRPr="003C418B">
        <w:rPr>
          <w:rFonts w:ascii="Times New Roman" w:hAnsi="Times New Roman" w:cs="Times New Roman"/>
          <w:sz w:val="24"/>
          <w:szCs w:val="24"/>
        </w:rPr>
        <w:t xml:space="preserve"> of Cross River State</w:t>
      </w:r>
      <w:r w:rsidRPr="003C418B">
        <w:rPr>
          <w:rFonts w:ascii="Times New Roman" w:hAnsi="Times New Roman" w:cs="Times New Roman"/>
          <w:sz w:val="24"/>
          <w:szCs w:val="24"/>
        </w:rPr>
        <w:t xml:space="preserve">. The </w:t>
      </w:r>
      <w:r w:rsidR="00023D92">
        <w:rPr>
          <w:rFonts w:ascii="Times New Roman" w:hAnsi="Times New Roman" w:cs="Times New Roman"/>
          <w:sz w:val="24"/>
          <w:szCs w:val="24"/>
        </w:rPr>
        <w:t>teacher</w:t>
      </w:r>
      <w:r w:rsidRPr="003C418B">
        <w:rPr>
          <w:rFonts w:ascii="Times New Roman" w:hAnsi="Times New Roman" w:cs="Times New Roman"/>
          <w:sz w:val="24"/>
          <w:szCs w:val="24"/>
        </w:rPr>
        <w:t xml:space="preserve">s used in the pilot studies were outside the study area and therefore were not included </w:t>
      </w:r>
      <w:r w:rsidR="00B116F7">
        <w:rPr>
          <w:rFonts w:ascii="Times New Roman" w:hAnsi="Times New Roman" w:cs="Times New Roman"/>
          <w:sz w:val="24"/>
          <w:szCs w:val="24"/>
        </w:rPr>
        <w:t>in the study. Data collected were</w:t>
      </w:r>
      <w:r w:rsidRPr="003C418B">
        <w:rPr>
          <w:rFonts w:ascii="Times New Roman" w:hAnsi="Times New Roman" w:cs="Times New Roman"/>
          <w:sz w:val="24"/>
          <w:szCs w:val="24"/>
        </w:rPr>
        <w:t xml:space="preserve"> analyzed using Cronbach Alpha to determine the intern</w:t>
      </w:r>
      <w:r w:rsidR="00B116F7">
        <w:rPr>
          <w:rFonts w:ascii="Times New Roman" w:hAnsi="Times New Roman" w:cs="Times New Roman"/>
          <w:sz w:val="24"/>
          <w:szCs w:val="24"/>
        </w:rPr>
        <w:t>al consistency of the Questionnaire. Cronbach Alpha was used because the instrument</w:t>
      </w:r>
      <w:r w:rsidR="00023D92">
        <w:rPr>
          <w:rFonts w:ascii="Times New Roman" w:hAnsi="Times New Roman" w:cs="Times New Roman"/>
          <w:sz w:val="24"/>
          <w:szCs w:val="24"/>
        </w:rPr>
        <w:t xml:space="preserve"> </w:t>
      </w:r>
      <w:r w:rsidR="00B116F7">
        <w:rPr>
          <w:rFonts w:ascii="Times New Roman" w:hAnsi="Times New Roman" w:cs="Times New Roman"/>
          <w:sz w:val="24"/>
          <w:szCs w:val="24"/>
        </w:rPr>
        <w:t xml:space="preserve">was not </w:t>
      </w:r>
      <w:r w:rsidRPr="003C418B">
        <w:rPr>
          <w:rFonts w:ascii="Times New Roman" w:hAnsi="Times New Roman" w:cs="Times New Roman"/>
          <w:sz w:val="24"/>
          <w:szCs w:val="24"/>
        </w:rPr>
        <w:t>dichotomously scored. The internal consistency es</w:t>
      </w:r>
      <w:r w:rsidR="00023D92">
        <w:rPr>
          <w:rFonts w:ascii="Times New Roman" w:hAnsi="Times New Roman" w:cs="Times New Roman"/>
          <w:sz w:val="24"/>
          <w:szCs w:val="24"/>
        </w:rPr>
        <w:t>timates for the instrument were</w:t>
      </w:r>
      <w:r w:rsidR="0076360B">
        <w:rPr>
          <w:rFonts w:ascii="Times New Roman" w:hAnsi="Times New Roman" w:cs="Times New Roman"/>
          <w:sz w:val="24"/>
          <w:szCs w:val="24"/>
        </w:rPr>
        <w:t xml:space="preserve"> 0.75</w:t>
      </w:r>
      <w:r w:rsidR="00023D92">
        <w:rPr>
          <w:rFonts w:ascii="Times New Roman" w:hAnsi="Times New Roman" w:cs="Times New Roman"/>
          <w:sz w:val="24"/>
          <w:szCs w:val="24"/>
        </w:rPr>
        <w:t xml:space="preserve"> for cluster 1</w:t>
      </w:r>
      <w:r w:rsidR="00B116F7">
        <w:rPr>
          <w:rFonts w:ascii="Times New Roman" w:hAnsi="Times New Roman" w:cs="Times New Roman"/>
          <w:sz w:val="24"/>
          <w:szCs w:val="24"/>
        </w:rPr>
        <w:t>,</w:t>
      </w:r>
      <w:r w:rsidR="00023D92">
        <w:rPr>
          <w:rFonts w:ascii="Times New Roman" w:hAnsi="Times New Roman" w:cs="Times New Roman"/>
          <w:sz w:val="24"/>
          <w:szCs w:val="24"/>
        </w:rPr>
        <w:t xml:space="preserve"> </w:t>
      </w:r>
      <w:r w:rsidR="0076360B">
        <w:rPr>
          <w:rFonts w:ascii="Times New Roman" w:hAnsi="Times New Roman" w:cs="Times New Roman"/>
          <w:sz w:val="24"/>
          <w:szCs w:val="24"/>
        </w:rPr>
        <w:t>0</w:t>
      </w:r>
      <w:r w:rsidR="00B116F7">
        <w:rPr>
          <w:rFonts w:ascii="Times New Roman" w:hAnsi="Times New Roman" w:cs="Times New Roman"/>
          <w:sz w:val="24"/>
          <w:szCs w:val="24"/>
        </w:rPr>
        <w:t>.727</w:t>
      </w:r>
      <w:r w:rsidR="00023D92">
        <w:rPr>
          <w:rFonts w:ascii="Times New Roman" w:hAnsi="Times New Roman" w:cs="Times New Roman"/>
          <w:sz w:val="24"/>
          <w:szCs w:val="24"/>
        </w:rPr>
        <w:t xml:space="preserve"> for cluster 4</w:t>
      </w:r>
      <w:r w:rsidR="00B937FF" w:rsidRPr="003C418B">
        <w:rPr>
          <w:rFonts w:ascii="Times New Roman" w:hAnsi="Times New Roman" w:cs="Times New Roman"/>
          <w:sz w:val="24"/>
          <w:szCs w:val="24"/>
        </w:rPr>
        <w:t>, and overall reliab</w:t>
      </w:r>
      <w:r w:rsidR="00023D92">
        <w:rPr>
          <w:rFonts w:ascii="Times New Roman" w:hAnsi="Times New Roman" w:cs="Times New Roman"/>
          <w:sz w:val="24"/>
          <w:szCs w:val="24"/>
        </w:rPr>
        <w:t>ility of</w:t>
      </w:r>
      <w:r w:rsidR="00B116F7">
        <w:rPr>
          <w:rFonts w:ascii="Times New Roman" w:hAnsi="Times New Roman" w:cs="Times New Roman"/>
          <w:sz w:val="24"/>
          <w:szCs w:val="24"/>
        </w:rPr>
        <w:t xml:space="preserve"> .743</w:t>
      </w:r>
      <w:r w:rsidRPr="003C418B">
        <w:rPr>
          <w:rFonts w:ascii="Times New Roman" w:hAnsi="Times New Roman" w:cs="Times New Roman"/>
          <w:sz w:val="24"/>
          <w:szCs w:val="24"/>
        </w:rPr>
        <w:t xml:space="preserve"> (see appendix ii</w:t>
      </w:r>
      <w:r w:rsidR="00B116F7">
        <w:rPr>
          <w:rFonts w:ascii="Times New Roman" w:hAnsi="Times New Roman" w:cs="Times New Roman"/>
          <w:sz w:val="24"/>
          <w:szCs w:val="24"/>
        </w:rPr>
        <w:t>i</w:t>
      </w:r>
      <w:r w:rsidRPr="003C418B">
        <w:rPr>
          <w:rFonts w:ascii="Times New Roman" w:hAnsi="Times New Roman" w:cs="Times New Roman"/>
          <w:sz w:val="24"/>
          <w:szCs w:val="24"/>
        </w:rPr>
        <w:t xml:space="preserve">). The values were </w:t>
      </w:r>
      <w:r w:rsidR="00023D92">
        <w:rPr>
          <w:rFonts w:ascii="Times New Roman" w:hAnsi="Times New Roman" w:cs="Times New Roman"/>
          <w:sz w:val="24"/>
          <w:szCs w:val="24"/>
        </w:rPr>
        <w:t>considered</w:t>
      </w:r>
      <w:r w:rsidRPr="003C418B">
        <w:rPr>
          <w:rFonts w:ascii="Times New Roman" w:hAnsi="Times New Roman" w:cs="Times New Roman"/>
          <w:sz w:val="24"/>
          <w:szCs w:val="24"/>
        </w:rPr>
        <w:t xml:space="preserve"> high enough to give the confidence about the reliability of the instrument.</w:t>
      </w:r>
    </w:p>
    <w:p w:rsidR="00600328" w:rsidRPr="003C418B" w:rsidRDefault="00B116F7" w:rsidP="0040445C">
      <w:pPr>
        <w:spacing w:before="100" w:beforeAutospacing="1"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Method of Data C</w:t>
      </w:r>
      <w:r w:rsidR="00600328" w:rsidRPr="003C418B">
        <w:rPr>
          <w:rFonts w:ascii="Times New Roman" w:hAnsi="Times New Roman" w:cs="Times New Roman"/>
          <w:b/>
          <w:sz w:val="24"/>
          <w:szCs w:val="24"/>
        </w:rPr>
        <w:t>ollection</w:t>
      </w:r>
      <w:r w:rsidR="00600328" w:rsidRPr="003C418B">
        <w:rPr>
          <w:rFonts w:ascii="Times New Roman" w:hAnsi="Times New Roman" w:cs="Times New Roman"/>
          <w:b/>
          <w:sz w:val="24"/>
          <w:szCs w:val="24"/>
        </w:rPr>
        <w:tab/>
      </w:r>
    </w:p>
    <w:p w:rsidR="00600328" w:rsidRPr="003C418B" w:rsidRDefault="00600328"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b/>
          <w:sz w:val="24"/>
          <w:szCs w:val="24"/>
        </w:rPr>
        <w:tab/>
      </w:r>
      <w:r w:rsidRPr="003C418B">
        <w:rPr>
          <w:rFonts w:ascii="Times New Roman" w:hAnsi="Times New Roman" w:cs="Times New Roman"/>
          <w:sz w:val="24"/>
          <w:szCs w:val="24"/>
        </w:rPr>
        <w:t>The method of data collection involved a combination of extensive direct observation, as well as use of questionnaire. The practice of using multiple methods of data collection like observational check list is often an appropriate and helpful technique (Denzin, 1998). The researcher and six trained research assistants that visit</w:t>
      </w:r>
      <w:r w:rsidR="00841E89">
        <w:rPr>
          <w:rFonts w:ascii="Times New Roman" w:hAnsi="Times New Roman" w:cs="Times New Roman"/>
          <w:sz w:val="24"/>
          <w:szCs w:val="24"/>
        </w:rPr>
        <w:t>ed the schools</w:t>
      </w:r>
      <w:r w:rsidRPr="003C418B">
        <w:rPr>
          <w:rFonts w:ascii="Times New Roman" w:hAnsi="Times New Roman" w:cs="Times New Roman"/>
          <w:sz w:val="24"/>
          <w:szCs w:val="24"/>
        </w:rPr>
        <w:t xml:space="preserve"> sampled </w:t>
      </w:r>
      <w:r w:rsidR="00841E89">
        <w:rPr>
          <w:rFonts w:ascii="Times New Roman" w:hAnsi="Times New Roman" w:cs="Times New Roman"/>
          <w:sz w:val="24"/>
          <w:szCs w:val="24"/>
        </w:rPr>
        <w:t>were</w:t>
      </w:r>
      <w:r w:rsidR="00841E89" w:rsidRPr="003C418B">
        <w:rPr>
          <w:rFonts w:ascii="Times New Roman" w:hAnsi="Times New Roman" w:cs="Times New Roman"/>
          <w:sz w:val="24"/>
          <w:szCs w:val="24"/>
        </w:rPr>
        <w:t xml:space="preserve"> briefed </w:t>
      </w:r>
      <w:r w:rsidR="00841E89">
        <w:rPr>
          <w:rFonts w:ascii="Times New Roman" w:hAnsi="Times New Roman" w:cs="Times New Roman"/>
          <w:sz w:val="24"/>
          <w:szCs w:val="24"/>
        </w:rPr>
        <w:t>on how to</w:t>
      </w:r>
      <w:r w:rsidRPr="003C418B">
        <w:rPr>
          <w:rFonts w:ascii="Times New Roman" w:hAnsi="Times New Roman" w:cs="Times New Roman"/>
          <w:sz w:val="24"/>
          <w:szCs w:val="24"/>
        </w:rPr>
        <w:t xml:space="preserve"> use the information from the data to collect evidences on the key issues through direct contact. After the observation and interactions, the questionnaire</w:t>
      </w:r>
      <w:r w:rsidR="00841E89">
        <w:rPr>
          <w:rFonts w:ascii="Times New Roman" w:hAnsi="Times New Roman" w:cs="Times New Roman"/>
          <w:sz w:val="24"/>
          <w:szCs w:val="24"/>
        </w:rPr>
        <w:t>s</w:t>
      </w:r>
      <w:r w:rsidRPr="003C418B">
        <w:rPr>
          <w:rFonts w:ascii="Times New Roman" w:hAnsi="Times New Roman" w:cs="Times New Roman"/>
          <w:sz w:val="24"/>
          <w:szCs w:val="24"/>
        </w:rPr>
        <w:t xml:space="preserve"> </w:t>
      </w:r>
      <w:r w:rsidR="00841E89">
        <w:rPr>
          <w:rFonts w:ascii="Times New Roman" w:hAnsi="Times New Roman" w:cs="Times New Roman"/>
          <w:sz w:val="24"/>
          <w:szCs w:val="24"/>
        </w:rPr>
        <w:t>were</w:t>
      </w:r>
      <w:r w:rsidRPr="003C418B">
        <w:rPr>
          <w:rFonts w:ascii="Times New Roman" w:hAnsi="Times New Roman" w:cs="Times New Roman"/>
          <w:sz w:val="24"/>
          <w:szCs w:val="24"/>
        </w:rPr>
        <w:t xml:space="preserve"> administered to the teachers by the resear</w:t>
      </w:r>
      <w:r w:rsidR="00316BD9" w:rsidRPr="003C418B">
        <w:rPr>
          <w:rFonts w:ascii="Times New Roman" w:hAnsi="Times New Roman" w:cs="Times New Roman"/>
          <w:sz w:val="24"/>
          <w:szCs w:val="24"/>
        </w:rPr>
        <w:t>cher and research</w:t>
      </w:r>
      <w:r w:rsidRPr="003C418B">
        <w:rPr>
          <w:rFonts w:ascii="Times New Roman" w:hAnsi="Times New Roman" w:cs="Times New Roman"/>
          <w:sz w:val="24"/>
          <w:szCs w:val="24"/>
        </w:rPr>
        <w:t xml:space="preserve"> assistant</w:t>
      </w:r>
      <w:r w:rsidR="00316BD9" w:rsidRPr="003C418B">
        <w:rPr>
          <w:rFonts w:ascii="Times New Roman" w:hAnsi="Times New Roman" w:cs="Times New Roman"/>
          <w:sz w:val="24"/>
          <w:szCs w:val="24"/>
        </w:rPr>
        <w:t>s</w:t>
      </w:r>
      <w:r w:rsidRPr="003C418B">
        <w:rPr>
          <w:rFonts w:ascii="Times New Roman" w:hAnsi="Times New Roman" w:cs="Times New Roman"/>
          <w:sz w:val="24"/>
          <w:szCs w:val="24"/>
        </w:rPr>
        <w:t>. The information to be obtained from this process help</w:t>
      </w:r>
      <w:r w:rsidR="0076360B">
        <w:rPr>
          <w:rFonts w:ascii="Times New Roman" w:hAnsi="Times New Roman" w:cs="Times New Roman"/>
          <w:sz w:val="24"/>
          <w:szCs w:val="24"/>
        </w:rPr>
        <w:t>ed</w:t>
      </w:r>
      <w:r w:rsidRPr="003C418B">
        <w:rPr>
          <w:rFonts w:ascii="Times New Roman" w:hAnsi="Times New Roman" w:cs="Times New Roman"/>
          <w:sz w:val="24"/>
          <w:szCs w:val="24"/>
        </w:rPr>
        <w:t xml:space="preserve"> the researcher to </w:t>
      </w:r>
      <w:r w:rsidR="00A32A75" w:rsidRPr="003C418B">
        <w:rPr>
          <w:rFonts w:ascii="Times New Roman" w:hAnsi="Times New Roman" w:cs="Times New Roman"/>
          <w:sz w:val="24"/>
          <w:szCs w:val="24"/>
        </w:rPr>
        <w:t xml:space="preserve">assess </w:t>
      </w:r>
      <w:r w:rsidRPr="003C418B">
        <w:rPr>
          <w:rFonts w:ascii="Times New Roman" w:hAnsi="Times New Roman" w:cs="Times New Roman"/>
          <w:sz w:val="24"/>
          <w:szCs w:val="24"/>
        </w:rPr>
        <w:t xml:space="preserve">the extent of </w:t>
      </w:r>
      <w:r w:rsidR="00A32A75" w:rsidRPr="003C418B">
        <w:rPr>
          <w:rFonts w:ascii="Times New Roman" w:hAnsi="Times New Roman" w:cs="Times New Roman"/>
          <w:sz w:val="24"/>
          <w:szCs w:val="24"/>
        </w:rPr>
        <w:t>impl</w:t>
      </w:r>
      <w:r w:rsidRPr="003C418B">
        <w:rPr>
          <w:rFonts w:ascii="Times New Roman" w:hAnsi="Times New Roman" w:cs="Times New Roman"/>
          <w:sz w:val="24"/>
          <w:szCs w:val="24"/>
        </w:rPr>
        <w:t>ement</w:t>
      </w:r>
      <w:r w:rsidR="00A32A75" w:rsidRPr="003C418B">
        <w:rPr>
          <w:rFonts w:ascii="Times New Roman" w:hAnsi="Times New Roman" w:cs="Times New Roman"/>
          <w:sz w:val="24"/>
          <w:szCs w:val="24"/>
        </w:rPr>
        <w:t>ation</w:t>
      </w:r>
      <w:r w:rsidRPr="003C418B">
        <w:rPr>
          <w:rFonts w:ascii="Times New Roman" w:hAnsi="Times New Roman" w:cs="Times New Roman"/>
          <w:sz w:val="24"/>
          <w:szCs w:val="24"/>
        </w:rPr>
        <w:t xml:space="preserve"> o</w:t>
      </w:r>
      <w:r w:rsidR="00A32A75" w:rsidRPr="003C418B">
        <w:rPr>
          <w:rFonts w:ascii="Times New Roman" w:hAnsi="Times New Roman" w:cs="Times New Roman"/>
          <w:sz w:val="24"/>
          <w:szCs w:val="24"/>
        </w:rPr>
        <w:t>f the Universal Basic Education programme properly.</w:t>
      </w:r>
    </w:p>
    <w:p w:rsidR="00600328" w:rsidRPr="003C418B" w:rsidRDefault="00B116F7" w:rsidP="0040445C">
      <w:pPr>
        <w:spacing w:before="100" w:beforeAutospacing="1" w:after="0" w:line="480" w:lineRule="auto"/>
        <w:jc w:val="both"/>
        <w:rPr>
          <w:rFonts w:ascii="Times New Roman" w:hAnsi="Times New Roman" w:cs="Times New Roman"/>
          <w:b/>
          <w:sz w:val="24"/>
          <w:szCs w:val="24"/>
        </w:rPr>
      </w:pPr>
      <w:r>
        <w:rPr>
          <w:rFonts w:ascii="Times New Roman" w:hAnsi="Times New Roman" w:cs="Times New Roman"/>
          <w:b/>
          <w:sz w:val="24"/>
          <w:szCs w:val="24"/>
        </w:rPr>
        <w:t>Method of Data A</w:t>
      </w:r>
      <w:r w:rsidR="00600328" w:rsidRPr="003C418B">
        <w:rPr>
          <w:rFonts w:ascii="Times New Roman" w:hAnsi="Times New Roman" w:cs="Times New Roman"/>
          <w:b/>
          <w:sz w:val="24"/>
          <w:szCs w:val="24"/>
        </w:rPr>
        <w:t>nalysis</w:t>
      </w:r>
      <w:r w:rsidR="00600328" w:rsidRPr="003C418B">
        <w:rPr>
          <w:rFonts w:ascii="Times New Roman" w:hAnsi="Times New Roman" w:cs="Times New Roman"/>
          <w:b/>
          <w:sz w:val="24"/>
          <w:szCs w:val="24"/>
        </w:rPr>
        <w:tab/>
      </w:r>
    </w:p>
    <w:p w:rsidR="00600328" w:rsidRPr="003C418B" w:rsidRDefault="00600328" w:rsidP="0040445C">
      <w:pPr>
        <w:spacing w:after="0" w:line="480"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The data to be collected </w:t>
      </w:r>
      <w:r w:rsidR="00841E89">
        <w:rPr>
          <w:rFonts w:ascii="Times New Roman" w:hAnsi="Times New Roman" w:cs="Times New Roman"/>
          <w:sz w:val="24"/>
          <w:szCs w:val="24"/>
        </w:rPr>
        <w:t>was</w:t>
      </w:r>
      <w:r w:rsidRPr="003C418B">
        <w:rPr>
          <w:rFonts w:ascii="Times New Roman" w:hAnsi="Times New Roman" w:cs="Times New Roman"/>
          <w:sz w:val="24"/>
          <w:szCs w:val="24"/>
        </w:rPr>
        <w:t xml:space="preserve"> analyzed usin</w:t>
      </w:r>
      <w:r w:rsidR="008F66DC" w:rsidRPr="003C418B">
        <w:rPr>
          <w:rFonts w:ascii="Times New Roman" w:hAnsi="Times New Roman" w:cs="Times New Roman"/>
          <w:sz w:val="24"/>
          <w:szCs w:val="24"/>
        </w:rPr>
        <w:t>g descriptive statistical tools. The</w:t>
      </w:r>
      <w:r w:rsidRPr="003C418B">
        <w:rPr>
          <w:rFonts w:ascii="Times New Roman" w:hAnsi="Times New Roman" w:cs="Times New Roman"/>
          <w:sz w:val="24"/>
          <w:szCs w:val="24"/>
        </w:rPr>
        <w:t xml:space="preserve"> mean score and standard deviation </w:t>
      </w:r>
      <w:r w:rsidR="0076360B">
        <w:rPr>
          <w:rFonts w:ascii="Times New Roman" w:hAnsi="Times New Roman" w:cs="Times New Roman"/>
          <w:sz w:val="24"/>
          <w:szCs w:val="24"/>
        </w:rPr>
        <w:t>were</w:t>
      </w:r>
      <w:r w:rsidR="00B116F7">
        <w:rPr>
          <w:rFonts w:ascii="Times New Roman" w:hAnsi="Times New Roman" w:cs="Times New Roman"/>
          <w:sz w:val="24"/>
          <w:szCs w:val="24"/>
        </w:rPr>
        <w:t xml:space="preserve"> used</w:t>
      </w:r>
      <w:r w:rsidRPr="003C418B">
        <w:rPr>
          <w:rFonts w:ascii="Times New Roman" w:hAnsi="Times New Roman" w:cs="Times New Roman"/>
          <w:sz w:val="24"/>
          <w:szCs w:val="24"/>
        </w:rPr>
        <w:t xml:space="preserve"> to provide answers to the research questions</w:t>
      </w:r>
      <w:r w:rsidR="00B116F7">
        <w:rPr>
          <w:rFonts w:ascii="Times New Roman" w:hAnsi="Times New Roman" w:cs="Times New Roman"/>
          <w:sz w:val="24"/>
          <w:szCs w:val="24"/>
        </w:rPr>
        <w:t xml:space="preserve"> 1, 2 and 3</w:t>
      </w:r>
      <w:r w:rsidR="00841E89">
        <w:rPr>
          <w:rFonts w:ascii="Times New Roman" w:hAnsi="Times New Roman" w:cs="Times New Roman"/>
          <w:sz w:val="24"/>
          <w:szCs w:val="24"/>
        </w:rPr>
        <w:t xml:space="preserve"> w</w:t>
      </w:r>
      <w:r w:rsidR="00B116F7">
        <w:rPr>
          <w:rFonts w:ascii="Times New Roman" w:hAnsi="Times New Roman" w:cs="Times New Roman"/>
          <w:sz w:val="24"/>
          <w:szCs w:val="24"/>
        </w:rPr>
        <w:t xml:space="preserve">hile percentage </w:t>
      </w:r>
      <w:r w:rsidR="0076360B">
        <w:rPr>
          <w:rFonts w:ascii="Times New Roman" w:hAnsi="Times New Roman" w:cs="Times New Roman"/>
          <w:sz w:val="24"/>
          <w:szCs w:val="24"/>
        </w:rPr>
        <w:t>was</w:t>
      </w:r>
      <w:r w:rsidR="00B116F7">
        <w:rPr>
          <w:rFonts w:ascii="Times New Roman" w:hAnsi="Times New Roman" w:cs="Times New Roman"/>
          <w:sz w:val="24"/>
          <w:szCs w:val="24"/>
        </w:rPr>
        <w:t xml:space="preserve"> use</w:t>
      </w:r>
      <w:r w:rsidR="007E168A">
        <w:rPr>
          <w:rFonts w:ascii="Times New Roman" w:hAnsi="Times New Roman" w:cs="Times New Roman"/>
          <w:sz w:val="24"/>
          <w:szCs w:val="24"/>
        </w:rPr>
        <w:t>d</w:t>
      </w:r>
      <w:r w:rsidR="00B116F7">
        <w:rPr>
          <w:rFonts w:ascii="Times New Roman" w:hAnsi="Times New Roman" w:cs="Times New Roman"/>
          <w:sz w:val="24"/>
          <w:szCs w:val="24"/>
        </w:rPr>
        <w:t xml:space="preserve"> to answer research question 2. t-test of independent sample </w:t>
      </w:r>
      <w:r w:rsidR="0076360B">
        <w:rPr>
          <w:rFonts w:ascii="Times New Roman" w:hAnsi="Times New Roman" w:cs="Times New Roman"/>
          <w:sz w:val="24"/>
          <w:szCs w:val="24"/>
        </w:rPr>
        <w:t>was</w:t>
      </w:r>
      <w:r w:rsidR="005B692F" w:rsidRPr="003C418B">
        <w:rPr>
          <w:rFonts w:ascii="Times New Roman" w:hAnsi="Times New Roman" w:cs="Times New Roman"/>
          <w:sz w:val="24"/>
          <w:szCs w:val="24"/>
        </w:rPr>
        <w:t xml:space="preserve"> used to test the two</w:t>
      </w:r>
      <w:r w:rsidRPr="003C418B">
        <w:rPr>
          <w:rFonts w:ascii="Times New Roman" w:hAnsi="Times New Roman" w:cs="Times New Roman"/>
          <w:sz w:val="24"/>
          <w:szCs w:val="24"/>
        </w:rPr>
        <w:t xml:space="preserve"> null hypotheses formulated for the study at 0.05 level of significance.</w:t>
      </w:r>
    </w:p>
    <w:p w:rsidR="00505779" w:rsidRPr="003C418B" w:rsidRDefault="00505779" w:rsidP="0040445C">
      <w:pPr>
        <w:spacing w:after="0" w:line="480" w:lineRule="auto"/>
        <w:jc w:val="both"/>
        <w:rPr>
          <w:rFonts w:ascii="Times New Roman" w:hAnsi="Times New Roman" w:cs="Times New Roman"/>
          <w:sz w:val="24"/>
          <w:szCs w:val="24"/>
        </w:rPr>
      </w:pPr>
    </w:p>
    <w:p w:rsidR="00F84484" w:rsidRDefault="00F84484" w:rsidP="0040445C">
      <w:pPr>
        <w:spacing w:after="0" w:line="480" w:lineRule="auto"/>
        <w:jc w:val="both"/>
        <w:rPr>
          <w:rFonts w:ascii="Times New Roman" w:hAnsi="Times New Roman" w:cs="Times New Roman"/>
          <w:sz w:val="24"/>
          <w:szCs w:val="24"/>
        </w:rPr>
        <w:sectPr w:rsidR="00F84484" w:rsidSect="00181106">
          <w:pgSz w:w="11907" w:h="16839" w:code="9"/>
          <w:pgMar w:top="1440" w:right="1152" w:bottom="1440" w:left="1728" w:header="720" w:footer="720" w:gutter="0"/>
          <w:cols w:space="720"/>
          <w:titlePg/>
          <w:docGrid w:linePitch="360"/>
        </w:sectPr>
      </w:pPr>
    </w:p>
    <w:p w:rsidR="0066797E" w:rsidRPr="0066797E" w:rsidRDefault="0066797E" w:rsidP="0066797E">
      <w:pPr>
        <w:spacing w:after="0" w:line="480" w:lineRule="auto"/>
        <w:jc w:val="center"/>
        <w:rPr>
          <w:rFonts w:ascii="Times New Roman" w:eastAsia="Times New Roman" w:hAnsi="Times New Roman" w:cs="Times New Roman"/>
          <w:b/>
          <w:sz w:val="28"/>
          <w:szCs w:val="28"/>
          <w:lang w:bidi="en-US"/>
        </w:rPr>
      </w:pPr>
      <w:r w:rsidRPr="0066797E">
        <w:rPr>
          <w:rFonts w:ascii="Times New Roman" w:eastAsia="Times New Roman" w:hAnsi="Times New Roman" w:cs="Times New Roman"/>
          <w:b/>
          <w:sz w:val="28"/>
          <w:szCs w:val="28"/>
          <w:lang w:bidi="en-US"/>
        </w:rPr>
        <w:lastRenderedPageBreak/>
        <w:t>CHAPTER FOUR</w:t>
      </w:r>
    </w:p>
    <w:p w:rsidR="0066797E" w:rsidRPr="0066797E" w:rsidRDefault="0066797E" w:rsidP="0066797E">
      <w:pPr>
        <w:spacing w:after="0" w:line="480" w:lineRule="auto"/>
        <w:jc w:val="center"/>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RESULTS</w:t>
      </w:r>
    </w:p>
    <w:p w:rsidR="0066797E" w:rsidRPr="00F84484" w:rsidRDefault="0066797E" w:rsidP="00F84484">
      <w:pPr>
        <w:spacing w:after="0" w:line="480" w:lineRule="auto"/>
        <w:ind w:firstLine="720"/>
        <w:jc w:val="both"/>
        <w:rPr>
          <w:rFonts w:ascii="Times New Roman" w:eastAsia="Times New Roman" w:hAnsi="Times New Roman" w:cs="Times New Roman"/>
          <w:b/>
          <w:sz w:val="24"/>
          <w:szCs w:val="24"/>
          <w:lang w:bidi="en-US"/>
        </w:rPr>
      </w:pPr>
      <w:r w:rsidRPr="00F84484">
        <w:rPr>
          <w:rFonts w:ascii="Times New Roman" w:eastAsia="Times New Roman" w:hAnsi="Times New Roman" w:cs="Times New Roman"/>
          <w:sz w:val="24"/>
          <w:szCs w:val="24"/>
          <w:lang w:bidi="en-US"/>
        </w:rPr>
        <w:t>This chapter presents the results of data analysis based on the four research questions and the two hypotheses that guided the study. The results were presented in tables according to the individual research questions and hypotheses. The major findings of the study are also presented in this chapter.</w:t>
      </w:r>
    </w:p>
    <w:p w:rsidR="0066797E" w:rsidRPr="002A4429" w:rsidRDefault="0066797E" w:rsidP="0066797E">
      <w:pPr>
        <w:spacing w:after="0" w:line="480" w:lineRule="auto"/>
        <w:jc w:val="both"/>
        <w:rPr>
          <w:rFonts w:ascii="Times New Roman" w:eastAsia="Times New Roman" w:hAnsi="Times New Roman" w:cs="Times New Roman"/>
          <w:b/>
          <w:sz w:val="24"/>
          <w:szCs w:val="24"/>
          <w:lang w:bidi="en-US"/>
        </w:rPr>
      </w:pPr>
      <w:r w:rsidRPr="00F84484">
        <w:rPr>
          <w:rFonts w:ascii="Times New Roman" w:eastAsia="Times New Roman" w:hAnsi="Times New Roman" w:cs="Times New Roman"/>
          <w:b/>
          <w:sz w:val="24"/>
          <w:szCs w:val="24"/>
          <w:lang w:bidi="en-US"/>
        </w:rPr>
        <w:t xml:space="preserve">Research Question 1: </w:t>
      </w:r>
      <w:r w:rsidRPr="002A4429">
        <w:rPr>
          <w:rFonts w:ascii="Times New Roman" w:eastAsia="Times New Roman" w:hAnsi="Times New Roman" w:cs="Times New Roman"/>
          <w:b/>
          <w:sz w:val="24"/>
          <w:szCs w:val="24"/>
          <w:lang w:bidi="en-US"/>
        </w:rPr>
        <w:t>What are teachers’ perceptions of the extent of supervision of instructions for the implementation of UBE programme in Ogoja Education zone</w:t>
      </w:r>
      <w:r w:rsidR="002A4429" w:rsidRPr="002A4429">
        <w:rPr>
          <w:rFonts w:ascii="Times New Roman" w:eastAsia="Times New Roman" w:hAnsi="Times New Roman" w:cs="Times New Roman"/>
          <w:b/>
          <w:sz w:val="24"/>
          <w:szCs w:val="24"/>
          <w:lang w:bidi="en-US"/>
        </w:rPr>
        <w:t>?</w:t>
      </w:r>
    </w:p>
    <w:p w:rsidR="0066797E" w:rsidRPr="0066797E" w:rsidRDefault="0066797E" w:rsidP="0066797E">
      <w:pPr>
        <w:spacing w:after="0" w:line="240" w:lineRule="auto"/>
        <w:jc w:val="both"/>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Table 1</w:t>
      </w:r>
      <w:r w:rsidRPr="0066797E">
        <w:rPr>
          <w:rFonts w:ascii="Times New Roman" w:eastAsia="Times New Roman" w:hAnsi="Times New Roman" w:cs="Times New Roman"/>
          <w:sz w:val="24"/>
          <w:szCs w:val="24"/>
          <w:lang w:bidi="en-US"/>
        </w:rPr>
        <w:t xml:space="preserve">: </w:t>
      </w:r>
      <w:r w:rsidRPr="0066797E">
        <w:rPr>
          <w:rFonts w:ascii="Times New Roman" w:eastAsia="Times New Roman" w:hAnsi="Times New Roman" w:cs="Times New Roman"/>
          <w:b/>
          <w:sz w:val="24"/>
          <w:szCs w:val="24"/>
          <w:lang w:bidi="en-US"/>
        </w:rPr>
        <w:t>Mean Ratings of male and female teachers on the extent of supervision of instruction for the implementation of UBE programme</w:t>
      </w:r>
    </w:p>
    <w:p w:rsidR="0066797E" w:rsidRPr="0066797E" w:rsidRDefault="0066797E" w:rsidP="0066797E">
      <w:pPr>
        <w:spacing w:after="0" w:line="480" w:lineRule="auto"/>
        <w:jc w:val="both"/>
        <w:rPr>
          <w:rFonts w:ascii="Times New Roman" w:eastAsia="Times New Roman" w:hAnsi="Times New Roman" w:cs="Times New Roman"/>
          <w:b/>
          <w:sz w:val="6"/>
          <w:szCs w:val="24"/>
          <w:lang w:bidi="en-US"/>
        </w:rPr>
      </w:pPr>
    </w:p>
    <w:tbl>
      <w:tblPr>
        <w:tblW w:w="9420" w:type="dxa"/>
        <w:tblInd w:w="20" w:type="dxa"/>
        <w:tblLayout w:type="fixed"/>
        <w:tblCellMar>
          <w:left w:w="0" w:type="dxa"/>
          <w:right w:w="0" w:type="dxa"/>
        </w:tblCellMar>
        <w:tblLook w:val="04A0" w:firstRow="1" w:lastRow="0" w:firstColumn="1" w:lastColumn="0" w:noHBand="0" w:noVBand="1"/>
      </w:tblPr>
      <w:tblGrid>
        <w:gridCol w:w="616"/>
        <w:gridCol w:w="4825"/>
        <w:gridCol w:w="599"/>
        <w:gridCol w:w="770"/>
        <w:gridCol w:w="690"/>
        <w:gridCol w:w="80"/>
        <w:gridCol w:w="555"/>
        <w:gridCol w:w="599"/>
        <w:gridCol w:w="686"/>
      </w:tblGrid>
      <w:tr w:rsidR="0066797E" w:rsidRPr="00F84484" w:rsidTr="00F84484">
        <w:trPr>
          <w:cantSplit/>
          <w:trHeight w:val="51"/>
        </w:trPr>
        <w:tc>
          <w:tcPr>
            <w:tcW w:w="615" w:type="dxa"/>
            <w:tcBorders>
              <w:top w:val="single" w:sz="4" w:space="0" w:color="auto"/>
            </w:tcBorders>
            <w:shd w:val="clear" w:color="auto" w:fill="FFFFFF"/>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p>
        </w:tc>
        <w:tc>
          <w:tcPr>
            <w:tcW w:w="4821" w:type="dxa"/>
            <w:tcBorders>
              <w:top w:val="single" w:sz="4" w:space="0" w:color="auto"/>
            </w:tcBorders>
            <w:shd w:val="clear" w:color="auto" w:fill="FFFFFF"/>
          </w:tcPr>
          <w:p w:rsidR="0066797E" w:rsidRPr="00F84484" w:rsidRDefault="0066797E" w:rsidP="0066797E">
            <w:pPr>
              <w:spacing w:after="0" w:line="240" w:lineRule="auto"/>
              <w:ind w:left="95" w:right="60"/>
              <w:jc w:val="both"/>
              <w:rPr>
                <w:rFonts w:ascii="Times New Roman" w:eastAsia="Times New Roman" w:hAnsi="Times New Roman" w:cs="Times New Roman"/>
                <w:szCs w:val="24"/>
                <w:lang w:bidi="en-US"/>
              </w:rPr>
            </w:pPr>
          </w:p>
        </w:tc>
        <w:tc>
          <w:tcPr>
            <w:tcW w:w="2059" w:type="dxa"/>
            <w:gridSpan w:val="3"/>
            <w:tcBorders>
              <w:top w:val="single" w:sz="4" w:space="0" w:color="auto"/>
            </w:tcBorders>
            <w:shd w:val="clear" w:color="auto" w:fill="FFFFFF"/>
            <w:hideMark/>
          </w:tcPr>
          <w:p w:rsidR="0066797E" w:rsidRPr="00F84484" w:rsidRDefault="0066797E" w:rsidP="0066797E">
            <w:pPr>
              <w:spacing w:after="0" w:line="240" w:lineRule="auto"/>
              <w:ind w:left="60" w:right="60"/>
              <w:jc w:val="center"/>
              <w:rPr>
                <w:rFonts w:ascii="Times New Roman" w:eastAsia="Calibri" w:hAnsi="Times New Roman" w:cs="Times New Roman"/>
                <w:szCs w:val="24"/>
                <w:lang w:bidi="en-US"/>
              </w:rPr>
            </w:pPr>
            <w:r w:rsidRPr="00F84484">
              <w:rPr>
                <w:rFonts w:ascii="Times New Roman" w:eastAsia="Calibri" w:hAnsi="Times New Roman" w:cs="Times New Roman"/>
                <w:szCs w:val="24"/>
                <w:lang w:bidi="en-US"/>
              </w:rPr>
              <w:t>Male</w:t>
            </w:r>
          </w:p>
          <w:p w:rsidR="0066797E" w:rsidRPr="00F84484" w:rsidRDefault="0066797E" w:rsidP="0066797E">
            <w:pPr>
              <w:spacing w:after="0" w:line="240" w:lineRule="auto"/>
              <w:ind w:left="60" w:right="60"/>
              <w:jc w:val="center"/>
              <w:rPr>
                <w:rFonts w:ascii="Times New Roman" w:eastAsia="Calibri" w:hAnsi="Times New Roman" w:cs="Times New Roman"/>
                <w:szCs w:val="24"/>
                <w:lang w:bidi="en-US"/>
              </w:rPr>
            </w:pPr>
            <w:r w:rsidRPr="00F84484">
              <w:rPr>
                <w:rFonts w:ascii="Times New Roman" w:eastAsia="Calibri" w:hAnsi="Times New Roman" w:cs="Times New Roman"/>
                <w:szCs w:val="24"/>
                <w:lang w:bidi="en-US"/>
              </w:rPr>
              <w:t>N = 230</w:t>
            </w:r>
          </w:p>
        </w:tc>
        <w:tc>
          <w:tcPr>
            <w:tcW w:w="1920" w:type="dxa"/>
            <w:gridSpan w:val="4"/>
            <w:tcBorders>
              <w:top w:val="single" w:sz="4" w:space="0" w:color="auto"/>
            </w:tcBorders>
            <w:shd w:val="clear" w:color="auto" w:fill="FFFFFF"/>
            <w:hideMark/>
          </w:tcPr>
          <w:p w:rsidR="0066797E" w:rsidRPr="00F84484" w:rsidRDefault="0066797E" w:rsidP="0066797E">
            <w:pPr>
              <w:spacing w:after="0" w:line="240" w:lineRule="auto"/>
              <w:ind w:left="60" w:right="60"/>
              <w:jc w:val="center"/>
              <w:rPr>
                <w:rFonts w:ascii="Times New Roman" w:eastAsia="Calibri" w:hAnsi="Times New Roman" w:cs="Times New Roman"/>
                <w:szCs w:val="24"/>
                <w:lang w:bidi="en-US"/>
              </w:rPr>
            </w:pPr>
            <w:r w:rsidRPr="00F84484">
              <w:rPr>
                <w:rFonts w:ascii="Times New Roman" w:eastAsia="Calibri" w:hAnsi="Times New Roman" w:cs="Times New Roman"/>
                <w:szCs w:val="24"/>
                <w:lang w:bidi="en-US"/>
              </w:rPr>
              <w:t>Female</w:t>
            </w:r>
          </w:p>
          <w:p w:rsidR="0066797E" w:rsidRPr="00F84484" w:rsidRDefault="0066797E" w:rsidP="0066797E">
            <w:pPr>
              <w:spacing w:after="0" w:line="240" w:lineRule="auto"/>
              <w:ind w:left="60" w:right="60"/>
              <w:jc w:val="center"/>
              <w:rPr>
                <w:rFonts w:ascii="Times New Roman" w:eastAsia="Calibri" w:hAnsi="Times New Roman" w:cs="Times New Roman"/>
                <w:szCs w:val="24"/>
                <w:lang w:bidi="en-US"/>
              </w:rPr>
            </w:pPr>
            <w:r w:rsidRPr="00F84484">
              <w:rPr>
                <w:rFonts w:ascii="Times New Roman" w:eastAsia="Calibri" w:hAnsi="Times New Roman" w:cs="Times New Roman"/>
                <w:szCs w:val="24"/>
                <w:lang w:bidi="en-US"/>
              </w:rPr>
              <w:t>N = 130</w:t>
            </w:r>
          </w:p>
        </w:tc>
      </w:tr>
      <w:tr w:rsidR="0066797E" w:rsidRPr="00F84484" w:rsidTr="00F84484">
        <w:trPr>
          <w:cantSplit/>
          <w:trHeight w:val="51"/>
        </w:trPr>
        <w:tc>
          <w:tcPr>
            <w:tcW w:w="615" w:type="dxa"/>
            <w:tcBorders>
              <w:bottom w:val="single" w:sz="4" w:space="0" w:color="auto"/>
            </w:tcBorders>
            <w:shd w:val="clear" w:color="auto" w:fill="FFFFFF"/>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S/N</w:t>
            </w:r>
          </w:p>
        </w:tc>
        <w:tc>
          <w:tcPr>
            <w:tcW w:w="4821" w:type="dxa"/>
            <w:tcBorders>
              <w:bottom w:val="single" w:sz="4" w:space="0" w:color="auto"/>
            </w:tcBorders>
            <w:shd w:val="clear" w:color="auto" w:fill="FFFFFF"/>
            <w:hideMark/>
          </w:tcPr>
          <w:p w:rsidR="0066797E" w:rsidRPr="00F84484" w:rsidRDefault="0066797E" w:rsidP="0066797E">
            <w:pPr>
              <w:spacing w:after="0" w:line="240" w:lineRule="auto"/>
              <w:ind w:left="95"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Item Statements</w:t>
            </w:r>
          </w:p>
        </w:tc>
        <w:tc>
          <w:tcPr>
            <w:tcW w:w="599" w:type="dxa"/>
            <w:tcBorders>
              <w:bottom w:val="single" w:sz="4" w:space="0" w:color="auto"/>
            </w:tcBorders>
            <w:shd w:val="clear" w:color="auto" w:fill="FFFFFF"/>
            <w:hideMark/>
          </w:tcPr>
          <w:p w:rsidR="0066797E" w:rsidRPr="00F84484" w:rsidRDefault="00E02960" w:rsidP="0066797E">
            <w:pPr>
              <w:spacing w:after="0" w:line="240" w:lineRule="auto"/>
              <w:ind w:left="60" w:right="60"/>
              <w:jc w:val="center"/>
              <w:rPr>
                <w:rFonts w:ascii="Times New Roman" w:eastAsia="Times New Roman" w:hAnsi="Times New Roman" w:cs="Times New Roman"/>
                <w:szCs w:val="24"/>
                <w:vertAlign w:val="subscript"/>
                <w:lang w:bidi="en-US"/>
              </w:rPr>
            </w:pPr>
            <m:oMath>
              <m:acc>
                <m:accPr>
                  <m:chr m:val="̅"/>
                  <m:ctrlPr>
                    <w:rPr>
                      <w:rFonts w:ascii="Cambria Math" w:eastAsia="Times New Roman" w:hAnsi="Cambria Math" w:cs="Times New Roman"/>
                      <w:i/>
                      <w:szCs w:val="24"/>
                      <w:lang w:bidi="en-US"/>
                    </w:rPr>
                  </m:ctrlPr>
                </m:accPr>
                <m:e>
                  <m:r>
                    <w:rPr>
                      <w:rFonts w:ascii="Cambria Math" w:eastAsia="Times New Roman" w:hAnsi="Cambria Math" w:cs="Times New Roman"/>
                      <w:szCs w:val="24"/>
                      <w:lang w:bidi="en-US"/>
                    </w:rPr>
                    <m:t>X</m:t>
                  </m:r>
                </m:e>
              </m:acc>
            </m:oMath>
            <w:r w:rsidR="0066797E" w:rsidRPr="00F84484">
              <w:rPr>
                <w:rFonts w:ascii="Times New Roman" w:eastAsia="Times New Roman" w:hAnsi="Times New Roman" w:cs="Times New Roman"/>
                <w:szCs w:val="24"/>
                <w:vertAlign w:val="subscript"/>
                <w:lang w:bidi="en-US"/>
              </w:rPr>
              <w:t>1</w:t>
            </w:r>
          </w:p>
        </w:tc>
        <w:tc>
          <w:tcPr>
            <w:tcW w:w="770" w:type="dxa"/>
            <w:tcBorders>
              <w:bottom w:val="single" w:sz="4" w:space="0" w:color="auto"/>
            </w:tcBorders>
            <w:shd w:val="clear" w:color="auto" w:fill="FFFFFF"/>
            <w:hideMark/>
          </w:tcPr>
          <w:p w:rsidR="0066797E" w:rsidRPr="00F84484" w:rsidRDefault="0066797E" w:rsidP="0066797E">
            <w:pPr>
              <w:spacing w:after="0" w:line="240" w:lineRule="auto"/>
              <w:ind w:left="60" w:right="60"/>
              <w:jc w:val="center"/>
              <w:rPr>
                <w:rFonts w:ascii="Times New Roman" w:eastAsia="Calibri" w:hAnsi="Times New Roman" w:cs="Times New Roman"/>
                <w:szCs w:val="24"/>
                <w:vertAlign w:val="subscript"/>
                <w:lang w:bidi="en-US"/>
              </w:rPr>
            </w:pPr>
            <w:r w:rsidRPr="00F84484">
              <w:rPr>
                <w:rFonts w:ascii="Times New Roman" w:eastAsia="Calibri" w:hAnsi="Times New Roman" w:cs="Times New Roman"/>
                <w:szCs w:val="24"/>
                <w:lang w:bidi="en-US"/>
              </w:rPr>
              <w:t>SD</w:t>
            </w:r>
            <w:r w:rsidRPr="00F84484">
              <w:rPr>
                <w:rFonts w:ascii="Times New Roman" w:eastAsia="Calibri" w:hAnsi="Times New Roman" w:cs="Times New Roman"/>
                <w:szCs w:val="24"/>
                <w:vertAlign w:val="subscript"/>
                <w:lang w:bidi="en-US"/>
              </w:rPr>
              <w:t>1</w:t>
            </w:r>
          </w:p>
        </w:tc>
        <w:tc>
          <w:tcPr>
            <w:tcW w:w="690" w:type="dxa"/>
            <w:tcBorders>
              <w:bottom w:val="single" w:sz="4" w:space="0" w:color="auto"/>
            </w:tcBorders>
            <w:shd w:val="clear" w:color="auto" w:fill="FFFFFF"/>
            <w:hideMark/>
          </w:tcPr>
          <w:p w:rsidR="0066797E" w:rsidRPr="00F84484" w:rsidRDefault="0066797E" w:rsidP="0066797E">
            <w:pPr>
              <w:spacing w:after="0" w:line="240" w:lineRule="auto"/>
              <w:ind w:left="60" w:right="60"/>
              <w:jc w:val="center"/>
              <w:rPr>
                <w:rFonts w:ascii="Times New Roman" w:eastAsia="Calibri" w:hAnsi="Times New Roman" w:cs="Times New Roman"/>
                <w:szCs w:val="24"/>
                <w:vertAlign w:val="subscript"/>
                <w:lang w:bidi="en-US"/>
              </w:rPr>
            </w:pPr>
            <w:r w:rsidRPr="00F84484">
              <w:rPr>
                <w:rFonts w:ascii="Times New Roman" w:eastAsia="Calibri" w:hAnsi="Times New Roman" w:cs="Times New Roman"/>
                <w:szCs w:val="24"/>
                <w:lang w:bidi="en-US"/>
              </w:rPr>
              <w:t>Dec</w:t>
            </w:r>
            <w:r w:rsidRPr="00F84484">
              <w:rPr>
                <w:rFonts w:ascii="Times New Roman" w:eastAsia="Calibri" w:hAnsi="Times New Roman" w:cs="Times New Roman"/>
                <w:szCs w:val="24"/>
                <w:vertAlign w:val="subscript"/>
                <w:lang w:bidi="en-US"/>
              </w:rPr>
              <w:t>1</w:t>
            </w:r>
          </w:p>
        </w:tc>
        <w:tc>
          <w:tcPr>
            <w:tcW w:w="635" w:type="dxa"/>
            <w:gridSpan w:val="2"/>
            <w:tcBorders>
              <w:bottom w:val="single" w:sz="4" w:space="0" w:color="auto"/>
            </w:tcBorders>
            <w:shd w:val="clear" w:color="auto" w:fill="FFFFFF"/>
            <w:hideMark/>
          </w:tcPr>
          <w:p w:rsidR="0066797E" w:rsidRPr="00F84484" w:rsidRDefault="00E02960" w:rsidP="0066797E">
            <w:pPr>
              <w:spacing w:after="0" w:line="240" w:lineRule="auto"/>
              <w:ind w:left="60" w:right="60"/>
              <w:jc w:val="center"/>
              <w:rPr>
                <w:rFonts w:ascii="Times New Roman" w:eastAsia="Times New Roman" w:hAnsi="Times New Roman" w:cs="Times New Roman"/>
                <w:szCs w:val="24"/>
                <w:vertAlign w:val="subscript"/>
                <w:lang w:bidi="en-US"/>
              </w:rPr>
            </w:pPr>
            <m:oMath>
              <m:acc>
                <m:accPr>
                  <m:chr m:val="̅"/>
                  <m:ctrlPr>
                    <w:rPr>
                      <w:rFonts w:ascii="Cambria Math" w:eastAsia="Times New Roman" w:hAnsi="Cambria Math" w:cs="Times New Roman"/>
                      <w:i/>
                      <w:szCs w:val="24"/>
                      <w:lang w:bidi="en-US"/>
                    </w:rPr>
                  </m:ctrlPr>
                </m:accPr>
                <m:e>
                  <m:r>
                    <w:rPr>
                      <w:rFonts w:ascii="Cambria Math" w:eastAsia="Times New Roman" w:hAnsi="Cambria Math" w:cs="Times New Roman"/>
                      <w:szCs w:val="24"/>
                      <w:lang w:bidi="en-US"/>
                    </w:rPr>
                    <m:t>X</m:t>
                  </m:r>
                </m:e>
              </m:acc>
            </m:oMath>
            <w:r w:rsidR="0066797E" w:rsidRPr="00F84484">
              <w:rPr>
                <w:rFonts w:ascii="Times New Roman" w:eastAsia="Times New Roman" w:hAnsi="Times New Roman" w:cs="Times New Roman"/>
                <w:szCs w:val="24"/>
                <w:vertAlign w:val="subscript"/>
                <w:lang w:bidi="en-US"/>
              </w:rPr>
              <w:t>2</w:t>
            </w:r>
          </w:p>
        </w:tc>
        <w:tc>
          <w:tcPr>
            <w:tcW w:w="599" w:type="dxa"/>
            <w:tcBorders>
              <w:bottom w:val="single" w:sz="4" w:space="0" w:color="auto"/>
            </w:tcBorders>
            <w:shd w:val="clear" w:color="auto" w:fill="FFFFFF"/>
            <w:hideMark/>
          </w:tcPr>
          <w:p w:rsidR="0066797E" w:rsidRPr="00F84484" w:rsidRDefault="0066797E" w:rsidP="0066797E">
            <w:pPr>
              <w:spacing w:after="0" w:line="240" w:lineRule="auto"/>
              <w:ind w:left="60" w:right="60"/>
              <w:jc w:val="center"/>
              <w:rPr>
                <w:rFonts w:ascii="Times New Roman" w:eastAsia="Calibri" w:hAnsi="Times New Roman" w:cs="Times New Roman"/>
                <w:szCs w:val="24"/>
                <w:vertAlign w:val="subscript"/>
                <w:lang w:bidi="en-US"/>
              </w:rPr>
            </w:pPr>
            <w:r w:rsidRPr="00F84484">
              <w:rPr>
                <w:rFonts w:ascii="Times New Roman" w:eastAsia="Calibri" w:hAnsi="Times New Roman" w:cs="Times New Roman"/>
                <w:szCs w:val="24"/>
                <w:lang w:bidi="en-US"/>
              </w:rPr>
              <w:t>SD</w:t>
            </w:r>
            <w:r w:rsidRPr="00F84484">
              <w:rPr>
                <w:rFonts w:ascii="Times New Roman" w:eastAsia="Calibri" w:hAnsi="Times New Roman" w:cs="Times New Roman"/>
                <w:szCs w:val="24"/>
                <w:vertAlign w:val="subscript"/>
                <w:lang w:bidi="en-US"/>
              </w:rPr>
              <w:t>2</w:t>
            </w:r>
          </w:p>
        </w:tc>
        <w:tc>
          <w:tcPr>
            <w:tcW w:w="686" w:type="dxa"/>
            <w:tcBorders>
              <w:bottom w:val="single" w:sz="4" w:space="0" w:color="auto"/>
            </w:tcBorders>
            <w:shd w:val="clear" w:color="auto" w:fill="FFFFFF"/>
            <w:hideMark/>
          </w:tcPr>
          <w:p w:rsidR="0066797E" w:rsidRPr="00F84484" w:rsidRDefault="0066797E" w:rsidP="0066797E">
            <w:pPr>
              <w:spacing w:after="0" w:line="240" w:lineRule="auto"/>
              <w:ind w:left="60" w:right="60"/>
              <w:jc w:val="center"/>
              <w:rPr>
                <w:rFonts w:ascii="Times New Roman" w:eastAsia="Calibri" w:hAnsi="Times New Roman" w:cs="Times New Roman"/>
                <w:szCs w:val="24"/>
                <w:vertAlign w:val="subscript"/>
                <w:lang w:bidi="en-US"/>
              </w:rPr>
            </w:pPr>
            <w:r w:rsidRPr="00F84484">
              <w:rPr>
                <w:rFonts w:ascii="Times New Roman" w:eastAsia="Calibri" w:hAnsi="Times New Roman" w:cs="Times New Roman"/>
                <w:szCs w:val="24"/>
                <w:lang w:bidi="en-US"/>
              </w:rPr>
              <w:t>DEC</w:t>
            </w:r>
            <w:r w:rsidRPr="00F84484">
              <w:rPr>
                <w:rFonts w:ascii="Times New Roman" w:eastAsia="Calibri" w:hAnsi="Times New Roman" w:cs="Times New Roman"/>
                <w:szCs w:val="24"/>
                <w:vertAlign w:val="subscript"/>
                <w:lang w:bidi="en-US"/>
              </w:rPr>
              <w:t>2</w:t>
            </w:r>
          </w:p>
        </w:tc>
      </w:tr>
      <w:tr w:rsidR="0066797E" w:rsidRPr="00F84484" w:rsidTr="00F84484">
        <w:trPr>
          <w:cantSplit/>
          <w:trHeight w:val="51"/>
        </w:trPr>
        <w:tc>
          <w:tcPr>
            <w:tcW w:w="615" w:type="dxa"/>
            <w:tcBorders>
              <w:top w:val="single" w:sz="4" w:space="0" w:color="auto"/>
            </w:tcBorders>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1</w:t>
            </w:r>
          </w:p>
        </w:tc>
        <w:tc>
          <w:tcPr>
            <w:tcW w:w="4821" w:type="dxa"/>
            <w:tcBorders>
              <w:top w:val="single" w:sz="4" w:space="0" w:color="auto"/>
            </w:tcBorders>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School inspectors carry-out regular supervision in schools.</w:t>
            </w:r>
          </w:p>
        </w:tc>
        <w:tc>
          <w:tcPr>
            <w:tcW w:w="599" w:type="dxa"/>
            <w:tcBorders>
              <w:top w:val="single" w:sz="4" w:space="0" w:color="auto"/>
            </w:tcBorders>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3.47</w:t>
            </w:r>
          </w:p>
        </w:tc>
        <w:tc>
          <w:tcPr>
            <w:tcW w:w="770" w:type="dxa"/>
            <w:tcBorders>
              <w:top w:val="single" w:sz="4" w:space="0" w:color="auto"/>
            </w:tcBorders>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0.573</w:t>
            </w:r>
          </w:p>
        </w:tc>
        <w:tc>
          <w:tcPr>
            <w:tcW w:w="690" w:type="dxa"/>
            <w:tcBorders>
              <w:top w:val="single" w:sz="4" w:space="0" w:color="auto"/>
            </w:tcBorders>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tcBorders>
              <w:top w:val="single" w:sz="4" w:space="0" w:color="auto"/>
            </w:tcBorders>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3.08</w:t>
            </w:r>
          </w:p>
        </w:tc>
        <w:tc>
          <w:tcPr>
            <w:tcW w:w="599" w:type="dxa"/>
            <w:tcBorders>
              <w:top w:val="single" w:sz="4" w:space="0" w:color="auto"/>
            </w:tcBorders>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0.66</w:t>
            </w:r>
          </w:p>
        </w:tc>
        <w:tc>
          <w:tcPr>
            <w:tcW w:w="686" w:type="dxa"/>
            <w:tcBorders>
              <w:top w:val="single" w:sz="4" w:space="0" w:color="auto"/>
            </w:tcBorders>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2</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School inspectors render assistance to the teachers in planning a unit lesson together during supervision</w:t>
            </w:r>
          </w:p>
        </w:tc>
        <w:tc>
          <w:tcPr>
            <w:tcW w:w="599" w:type="dxa"/>
            <w:shd w:val="clear" w:color="auto" w:fill="FFFFFF"/>
            <w:vAlign w:val="center"/>
            <w:hideMark/>
          </w:tcPr>
          <w:p w:rsidR="0066797E" w:rsidRPr="00F84484" w:rsidRDefault="0066797E" w:rsidP="00F84484">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 xml:space="preserve"> 3.28</w:t>
            </w:r>
          </w:p>
        </w:tc>
        <w:tc>
          <w:tcPr>
            <w:tcW w:w="770" w:type="dxa"/>
            <w:shd w:val="clear" w:color="auto" w:fill="FFFFFF"/>
            <w:vAlign w:val="center"/>
            <w:hideMark/>
          </w:tcPr>
          <w:p w:rsidR="0066797E" w:rsidRPr="00F84484" w:rsidRDefault="0066797E" w:rsidP="00F84484">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 xml:space="preserve">    0.72</w:t>
            </w:r>
          </w:p>
        </w:tc>
        <w:tc>
          <w:tcPr>
            <w:tcW w:w="690" w:type="dxa"/>
            <w:shd w:val="clear" w:color="auto" w:fill="FFFFFF"/>
            <w:vAlign w:val="center"/>
            <w:hideMark/>
          </w:tcPr>
          <w:p w:rsidR="0066797E" w:rsidRPr="00F84484" w:rsidRDefault="0066797E" w:rsidP="00F84484">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shd w:val="clear" w:color="auto" w:fill="FFFFFF"/>
            <w:vAlign w:val="center"/>
            <w:hideMark/>
          </w:tcPr>
          <w:p w:rsidR="0066797E" w:rsidRPr="00F84484" w:rsidRDefault="0066797E" w:rsidP="00F84484">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 xml:space="preserve">  3.02    </w:t>
            </w:r>
          </w:p>
        </w:tc>
        <w:tc>
          <w:tcPr>
            <w:tcW w:w="599" w:type="dxa"/>
            <w:shd w:val="clear" w:color="auto" w:fill="FFFFFF"/>
            <w:vAlign w:val="center"/>
            <w:hideMark/>
          </w:tcPr>
          <w:p w:rsidR="0066797E" w:rsidRPr="00F84484" w:rsidRDefault="0066797E" w:rsidP="00F84484">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color w:val="000000"/>
                <w:szCs w:val="24"/>
                <w:lang w:bidi="en-US"/>
              </w:rPr>
              <w:t xml:space="preserve"> 0.76</w:t>
            </w:r>
          </w:p>
        </w:tc>
        <w:tc>
          <w:tcPr>
            <w:tcW w:w="686" w:type="dxa"/>
            <w:shd w:val="clear" w:color="auto" w:fill="FFFFFF"/>
            <w:vAlign w:val="center"/>
            <w:hideMark/>
          </w:tcPr>
          <w:p w:rsidR="0066797E" w:rsidRPr="00F84484" w:rsidRDefault="0066797E" w:rsidP="00F84484">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3</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School supervisors render help to teachers in dividing the scheme of work into unit plan.</w:t>
            </w:r>
          </w:p>
        </w:tc>
        <w:tc>
          <w:tcPr>
            <w:tcW w:w="599" w:type="dxa"/>
            <w:shd w:val="clear" w:color="auto" w:fill="FFFFFF"/>
            <w:vAlign w:val="center"/>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p>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3.45</w:t>
            </w:r>
          </w:p>
        </w:tc>
        <w:tc>
          <w:tcPr>
            <w:tcW w:w="770"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 xml:space="preserve">     0.61</w:t>
            </w:r>
          </w:p>
        </w:tc>
        <w:tc>
          <w:tcPr>
            <w:tcW w:w="690"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 xml:space="preserve">          A</w:t>
            </w:r>
          </w:p>
        </w:tc>
        <w:tc>
          <w:tcPr>
            <w:tcW w:w="635" w:type="dxa"/>
            <w:gridSpan w:val="2"/>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color w:val="000000"/>
                <w:szCs w:val="24"/>
                <w:lang w:bidi="en-US"/>
              </w:rPr>
              <w:t xml:space="preserve">   3.10</w:t>
            </w:r>
          </w:p>
        </w:tc>
        <w:tc>
          <w:tcPr>
            <w:tcW w:w="599"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color w:val="000000"/>
                <w:szCs w:val="24"/>
                <w:lang w:bidi="en-US"/>
              </w:rPr>
              <w:t xml:space="preserve">   0.80</w:t>
            </w:r>
          </w:p>
        </w:tc>
        <w:tc>
          <w:tcPr>
            <w:tcW w:w="686"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 xml:space="preserve">        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4</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School supervisors carry out adequate supervision to ensure that teachers use improvised instructional material.</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3.20</w:t>
            </w:r>
          </w:p>
        </w:tc>
        <w:tc>
          <w:tcPr>
            <w:tcW w:w="770"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0.70</w:t>
            </w:r>
          </w:p>
        </w:tc>
        <w:tc>
          <w:tcPr>
            <w:tcW w:w="690"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2.98</w:t>
            </w:r>
          </w:p>
        </w:tc>
        <w:tc>
          <w:tcPr>
            <w:tcW w:w="599"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0.76</w:t>
            </w:r>
          </w:p>
        </w:tc>
        <w:tc>
          <w:tcPr>
            <w:tcW w:w="686"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5</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School head teacher renders assistance to teachers utilization of available instructional materials.</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3.30</w:t>
            </w:r>
          </w:p>
        </w:tc>
        <w:tc>
          <w:tcPr>
            <w:tcW w:w="770"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0.66</w:t>
            </w:r>
          </w:p>
        </w:tc>
        <w:tc>
          <w:tcPr>
            <w:tcW w:w="690"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3.11</w:t>
            </w:r>
          </w:p>
        </w:tc>
        <w:tc>
          <w:tcPr>
            <w:tcW w:w="599"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0.73</w:t>
            </w:r>
          </w:p>
        </w:tc>
        <w:tc>
          <w:tcPr>
            <w:tcW w:w="686"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6</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Head teacher carries out regular checks to ensure that the students are taught the correct curriculum content.</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3.18</w:t>
            </w:r>
          </w:p>
        </w:tc>
        <w:tc>
          <w:tcPr>
            <w:tcW w:w="770"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0.68</w:t>
            </w:r>
          </w:p>
        </w:tc>
        <w:tc>
          <w:tcPr>
            <w:tcW w:w="690"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3.02</w:t>
            </w:r>
          </w:p>
        </w:tc>
        <w:tc>
          <w:tcPr>
            <w:tcW w:w="599"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0.76</w:t>
            </w:r>
          </w:p>
        </w:tc>
        <w:tc>
          <w:tcPr>
            <w:tcW w:w="686"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7</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Head teacher monitors the teachers on the use of right materials in a given lesson.</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3.41</w:t>
            </w:r>
          </w:p>
        </w:tc>
        <w:tc>
          <w:tcPr>
            <w:tcW w:w="770"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0.69</w:t>
            </w:r>
          </w:p>
        </w:tc>
        <w:tc>
          <w:tcPr>
            <w:tcW w:w="690"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3.11</w:t>
            </w:r>
          </w:p>
        </w:tc>
        <w:tc>
          <w:tcPr>
            <w:tcW w:w="599"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0.73</w:t>
            </w:r>
          </w:p>
        </w:tc>
        <w:tc>
          <w:tcPr>
            <w:tcW w:w="686"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8</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Head teacher insist on the correct use of lesson periods.</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3.27</w:t>
            </w:r>
          </w:p>
        </w:tc>
        <w:tc>
          <w:tcPr>
            <w:tcW w:w="770"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0.69</w:t>
            </w:r>
          </w:p>
        </w:tc>
        <w:tc>
          <w:tcPr>
            <w:tcW w:w="690"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2.98</w:t>
            </w:r>
          </w:p>
        </w:tc>
        <w:tc>
          <w:tcPr>
            <w:tcW w:w="599"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0.74</w:t>
            </w:r>
          </w:p>
        </w:tc>
        <w:tc>
          <w:tcPr>
            <w:tcW w:w="686"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9</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School inspector visit all schools under UBE whether in town or remote areas.</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3.15</w:t>
            </w:r>
          </w:p>
        </w:tc>
        <w:tc>
          <w:tcPr>
            <w:tcW w:w="770"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0.76</w:t>
            </w:r>
          </w:p>
        </w:tc>
        <w:tc>
          <w:tcPr>
            <w:tcW w:w="690"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2.89</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0.74</w:t>
            </w:r>
          </w:p>
        </w:tc>
        <w:tc>
          <w:tcPr>
            <w:tcW w:w="686"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51"/>
        </w:trPr>
        <w:tc>
          <w:tcPr>
            <w:tcW w:w="615" w:type="dxa"/>
            <w:shd w:val="clear" w:color="auto" w:fill="FFFFFF"/>
            <w:vAlign w:val="center"/>
            <w:hideMark/>
          </w:tcPr>
          <w:p w:rsidR="0066797E" w:rsidRPr="00F84484" w:rsidRDefault="0066797E" w:rsidP="0066797E">
            <w:pPr>
              <w:spacing w:after="0" w:line="240" w:lineRule="auto"/>
              <w:ind w:left="60" w:right="60"/>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10.</w:t>
            </w:r>
          </w:p>
        </w:tc>
        <w:tc>
          <w:tcPr>
            <w:tcW w:w="4821" w:type="dxa"/>
            <w:shd w:val="clear" w:color="auto" w:fill="FFFFFF"/>
            <w:hideMark/>
          </w:tcPr>
          <w:p w:rsidR="0066797E" w:rsidRPr="00F84484" w:rsidRDefault="0066797E" w:rsidP="0066797E">
            <w:pPr>
              <w:spacing w:after="0" w:line="240" w:lineRule="auto"/>
              <w:ind w:left="95"/>
              <w:jc w:val="both"/>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School inspector visit all schools under UBE whether in town or remote areas.</w:t>
            </w:r>
            <w:r w:rsidRPr="00F84484">
              <w:rPr>
                <w:rFonts w:ascii="Times New Roman" w:eastAsia="Times New Roman" w:hAnsi="Times New Roman" w:cs="Times New Roman"/>
                <w:b/>
                <w:szCs w:val="24"/>
                <w:lang w:bidi="en-US"/>
              </w:rPr>
              <w:t xml:space="preserve">                                                                         </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 xml:space="preserve"> 3.23</w:t>
            </w:r>
          </w:p>
        </w:tc>
        <w:tc>
          <w:tcPr>
            <w:tcW w:w="770"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0.68</w:t>
            </w:r>
          </w:p>
        </w:tc>
        <w:tc>
          <w:tcPr>
            <w:tcW w:w="690"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c>
          <w:tcPr>
            <w:tcW w:w="635" w:type="dxa"/>
            <w:gridSpan w:val="2"/>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2.87</w:t>
            </w:r>
          </w:p>
        </w:tc>
        <w:tc>
          <w:tcPr>
            <w:tcW w:w="599" w:type="dxa"/>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color w:val="000000"/>
                <w:szCs w:val="24"/>
                <w:lang w:bidi="en-US"/>
              </w:rPr>
            </w:pPr>
            <w:r w:rsidRPr="00F84484">
              <w:rPr>
                <w:rFonts w:ascii="Times New Roman" w:eastAsia="Times New Roman" w:hAnsi="Times New Roman" w:cs="Times New Roman"/>
                <w:color w:val="000000"/>
                <w:szCs w:val="24"/>
                <w:lang w:bidi="en-US"/>
              </w:rPr>
              <w:t>0.78</w:t>
            </w:r>
          </w:p>
        </w:tc>
        <w:tc>
          <w:tcPr>
            <w:tcW w:w="686" w:type="dxa"/>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szCs w:val="24"/>
                <w:lang w:bidi="en-US"/>
              </w:rPr>
            </w:pPr>
            <w:r w:rsidRPr="00F84484">
              <w:rPr>
                <w:rFonts w:ascii="Times New Roman" w:eastAsia="Times New Roman" w:hAnsi="Times New Roman" w:cs="Times New Roman"/>
                <w:szCs w:val="24"/>
                <w:lang w:bidi="en-US"/>
              </w:rPr>
              <w:t>A</w:t>
            </w:r>
          </w:p>
        </w:tc>
      </w:tr>
      <w:tr w:rsidR="0066797E" w:rsidRPr="00F84484" w:rsidTr="00F84484">
        <w:trPr>
          <w:cantSplit/>
          <w:trHeight w:val="30"/>
        </w:trPr>
        <w:tc>
          <w:tcPr>
            <w:tcW w:w="615" w:type="dxa"/>
            <w:tcBorders>
              <w:bottom w:val="single" w:sz="4" w:space="0" w:color="auto"/>
            </w:tcBorders>
            <w:shd w:val="clear" w:color="auto" w:fill="FFFFFF"/>
            <w:vAlign w:val="center"/>
          </w:tcPr>
          <w:p w:rsidR="0066797E" w:rsidRPr="00F84484" w:rsidRDefault="0066797E" w:rsidP="0066797E">
            <w:pPr>
              <w:spacing w:after="0" w:line="240" w:lineRule="auto"/>
              <w:ind w:left="60" w:right="60"/>
              <w:jc w:val="both"/>
              <w:rPr>
                <w:rFonts w:ascii="Times New Roman" w:eastAsia="Times New Roman" w:hAnsi="Times New Roman" w:cs="Times New Roman"/>
                <w:b/>
                <w:szCs w:val="24"/>
                <w:lang w:bidi="en-US"/>
              </w:rPr>
            </w:pPr>
          </w:p>
        </w:tc>
        <w:tc>
          <w:tcPr>
            <w:tcW w:w="4821" w:type="dxa"/>
            <w:tcBorders>
              <w:bottom w:val="single" w:sz="4" w:space="0" w:color="auto"/>
            </w:tcBorders>
            <w:shd w:val="clear" w:color="auto" w:fill="FFFFFF"/>
            <w:vAlign w:val="center"/>
            <w:hideMark/>
          </w:tcPr>
          <w:p w:rsidR="0066797E" w:rsidRPr="00F84484" w:rsidRDefault="0066797E" w:rsidP="0066797E">
            <w:pPr>
              <w:spacing w:after="0" w:line="240" w:lineRule="auto"/>
              <w:ind w:left="95" w:right="60"/>
              <w:jc w:val="both"/>
              <w:rPr>
                <w:rFonts w:ascii="Times New Roman" w:eastAsia="Times New Roman" w:hAnsi="Times New Roman" w:cs="Times New Roman"/>
                <w:b/>
                <w:szCs w:val="24"/>
                <w:lang w:bidi="en-US"/>
              </w:rPr>
            </w:pPr>
            <w:r w:rsidRPr="00F84484">
              <w:rPr>
                <w:rFonts w:ascii="Times New Roman" w:eastAsia="Times New Roman" w:hAnsi="Times New Roman" w:cs="Times New Roman"/>
                <w:b/>
                <w:szCs w:val="24"/>
                <w:lang w:bidi="en-US"/>
              </w:rPr>
              <w:t>Cluster Mean</w:t>
            </w:r>
          </w:p>
        </w:tc>
        <w:tc>
          <w:tcPr>
            <w:tcW w:w="599" w:type="dxa"/>
            <w:tcBorders>
              <w:bottom w:val="single" w:sz="4" w:space="0" w:color="auto"/>
            </w:tcBorders>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b/>
                <w:color w:val="000000"/>
                <w:szCs w:val="24"/>
                <w:lang w:bidi="en-US"/>
              </w:rPr>
            </w:pPr>
            <w:r w:rsidRPr="00F84484">
              <w:rPr>
                <w:rFonts w:ascii="Times New Roman" w:eastAsia="Times New Roman" w:hAnsi="Times New Roman" w:cs="Times New Roman"/>
                <w:b/>
                <w:color w:val="000000"/>
                <w:szCs w:val="24"/>
                <w:lang w:bidi="en-US"/>
              </w:rPr>
              <w:t>2.76</w:t>
            </w:r>
          </w:p>
        </w:tc>
        <w:tc>
          <w:tcPr>
            <w:tcW w:w="770" w:type="dxa"/>
            <w:tcBorders>
              <w:bottom w:val="single" w:sz="4" w:space="0" w:color="auto"/>
            </w:tcBorders>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b/>
                <w:color w:val="000000"/>
                <w:szCs w:val="24"/>
                <w:lang w:bidi="en-US"/>
              </w:rPr>
            </w:pPr>
            <w:r w:rsidRPr="00F84484">
              <w:rPr>
                <w:rFonts w:ascii="Times New Roman" w:eastAsia="Times New Roman" w:hAnsi="Times New Roman" w:cs="Times New Roman"/>
                <w:b/>
                <w:color w:val="000000"/>
                <w:szCs w:val="24"/>
                <w:lang w:bidi="en-US"/>
              </w:rPr>
              <w:t>0.32</w:t>
            </w:r>
          </w:p>
        </w:tc>
        <w:tc>
          <w:tcPr>
            <w:tcW w:w="770" w:type="dxa"/>
            <w:gridSpan w:val="2"/>
            <w:tcBorders>
              <w:bottom w:val="single" w:sz="4" w:space="0" w:color="auto"/>
            </w:tcBorders>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b/>
                <w:szCs w:val="24"/>
                <w:lang w:bidi="en-US"/>
              </w:rPr>
            </w:pPr>
            <w:r w:rsidRPr="00F84484">
              <w:rPr>
                <w:rFonts w:ascii="Times New Roman" w:eastAsia="Times New Roman" w:hAnsi="Times New Roman" w:cs="Times New Roman"/>
                <w:b/>
                <w:szCs w:val="24"/>
                <w:lang w:bidi="en-US"/>
              </w:rPr>
              <w:t>A</w:t>
            </w:r>
          </w:p>
        </w:tc>
        <w:tc>
          <w:tcPr>
            <w:tcW w:w="555" w:type="dxa"/>
            <w:tcBorders>
              <w:bottom w:val="single" w:sz="4" w:space="0" w:color="auto"/>
            </w:tcBorders>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b/>
                <w:color w:val="000000"/>
                <w:szCs w:val="24"/>
                <w:lang w:bidi="en-US"/>
              </w:rPr>
            </w:pPr>
            <w:r w:rsidRPr="00F84484">
              <w:rPr>
                <w:rFonts w:ascii="Times New Roman" w:eastAsia="Times New Roman" w:hAnsi="Times New Roman" w:cs="Times New Roman"/>
                <w:b/>
                <w:color w:val="000000"/>
                <w:szCs w:val="24"/>
                <w:lang w:bidi="en-US"/>
              </w:rPr>
              <w:t>2.75</w:t>
            </w:r>
          </w:p>
        </w:tc>
        <w:tc>
          <w:tcPr>
            <w:tcW w:w="599" w:type="dxa"/>
            <w:tcBorders>
              <w:bottom w:val="single" w:sz="4" w:space="0" w:color="auto"/>
            </w:tcBorders>
            <w:shd w:val="clear" w:color="auto" w:fill="FFFFFF"/>
            <w:vAlign w:val="center"/>
            <w:hideMark/>
          </w:tcPr>
          <w:p w:rsidR="0066797E" w:rsidRPr="00F84484" w:rsidRDefault="0066797E" w:rsidP="0066797E">
            <w:pPr>
              <w:autoSpaceDE w:val="0"/>
              <w:autoSpaceDN w:val="0"/>
              <w:adjustRightInd w:val="0"/>
              <w:spacing w:after="0" w:line="240" w:lineRule="auto"/>
              <w:ind w:left="60" w:right="60"/>
              <w:jc w:val="right"/>
              <w:rPr>
                <w:rFonts w:ascii="Times New Roman" w:eastAsia="Times New Roman" w:hAnsi="Times New Roman" w:cs="Times New Roman"/>
                <w:b/>
                <w:color w:val="000000"/>
                <w:szCs w:val="24"/>
                <w:lang w:bidi="en-US"/>
              </w:rPr>
            </w:pPr>
            <w:r w:rsidRPr="00F84484">
              <w:rPr>
                <w:rFonts w:ascii="Times New Roman" w:eastAsia="Times New Roman" w:hAnsi="Times New Roman" w:cs="Times New Roman"/>
                <w:b/>
                <w:color w:val="000000"/>
                <w:szCs w:val="24"/>
                <w:lang w:bidi="en-US"/>
              </w:rPr>
              <w:t>0.42</w:t>
            </w:r>
          </w:p>
        </w:tc>
        <w:tc>
          <w:tcPr>
            <w:tcW w:w="686" w:type="dxa"/>
            <w:tcBorders>
              <w:bottom w:val="single" w:sz="4" w:space="0" w:color="auto"/>
            </w:tcBorders>
            <w:shd w:val="clear" w:color="auto" w:fill="FFFFFF"/>
            <w:vAlign w:val="center"/>
            <w:hideMark/>
          </w:tcPr>
          <w:p w:rsidR="0066797E" w:rsidRPr="00F84484" w:rsidRDefault="0066797E" w:rsidP="0066797E">
            <w:pPr>
              <w:spacing w:after="0" w:line="240" w:lineRule="auto"/>
              <w:ind w:left="60" w:right="60"/>
              <w:jc w:val="center"/>
              <w:rPr>
                <w:rFonts w:ascii="Times New Roman" w:eastAsia="Times New Roman" w:hAnsi="Times New Roman" w:cs="Times New Roman"/>
                <w:b/>
                <w:szCs w:val="24"/>
                <w:lang w:bidi="en-US"/>
              </w:rPr>
            </w:pPr>
            <w:r w:rsidRPr="00F84484">
              <w:rPr>
                <w:rFonts w:ascii="Times New Roman" w:eastAsia="Times New Roman" w:hAnsi="Times New Roman" w:cs="Times New Roman"/>
                <w:b/>
                <w:szCs w:val="24"/>
                <w:lang w:bidi="en-US"/>
              </w:rPr>
              <w:t>A</w:t>
            </w:r>
          </w:p>
        </w:tc>
      </w:tr>
    </w:tbl>
    <w:p w:rsidR="0066797E" w:rsidRPr="0066797E" w:rsidRDefault="0066797E" w:rsidP="0066797E">
      <w:pPr>
        <w:spacing w:line="240" w:lineRule="auto"/>
        <w:jc w:val="both"/>
        <w:rPr>
          <w:rFonts w:ascii="Times New Roman" w:eastAsia="Times New Roman" w:hAnsi="Times New Roman" w:cs="Times New Roman"/>
          <w:sz w:val="20"/>
          <w:szCs w:val="24"/>
          <w:lang w:bidi="en-US"/>
        </w:rPr>
      </w:pPr>
      <w:r w:rsidRPr="0066797E">
        <w:rPr>
          <w:rFonts w:ascii="Times New Roman" w:eastAsia="Times New Roman" w:hAnsi="Times New Roman" w:cs="Times New Roman"/>
          <w:b/>
          <w:sz w:val="20"/>
          <w:szCs w:val="24"/>
          <w:lang w:bidi="en-US"/>
        </w:rPr>
        <w:t>Key:</w:t>
      </w:r>
      <w:r w:rsidRPr="0066797E">
        <w:rPr>
          <w:rFonts w:ascii="Times New Roman" w:eastAsia="Times New Roman" w:hAnsi="Times New Roman" w:cs="Times New Roman"/>
          <w:sz w:val="20"/>
          <w:szCs w:val="24"/>
          <w:lang w:bidi="en-US"/>
        </w:rPr>
        <w:t xml:space="preserve"> N = Number of respondents, </w:t>
      </w:r>
      <m:oMath>
        <m:acc>
          <m:accPr>
            <m:chr m:val="̅"/>
            <m:ctrlPr>
              <w:rPr>
                <w:rFonts w:ascii="Cambria Math" w:eastAsia="Times New Roman" w:hAnsi="Times New Roman" w:cs="Times New Roman"/>
                <w:i/>
                <w:sz w:val="20"/>
                <w:szCs w:val="24"/>
                <w:lang w:bidi="en-US"/>
              </w:rPr>
            </m:ctrlPr>
          </m:accPr>
          <m:e>
            <m:r>
              <w:rPr>
                <w:rFonts w:ascii="Cambria Math" w:eastAsia="Times New Roman" w:hAnsi="Cambria Math" w:cs="Times New Roman"/>
                <w:sz w:val="20"/>
                <w:szCs w:val="24"/>
                <w:lang w:bidi="en-US"/>
              </w:rPr>
              <m:t>X</m:t>
            </m:r>
          </m:e>
        </m:acc>
      </m:oMath>
      <w:r w:rsidRPr="0066797E">
        <w:rPr>
          <w:rFonts w:ascii="Times New Roman" w:eastAsia="Times New Roman" w:hAnsi="Times New Roman" w:cs="Times New Roman"/>
          <w:sz w:val="20"/>
          <w:szCs w:val="24"/>
          <w:vertAlign w:val="subscript"/>
          <w:lang w:bidi="en-US"/>
        </w:rPr>
        <w:t>1</w:t>
      </w:r>
      <w:r w:rsidRPr="0066797E">
        <w:rPr>
          <w:rFonts w:ascii="Times New Roman" w:eastAsia="Times New Roman" w:hAnsi="Times New Roman" w:cs="Times New Roman"/>
          <w:sz w:val="20"/>
          <w:szCs w:val="24"/>
          <w:lang w:bidi="en-US"/>
        </w:rPr>
        <w:t>= mean for male, SD</w:t>
      </w:r>
      <w:r w:rsidRPr="0066797E">
        <w:rPr>
          <w:rFonts w:ascii="Times New Roman" w:eastAsia="Times New Roman" w:hAnsi="Times New Roman" w:cs="Times New Roman"/>
          <w:sz w:val="20"/>
          <w:szCs w:val="24"/>
          <w:vertAlign w:val="subscript"/>
          <w:lang w:bidi="en-US"/>
        </w:rPr>
        <w:t>1</w:t>
      </w:r>
      <w:r w:rsidRPr="0066797E">
        <w:rPr>
          <w:rFonts w:ascii="Times New Roman" w:eastAsia="Times New Roman" w:hAnsi="Times New Roman" w:cs="Times New Roman"/>
          <w:sz w:val="20"/>
          <w:szCs w:val="24"/>
          <w:lang w:bidi="en-US"/>
        </w:rPr>
        <w:t xml:space="preserve"> = Standard Deviation for male, DEC</w:t>
      </w:r>
      <w:r w:rsidRPr="0066797E">
        <w:rPr>
          <w:rFonts w:ascii="Times New Roman" w:eastAsia="Times New Roman" w:hAnsi="Times New Roman" w:cs="Times New Roman"/>
          <w:sz w:val="20"/>
          <w:szCs w:val="24"/>
          <w:vertAlign w:val="subscript"/>
          <w:lang w:bidi="en-US"/>
        </w:rPr>
        <w:t>1</w:t>
      </w:r>
      <w:r w:rsidRPr="0066797E">
        <w:rPr>
          <w:rFonts w:ascii="Times New Roman" w:eastAsia="Times New Roman" w:hAnsi="Times New Roman" w:cs="Times New Roman"/>
          <w:sz w:val="20"/>
          <w:szCs w:val="24"/>
          <w:lang w:bidi="en-US"/>
        </w:rPr>
        <w:t xml:space="preserve"> = Decision for federal, </w:t>
      </w:r>
      <m:oMath>
        <m:acc>
          <m:accPr>
            <m:chr m:val="̅"/>
            <m:ctrlPr>
              <w:rPr>
                <w:rFonts w:ascii="Cambria Math" w:eastAsia="Times New Roman" w:hAnsi="Times New Roman" w:cs="Times New Roman"/>
                <w:i/>
                <w:sz w:val="20"/>
                <w:szCs w:val="24"/>
                <w:lang w:bidi="en-US"/>
              </w:rPr>
            </m:ctrlPr>
          </m:accPr>
          <m:e>
            <m:r>
              <w:rPr>
                <w:rFonts w:ascii="Cambria Math" w:eastAsia="Times New Roman" w:hAnsi="Cambria Math" w:cs="Times New Roman"/>
                <w:sz w:val="20"/>
                <w:szCs w:val="24"/>
                <w:lang w:bidi="en-US"/>
              </w:rPr>
              <m:t>X</m:t>
            </m:r>
          </m:e>
        </m:acc>
      </m:oMath>
      <w:r w:rsidRPr="0066797E">
        <w:rPr>
          <w:rFonts w:ascii="Times New Roman" w:eastAsia="Times New Roman" w:hAnsi="Times New Roman" w:cs="Times New Roman"/>
          <w:sz w:val="20"/>
          <w:szCs w:val="24"/>
          <w:vertAlign w:val="subscript"/>
          <w:lang w:bidi="en-US"/>
        </w:rPr>
        <w:t>2</w:t>
      </w:r>
      <w:r w:rsidRPr="0066797E">
        <w:rPr>
          <w:rFonts w:ascii="Times New Roman" w:eastAsia="Times New Roman" w:hAnsi="Times New Roman" w:cs="Times New Roman"/>
          <w:sz w:val="20"/>
          <w:szCs w:val="24"/>
          <w:lang w:bidi="en-US"/>
        </w:rPr>
        <w:t>= mean for states, SD</w:t>
      </w:r>
      <w:r w:rsidRPr="0066797E">
        <w:rPr>
          <w:rFonts w:ascii="Times New Roman" w:eastAsia="Times New Roman" w:hAnsi="Times New Roman" w:cs="Times New Roman"/>
          <w:sz w:val="20"/>
          <w:szCs w:val="24"/>
          <w:vertAlign w:val="subscript"/>
          <w:lang w:bidi="en-US"/>
        </w:rPr>
        <w:t>2</w:t>
      </w:r>
      <w:r w:rsidRPr="0066797E">
        <w:rPr>
          <w:rFonts w:ascii="Times New Roman" w:eastAsia="Times New Roman" w:hAnsi="Times New Roman" w:cs="Times New Roman"/>
          <w:sz w:val="20"/>
          <w:szCs w:val="24"/>
          <w:lang w:bidi="en-US"/>
        </w:rPr>
        <w:t xml:space="preserve"> = Standard Deviation for female, DEC</w:t>
      </w:r>
      <w:r w:rsidRPr="0066797E">
        <w:rPr>
          <w:rFonts w:ascii="Times New Roman" w:eastAsia="Times New Roman" w:hAnsi="Times New Roman" w:cs="Times New Roman"/>
          <w:sz w:val="20"/>
          <w:szCs w:val="24"/>
          <w:vertAlign w:val="subscript"/>
          <w:lang w:bidi="en-US"/>
        </w:rPr>
        <w:t>2</w:t>
      </w:r>
      <w:r w:rsidRPr="0066797E">
        <w:rPr>
          <w:rFonts w:ascii="Times New Roman" w:eastAsia="Times New Roman" w:hAnsi="Times New Roman" w:cs="Times New Roman"/>
          <w:sz w:val="20"/>
          <w:szCs w:val="24"/>
          <w:lang w:bidi="en-US"/>
        </w:rPr>
        <w:t xml:space="preserve"> = Decision for female</w:t>
      </w:r>
    </w:p>
    <w:p w:rsidR="0066797E" w:rsidRPr="0066797E" w:rsidRDefault="0066797E" w:rsidP="0066797E">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 xml:space="preserve">Result in table 1 shows the mean and standard deviations of the extent of supervision of instruction in UBE schools in Ogoja Education zone. The respondents agreed that all the item are indicator of supervision of instructions in UBE schools. This is because the mean </w:t>
      </w:r>
      <w:r w:rsidRPr="0066797E">
        <w:rPr>
          <w:rFonts w:ascii="Times New Roman" w:eastAsia="Times New Roman" w:hAnsi="Times New Roman" w:cs="Times New Roman"/>
          <w:sz w:val="24"/>
          <w:szCs w:val="24"/>
          <w:lang w:bidi="en-US"/>
        </w:rPr>
        <w:lastRenderedPageBreak/>
        <w:t>ratings for these items are above 2.50 set as criterion level. This means the indicators of supervision of UBE include; School inspectors carry-out regular supervision in schools, School inspectors render assistance to the teachers in planning a unit lesson together during supervision, School supervisors render help to teachers in dividing the scheme of work into unit plan, School supervisors carry out adequate supervision to ensure that teachers use improvised instructional material, School head teacher renders assistance to teachers utilization of available instructional materials, Head teacher monitors the teachers on the use of right materials in a given lesson, School inspector visit all schools under UBE whether in town or remote areas.</w:t>
      </w:r>
    </w:p>
    <w:p w:rsidR="0066797E" w:rsidRPr="0066797E" w:rsidRDefault="0066797E" w:rsidP="0066797E">
      <w:pPr>
        <w:spacing w:line="480" w:lineRule="auto"/>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 xml:space="preserve">The cluster mean of 2.76 with a standard deviation of 0.32 for male teachers and 2.75 with standard deviation of 0.42 for female teachers showed that the items in Table 1 are indicators for supervision of instruction for the implementation of UBE programme in Ogoja Education Zone. </w:t>
      </w:r>
    </w:p>
    <w:p w:rsidR="0066797E" w:rsidRPr="0066797E" w:rsidRDefault="0066797E" w:rsidP="0066797E">
      <w:pPr>
        <w:spacing w:after="0" w:line="480" w:lineRule="auto"/>
        <w:jc w:val="both"/>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 xml:space="preserve">Hypothesis one: </w:t>
      </w:r>
    </w:p>
    <w:p w:rsidR="0066797E" w:rsidRPr="0066797E" w:rsidRDefault="0066797E" w:rsidP="0066797E">
      <w:pPr>
        <w:spacing w:after="0" w:line="480" w:lineRule="auto"/>
        <w:jc w:val="both"/>
        <w:rPr>
          <w:rFonts w:ascii="Times New Roman" w:eastAsia="Times New Roman" w:hAnsi="Times New Roman" w:cs="Times New Roman"/>
          <w:sz w:val="24"/>
          <w:szCs w:val="28"/>
          <w:lang w:bidi="en-US"/>
        </w:rPr>
      </w:pPr>
      <w:r w:rsidRPr="0066797E">
        <w:rPr>
          <w:rFonts w:ascii="Times New Roman" w:eastAsia="Times New Roman" w:hAnsi="Times New Roman" w:cs="Times New Roman"/>
          <w:sz w:val="24"/>
          <w:szCs w:val="28"/>
          <w:lang w:bidi="en-US"/>
        </w:rPr>
        <w:t>There is no significant difference between the mean ratings of male and female teachers on the supervision of UBE programme in Ogoja Education zone.</w:t>
      </w:r>
    </w:p>
    <w:p w:rsidR="00F84484" w:rsidRDefault="00F84484">
      <w:pP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br w:type="page"/>
      </w:r>
    </w:p>
    <w:p w:rsidR="0066797E" w:rsidRPr="0066797E" w:rsidRDefault="0066797E" w:rsidP="0066797E">
      <w:pPr>
        <w:spacing w:after="0" w:line="240" w:lineRule="auto"/>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b/>
          <w:sz w:val="24"/>
          <w:szCs w:val="24"/>
          <w:lang w:bidi="en-US"/>
        </w:rPr>
        <w:lastRenderedPageBreak/>
        <w:t>Table 2:</w:t>
      </w:r>
      <w:r w:rsidRPr="0066797E">
        <w:rPr>
          <w:rFonts w:ascii="Times New Roman" w:eastAsia="Times New Roman" w:hAnsi="Times New Roman" w:cs="Times New Roman"/>
          <w:sz w:val="24"/>
          <w:szCs w:val="24"/>
          <w:lang w:bidi="en-US"/>
        </w:rPr>
        <w:t xml:space="preserve"> t-test analysis of the </w:t>
      </w:r>
      <w:r w:rsidRPr="0066797E">
        <w:rPr>
          <w:rFonts w:ascii="Times New Roman" w:eastAsia="Times New Roman" w:hAnsi="Times New Roman" w:cs="Times New Roman"/>
          <w:sz w:val="24"/>
          <w:szCs w:val="20"/>
          <w:lang w:bidi="en-US"/>
        </w:rPr>
        <w:t xml:space="preserve">significant </w:t>
      </w:r>
      <w:r w:rsidRPr="0066797E">
        <w:rPr>
          <w:rFonts w:ascii="Times New Roman" w:eastAsia="Times New Roman" w:hAnsi="Times New Roman" w:cs="Times New Roman"/>
          <w:sz w:val="24"/>
          <w:szCs w:val="28"/>
          <w:lang w:bidi="en-US"/>
        </w:rPr>
        <w:t>difference between the mean ratings of male and female teachers on supervision of instruction for the implementation of UBE programme in Ogoja Education zone.</w:t>
      </w:r>
    </w:p>
    <w:p w:rsidR="0066797E" w:rsidRPr="0066797E" w:rsidRDefault="0066797E" w:rsidP="0066797E">
      <w:pPr>
        <w:spacing w:after="0" w:line="480" w:lineRule="auto"/>
        <w:jc w:val="both"/>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ab/>
      </w:r>
      <w:r w:rsidRPr="0066797E">
        <w:rPr>
          <w:rFonts w:ascii="Times New Roman" w:eastAsia="Times New Roman" w:hAnsi="Times New Roman" w:cs="Times New Roman"/>
          <w:b/>
          <w:sz w:val="24"/>
          <w:szCs w:val="24"/>
          <w:lang w:bidi="en-US"/>
        </w:rPr>
        <w:tab/>
      </w:r>
      <w:r w:rsidRPr="0066797E">
        <w:rPr>
          <w:rFonts w:ascii="Times New Roman" w:eastAsia="Times New Roman" w:hAnsi="Times New Roman" w:cs="Times New Roman"/>
          <w:b/>
          <w:sz w:val="24"/>
          <w:szCs w:val="24"/>
          <w:lang w:bidi="en-US"/>
        </w:rPr>
        <w:tab/>
      </w:r>
      <w:r w:rsidRPr="0066797E">
        <w:rPr>
          <w:rFonts w:ascii="Times New Roman" w:eastAsia="Times New Roman" w:hAnsi="Times New Roman" w:cs="Times New Roman"/>
          <w:b/>
          <w:sz w:val="24"/>
          <w:szCs w:val="24"/>
          <w:lang w:bidi="en-US"/>
        </w:rPr>
        <w:tab/>
      </w:r>
      <w:r w:rsidRPr="0066797E">
        <w:rPr>
          <w:rFonts w:ascii="Times New Roman" w:eastAsia="Times New Roman" w:hAnsi="Times New Roman" w:cs="Times New Roman"/>
          <w:b/>
          <w:sz w:val="24"/>
          <w:szCs w:val="24"/>
          <w:lang w:bidi="en-US"/>
        </w:rPr>
        <w:tab/>
      </w:r>
      <w:r w:rsidRPr="0066797E">
        <w:rPr>
          <w:rFonts w:ascii="Times New Roman" w:eastAsia="Times New Roman" w:hAnsi="Times New Roman" w:cs="Times New Roman"/>
          <w:b/>
          <w:sz w:val="24"/>
          <w:szCs w:val="24"/>
          <w:lang w:bidi="en-US"/>
        </w:rPr>
        <w:tab/>
      </w:r>
      <w:r w:rsidRPr="0066797E">
        <w:rPr>
          <w:rFonts w:ascii="Times New Roman" w:eastAsia="Times New Roman" w:hAnsi="Times New Roman" w:cs="Times New Roman"/>
          <w:b/>
          <w:sz w:val="24"/>
          <w:szCs w:val="24"/>
          <w:lang w:bidi="en-US"/>
        </w:rPr>
        <w:tab/>
      </w:r>
      <w:r w:rsidRPr="0066797E">
        <w:rPr>
          <w:rFonts w:ascii="Times New Roman" w:eastAsia="Times New Roman" w:hAnsi="Times New Roman" w:cs="Times New Roman"/>
          <w:b/>
          <w:sz w:val="24"/>
          <w:szCs w:val="24"/>
          <w:lang w:bidi="en-US"/>
        </w:rPr>
        <w:tab/>
        <w:t>Males = 230, Females = 130</w:t>
      </w:r>
    </w:p>
    <w:tbl>
      <w:tblPr>
        <w:tblStyle w:val="TableGrid1"/>
        <w:tblW w:w="99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5"/>
        <w:gridCol w:w="3628"/>
        <w:gridCol w:w="636"/>
        <w:gridCol w:w="636"/>
        <w:gridCol w:w="752"/>
        <w:gridCol w:w="688"/>
        <w:gridCol w:w="978"/>
        <w:gridCol w:w="663"/>
        <w:gridCol w:w="687"/>
        <w:gridCol w:w="687"/>
      </w:tblGrid>
      <w:tr w:rsidR="0066797E" w:rsidRPr="0066797E" w:rsidTr="00F84484">
        <w:tc>
          <w:tcPr>
            <w:tcW w:w="605" w:type="dxa"/>
            <w:tcBorders>
              <w:top w:val="single" w:sz="4" w:space="0" w:color="auto"/>
            </w:tcBorders>
          </w:tcPr>
          <w:p w:rsidR="0066797E" w:rsidRPr="0066797E" w:rsidRDefault="0066797E" w:rsidP="0066797E">
            <w:pPr>
              <w:jc w:val="both"/>
              <w:rPr>
                <w:rFonts w:ascii="Times New Roman" w:eastAsia="Times New Roman" w:hAnsi="Times New Roman"/>
                <w:b/>
                <w:sz w:val="24"/>
                <w:szCs w:val="24"/>
                <w:lang w:bidi="ar-SA"/>
              </w:rPr>
            </w:pPr>
          </w:p>
        </w:tc>
        <w:tc>
          <w:tcPr>
            <w:tcW w:w="3628" w:type="dxa"/>
            <w:tcBorders>
              <w:top w:val="single" w:sz="4" w:space="0" w:color="auto"/>
            </w:tcBorders>
          </w:tcPr>
          <w:p w:rsidR="0066797E" w:rsidRPr="0066797E" w:rsidRDefault="0066797E" w:rsidP="0066797E">
            <w:pPr>
              <w:jc w:val="both"/>
              <w:rPr>
                <w:rFonts w:ascii="Times New Roman" w:eastAsia="Times New Roman" w:hAnsi="Times New Roman"/>
                <w:b/>
                <w:sz w:val="24"/>
                <w:szCs w:val="24"/>
              </w:rPr>
            </w:pPr>
          </w:p>
        </w:tc>
        <w:tc>
          <w:tcPr>
            <w:tcW w:w="1272" w:type="dxa"/>
            <w:gridSpan w:val="2"/>
            <w:tcBorders>
              <w:top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Male</w:t>
            </w:r>
          </w:p>
        </w:tc>
        <w:tc>
          <w:tcPr>
            <w:tcW w:w="1440" w:type="dxa"/>
            <w:gridSpan w:val="2"/>
            <w:tcBorders>
              <w:top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Female</w:t>
            </w:r>
          </w:p>
        </w:tc>
        <w:tc>
          <w:tcPr>
            <w:tcW w:w="978" w:type="dxa"/>
            <w:tcBorders>
              <w:top w:val="single" w:sz="4" w:space="0" w:color="auto"/>
            </w:tcBorders>
          </w:tcPr>
          <w:p w:rsidR="0066797E" w:rsidRPr="0066797E" w:rsidRDefault="0066797E" w:rsidP="0066797E">
            <w:pPr>
              <w:jc w:val="both"/>
              <w:rPr>
                <w:rFonts w:ascii="Times New Roman" w:eastAsia="Times New Roman" w:hAnsi="Times New Roman"/>
                <w:b/>
                <w:sz w:val="24"/>
                <w:szCs w:val="24"/>
              </w:rPr>
            </w:pPr>
          </w:p>
        </w:tc>
        <w:tc>
          <w:tcPr>
            <w:tcW w:w="663" w:type="dxa"/>
            <w:tcBorders>
              <w:top w:val="single" w:sz="4" w:space="0" w:color="auto"/>
            </w:tcBorders>
          </w:tcPr>
          <w:p w:rsidR="0066797E" w:rsidRPr="0066797E" w:rsidRDefault="0066797E" w:rsidP="0066797E">
            <w:pPr>
              <w:jc w:val="both"/>
              <w:rPr>
                <w:rFonts w:ascii="Times New Roman" w:eastAsia="Times New Roman" w:hAnsi="Times New Roman"/>
                <w:b/>
                <w:sz w:val="24"/>
                <w:szCs w:val="24"/>
              </w:rPr>
            </w:pPr>
          </w:p>
        </w:tc>
        <w:tc>
          <w:tcPr>
            <w:tcW w:w="687" w:type="dxa"/>
            <w:tcBorders>
              <w:top w:val="single" w:sz="4" w:space="0" w:color="auto"/>
            </w:tcBorders>
          </w:tcPr>
          <w:p w:rsidR="0066797E" w:rsidRPr="0066797E" w:rsidRDefault="0066797E" w:rsidP="0066797E">
            <w:pPr>
              <w:jc w:val="both"/>
              <w:rPr>
                <w:rFonts w:ascii="Times New Roman" w:eastAsia="Times New Roman" w:hAnsi="Times New Roman"/>
                <w:b/>
                <w:sz w:val="24"/>
                <w:szCs w:val="24"/>
              </w:rPr>
            </w:pPr>
          </w:p>
        </w:tc>
        <w:tc>
          <w:tcPr>
            <w:tcW w:w="687" w:type="dxa"/>
            <w:tcBorders>
              <w:top w:val="single" w:sz="4" w:space="0" w:color="auto"/>
            </w:tcBorders>
          </w:tcPr>
          <w:p w:rsidR="0066797E" w:rsidRPr="0066797E" w:rsidRDefault="0066797E" w:rsidP="0066797E">
            <w:pPr>
              <w:jc w:val="both"/>
              <w:rPr>
                <w:rFonts w:ascii="Times New Roman" w:eastAsia="Times New Roman" w:hAnsi="Times New Roman"/>
                <w:b/>
                <w:sz w:val="24"/>
                <w:szCs w:val="24"/>
              </w:rPr>
            </w:pPr>
          </w:p>
        </w:tc>
      </w:tr>
      <w:tr w:rsidR="0066797E" w:rsidRPr="0066797E" w:rsidTr="00F84484">
        <w:tc>
          <w:tcPr>
            <w:tcW w:w="605" w:type="dxa"/>
            <w:tcBorders>
              <w:bottom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S/N</w:t>
            </w:r>
          </w:p>
        </w:tc>
        <w:tc>
          <w:tcPr>
            <w:tcW w:w="3628" w:type="dxa"/>
            <w:tcBorders>
              <w:bottom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Item Statement</w:t>
            </w:r>
          </w:p>
        </w:tc>
        <w:tc>
          <w:tcPr>
            <w:tcW w:w="636" w:type="dxa"/>
            <w:tcBorders>
              <w:bottom w:val="single" w:sz="4" w:space="0" w:color="auto"/>
            </w:tcBorders>
            <w:hideMark/>
          </w:tcPr>
          <w:p w:rsidR="0066797E" w:rsidRPr="0066797E" w:rsidRDefault="00E02960" w:rsidP="0066797E">
            <w:pPr>
              <w:jc w:val="both"/>
              <w:rPr>
                <w:rFonts w:ascii="Times New Roman" w:eastAsia="Times New Roman" w:hAnsi="Times New Roman"/>
                <w:b/>
                <w:sz w:val="24"/>
                <w:szCs w:val="24"/>
              </w:rPr>
            </w:pPr>
            <m:oMathPara>
              <m:oMath>
                <m:acc>
                  <m:accPr>
                    <m:chr m:val="̅"/>
                    <m:ctrlPr>
                      <w:rPr>
                        <w:rFonts w:ascii="Cambria Math" w:eastAsia="Times New Roman" w:hAnsi="Times New Roman"/>
                        <w:b/>
                        <w:i/>
                        <w:sz w:val="24"/>
                        <w:szCs w:val="24"/>
                      </w:rPr>
                    </m:ctrlPr>
                  </m:accPr>
                  <m:e>
                    <m:r>
                      <m:rPr>
                        <m:sty m:val="bi"/>
                      </m:rPr>
                      <w:rPr>
                        <w:rFonts w:ascii="Cambria Math" w:eastAsia="Times New Roman" w:hAnsi="Cambria Math"/>
                        <w:sz w:val="24"/>
                        <w:szCs w:val="24"/>
                      </w:rPr>
                      <m:t>x</m:t>
                    </m:r>
                  </m:e>
                </m:acc>
              </m:oMath>
            </m:oMathPara>
          </w:p>
        </w:tc>
        <w:tc>
          <w:tcPr>
            <w:tcW w:w="636" w:type="dxa"/>
            <w:tcBorders>
              <w:bottom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SD</w:t>
            </w:r>
          </w:p>
        </w:tc>
        <w:tc>
          <w:tcPr>
            <w:tcW w:w="752" w:type="dxa"/>
            <w:tcBorders>
              <w:bottom w:val="single" w:sz="4" w:space="0" w:color="auto"/>
            </w:tcBorders>
            <w:hideMark/>
          </w:tcPr>
          <w:p w:rsidR="0066797E" w:rsidRPr="0066797E" w:rsidRDefault="00E02960" w:rsidP="0066797E">
            <w:pPr>
              <w:jc w:val="both"/>
              <w:rPr>
                <w:rFonts w:ascii="Times New Roman" w:eastAsia="Times New Roman" w:hAnsi="Times New Roman"/>
                <w:b/>
                <w:sz w:val="24"/>
                <w:szCs w:val="24"/>
              </w:rPr>
            </w:pPr>
            <m:oMathPara>
              <m:oMath>
                <m:acc>
                  <m:accPr>
                    <m:chr m:val="̅"/>
                    <m:ctrlPr>
                      <w:rPr>
                        <w:rFonts w:ascii="Cambria Math" w:eastAsia="Times New Roman" w:hAnsi="Times New Roman"/>
                        <w:b/>
                        <w:i/>
                        <w:sz w:val="24"/>
                        <w:szCs w:val="24"/>
                      </w:rPr>
                    </m:ctrlPr>
                  </m:accPr>
                  <m:e>
                    <m:r>
                      <m:rPr>
                        <m:sty m:val="bi"/>
                      </m:rPr>
                      <w:rPr>
                        <w:rFonts w:ascii="Cambria Math" w:eastAsia="Times New Roman" w:hAnsi="Cambria Math"/>
                        <w:sz w:val="24"/>
                        <w:szCs w:val="24"/>
                      </w:rPr>
                      <m:t>x</m:t>
                    </m:r>
                  </m:e>
                </m:acc>
              </m:oMath>
            </m:oMathPara>
          </w:p>
        </w:tc>
        <w:tc>
          <w:tcPr>
            <w:tcW w:w="688" w:type="dxa"/>
            <w:tcBorders>
              <w:bottom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SD</w:t>
            </w:r>
          </w:p>
        </w:tc>
        <w:tc>
          <w:tcPr>
            <w:tcW w:w="978" w:type="dxa"/>
            <w:tcBorders>
              <w:bottom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t-value</w:t>
            </w:r>
          </w:p>
        </w:tc>
        <w:tc>
          <w:tcPr>
            <w:tcW w:w="663" w:type="dxa"/>
            <w:tcBorders>
              <w:bottom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df</w:t>
            </w:r>
          </w:p>
        </w:tc>
        <w:tc>
          <w:tcPr>
            <w:tcW w:w="687" w:type="dxa"/>
            <w:tcBorders>
              <w:bottom w:val="single" w:sz="4" w:space="0" w:color="auto"/>
            </w:tcBorders>
            <w:hideMark/>
          </w:tcPr>
          <w:p w:rsidR="0066797E" w:rsidRPr="0066797E" w:rsidRDefault="00F84484" w:rsidP="0066797E">
            <w:pPr>
              <w:jc w:val="both"/>
              <w:rPr>
                <w:rFonts w:ascii="Times New Roman" w:eastAsia="Times New Roman" w:hAnsi="Times New Roman"/>
                <w:b/>
                <w:sz w:val="24"/>
                <w:szCs w:val="24"/>
              </w:rPr>
            </w:pPr>
            <w:r>
              <w:rPr>
                <w:rFonts w:ascii="Times New Roman" w:eastAsia="Times New Roman" w:hAnsi="Times New Roman"/>
                <w:b/>
                <w:sz w:val="24"/>
                <w:szCs w:val="24"/>
              </w:rPr>
              <w:t>Sig</w:t>
            </w:r>
          </w:p>
        </w:tc>
        <w:tc>
          <w:tcPr>
            <w:tcW w:w="687" w:type="dxa"/>
            <w:tcBorders>
              <w:bottom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Dec.</w:t>
            </w:r>
          </w:p>
        </w:tc>
      </w:tr>
      <w:tr w:rsidR="0066797E" w:rsidRPr="0066797E" w:rsidTr="00F84484">
        <w:tc>
          <w:tcPr>
            <w:tcW w:w="605" w:type="dxa"/>
            <w:tcBorders>
              <w:top w:val="single" w:sz="4" w:space="0" w:color="auto"/>
            </w:tcBorders>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w:t>
            </w:r>
          </w:p>
        </w:tc>
        <w:tc>
          <w:tcPr>
            <w:tcW w:w="3628" w:type="dxa"/>
            <w:tcBorders>
              <w:top w:val="single" w:sz="4" w:space="0" w:color="auto"/>
            </w:tcBorders>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 School inspectors carry-out regular supervision in schools. </w:t>
            </w:r>
          </w:p>
        </w:tc>
        <w:tc>
          <w:tcPr>
            <w:tcW w:w="636" w:type="dxa"/>
            <w:tcBorders>
              <w:top w:val="single" w:sz="4" w:space="0" w:color="auto"/>
            </w:tcBorders>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3.47</w:t>
            </w:r>
          </w:p>
        </w:tc>
        <w:tc>
          <w:tcPr>
            <w:tcW w:w="636" w:type="dxa"/>
            <w:tcBorders>
              <w:top w:val="single" w:sz="4" w:space="0" w:color="auto"/>
            </w:tcBorders>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0.57</w:t>
            </w:r>
          </w:p>
        </w:tc>
        <w:tc>
          <w:tcPr>
            <w:tcW w:w="752" w:type="dxa"/>
            <w:tcBorders>
              <w:top w:val="single" w:sz="4" w:space="0" w:color="auto"/>
            </w:tcBorders>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3.08</w:t>
            </w:r>
          </w:p>
        </w:tc>
        <w:tc>
          <w:tcPr>
            <w:tcW w:w="688" w:type="dxa"/>
            <w:tcBorders>
              <w:top w:val="single" w:sz="4" w:space="0" w:color="auto"/>
            </w:tcBorders>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0.67</w:t>
            </w:r>
          </w:p>
        </w:tc>
        <w:tc>
          <w:tcPr>
            <w:tcW w:w="978" w:type="dxa"/>
            <w:tcBorders>
              <w:top w:val="single" w:sz="4" w:space="0" w:color="auto"/>
            </w:tcBorders>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5.818</w:t>
            </w:r>
          </w:p>
        </w:tc>
        <w:tc>
          <w:tcPr>
            <w:tcW w:w="663" w:type="dxa"/>
            <w:tcBorders>
              <w:top w:val="single" w:sz="4" w:space="0" w:color="auto"/>
            </w:tcBorders>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tcBorders>
              <w:top w:val="single" w:sz="4" w:space="0" w:color="auto"/>
            </w:tcBorders>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tcBorders>
              <w:top w:val="single" w:sz="4" w:space="0" w:color="auto"/>
            </w:tcBorders>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 School inspectors render assistance to the teachers in planning a unit lesson together during supervision.</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3.28</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0.72</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3.02</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0.76</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3.166</w:t>
            </w:r>
          </w:p>
        </w:tc>
        <w:tc>
          <w:tcPr>
            <w:tcW w:w="663"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 School supervisors render help to teachers in dividing the scheme of work into unit plan.</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3.45</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0.61</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3.10</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0.80</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4.704</w:t>
            </w:r>
          </w:p>
        </w:tc>
        <w:tc>
          <w:tcPr>
            <w:tcW w:w="663"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rPr>
          <w:trHeight w:val="378"/>
        </w:trPr>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4</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School supervisors carry out adequate supervision to ensure that teachers use improvised instructional material.</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3.20</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0.70</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2.98</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0.76</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2.768</w:t>
            </w:r>
          </w:p>
        </w:tc>
        <w:tc>
          <w:tcPr>
            <w:tcW w:w="663"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0.01</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5</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 School head teacher renders assistance to teachers utilization of available instructional materials.</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3.30</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0.66</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3.11</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0.73</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2.552</w:t>
            </w:r>
          </w:p>
        </w:tc>
        <w:tc>
          <w:tcPr>
            <w:tcW w:w="663"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0.01</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6</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Head teacher carries out regular checks to ensure that the students are taught the correct curriculum content.</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3.18</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0.69</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3.02</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0.76</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2.136</w:t>
            </w:r>
          </w:p>
        </w:tc>
        <w:tc>
          <w:tcPr>
            <w:tcW w:w="663"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0.03</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7</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Head teacher monitors the teachers on the use of right materials in a given lesson.</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3.41</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0.69</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3.11</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0.73</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3.890</w:t>
            </w:r>
          </w:p>
        </w:tc>
        <w:tc>
          <w:tcPr>
            <w:tcW w:w="663"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8</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Head teacher insist on the correct use of lesson periods.</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3.27</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0.69</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2.98</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0.74</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3.708</w:t>
            </w:r>
          </w:p>
        </w:tc>
        <w:tc>
          <w:tcPr>
            <w:tcW w:w="663" w:type="dxa"/>
            <w:vAlign w:val="center"/>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rPr>
          <w:trHeight w:val="1097"/>
        </w:trPr>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9</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School inspector visit all schools under UBE whether in town or remote areas.</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3.15</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0.76</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2.89</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0.74</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3.152</w:t>
            </w:r>
          </w:p>
        </w:tc>
        <w:tc>
          <w:tcPr>
            <w:tcW w:w="663"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.002</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c>
          <w:tcPr>
            <w:tcW w:w="605" w:type="dxa"/>
            <w:hideMark/>
          </w:tcPr>
          <w:p w:rsidR="0066797E" w:rsidRPr="0066797E" w:rsidRDefault="0066797E" w:rsidP="0066797E">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10</w:t>
            </w:r>
          </w:p>
        </w:tc>
        <w:tc>
          <w:tcPr>
            <w:tcW w:w="362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School inspectors carry out adequate check on the level of maintenance of school facilities.</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3.23</w:t>
            </w:r>
          </w:p>
        </w:tc>
        <w:tc>
          <w:tcPr>
            <w:tcW w:w="636"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0.68</w:t>
            </w:r>
          </w:p>
        </w:tc>
        <w:tc>
          <w:tcPr>
            <w:tcW w:w="752"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2.87</w:t>
            </w:r>
          </w:p>
        </w:tc>
        <w:tc>
          <w:tcPr>
            <w:tcW w:w="688" w:type="dxa"/>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0.78</w:t>
            </w:r>
          </w:p>
        </w:tc>
        <w:tc>
          <w:tcPr>
            <w:tcW w:w="978" w:type="dxa"/>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4.646</w:t>
            </w:r>
          </w:p>
        </w:tc>
        <w:tc>
          <w:tcPr>
            <w:tcW w:w="663"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687" w:type="dxa"/>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tcPr>
          <w:p w:rsidR="0066797E" w:rsidRPr="0066797E" w:rsidRDefault="0066797E" w:rsidP="0066797E">
            <w:pPr>
              <w:autoSpaceDE w:val="0"/>
              <w:autoSpaceDN w:val="0"/>
              <w:adjustRightInd w:val="0"/>
              <w:ind w:left="-108"/>
              <w:jc w:val="center"/>
              <w:rPr>
                <w:rFonts w:ascii="Times New Roman" w:eastAsia="Times New Roman" w:hAnsi="Times New Roman"/>
                <w:color w:val="000000"/>
                <w:sz w:val="24"/>
                <w:szCs w:val="24"/>
              </w:rPr>
            </w:pPr>
          </w:p>
        </w:tc>
      </w:tr>
      <w:tr w:rsidR="0066797E" w:rsidRPr="0066797E" w:rsidTr="00F84484">
        <w:tc>
          <w:tcPr>
            <w:tcW w:w="605" w:type="dxa"/>
            <w:tcBorders>
              <w:bottom w:val="single" w:sz="4" w:space="0" w:color="auto"/>
            </w:tcBorders>
          </w:tcPr>
          <w:p w:rsidR="0066797E" w:rsidRPr="0066797E" w:rsidRDefault="0066797E" w:rsidP="0066797E">
            <w:pPr>
              <w:jc w:val="both"/>
              <w:rPr>
                <w:rFonts w:ascii="Times New Roman" w:eastAsia="Times New Roman" w:hAnsi="Times New Roman"/>
                <w:b/>
                <w:sz w:val="24"/>
                <w:szCs w:val="24"/>
              </w:rPr>
            </w:pPr>
          </w:p>
        </w:tc>
        <w:tc>
          <w:tcPr>
            <w:tcW w:w="3628" w:type="dxa"/>
            <w:tcBorders>
              <w:bottom w:val="single" w:sz="4" w:space="0" w:color="auto"/>
            </w:tcBorders>
            <w:hideMark/>
          </w:tcPr>
          <w:p w:rsidR="0066797E" w:rsidRPr="0066797E" w:rsidRDefault="0066797E" w:rsidP="0066797E">
            <w:pPr>
              <w:jc w:val="both"/>
              <w:rPr>
                <w:rFonts w:ascii="Times New Roman" w:eastAsia="Times New Roman" w:hAnsi="Times New Roman"/>
                <w:b/>
                <w:sz w:val="24"/>
                <w:szCs w:val="24"/>
              </w:rPr>
            </w:pPr>
            <w:r w:rsidRPr="0066797E">
              <w:rPr>
                <w:rFonts w:ascii="Times New Roman" w:eastAsia="Times New Roman" w:hAnsi="Times New Roman"/>
                <w:b/>
                <w:sz w:val="24"/>
                <w:szCs w:val="24"/>
              </w:rPr>
              <w:t>Cluster t</w:t>
            </w:r>
          </w:p>
        </w:tc>
        <w:tc>
          <w:tcPr>
            <w:tcW w:w="636" w:type="dxa"/>
            <w:tcBorders>
              <w:bottom w:val="single" w:sz="4" w:space="0" w:color="auto"/>
            </w:tcBorders>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3.29</w:t>
            </w:r>
          </w:p>
        </w:tc>
        <w:tc>
          <w:tcPr>
            <w:tcW w:w="636" w:type="dxa"/>
            <w:tcBorders>
              <w:bottom w:val="single" w:sz="4" w:space="0" w:color="auto"/>
            </w:tcBorders>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0.32</w:t>
            </w:r>
          </w:p>
        </w:tc>
        <w:tc>
          <w:tcPr>
            <w:tcW w:w="752" w:type="dxa"/>
            <w:tcBorders>
              <w:bottom w:val="single" w:sz="4" w:space="0" w:color="auto"/>
            </w:tcBorders>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3.02</w:t>
            </w:r>
          </w:p>
        </w:tc>
        <w:tc>
          <w:tcPr>
            <w:tcW w:w="688" w:type="dxa"/>
            <w:tcBorders>
              <w:bottom w:val="single" w:sz="4" w:space="0" w:color="auto"/>
            </w:tcBorders>
            <w:vAlign w:val="center"/>
            <w:hideMark/>
          </w:tcPr>
          <w:p w:rsidR="0066797E" w:rsidRPr="0066797E" w:rsidRDefault="0066797E" w:rsidP="0066797E">
            <w:pPr>
              <w:autoSpaceDE w:val="0"/>
              <w:autoSpaceDN w:val="0"/>
              <w:adjustRightInd w:val="0"/>
              <w:ind w:left="-108" w:right="60"/>
              <w:jc w:val="right"/>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0.42</w:t>
            </w:r>
          </w:p>
        </w:tc>
        <w:tc>
          <w:tcPr>
            <w:tcW w:w="978" w:type="dxa"/>
            <w:tcBorders>
              <w:bottom w:val="single" w:sz="4" w:space="0" w:color="auto"/>
            </w:tcBorders>
            <w:vAlign w:val="center"/>
            <w:hideMark/>
          </w:tcPr>
          <w:p w:rsidR="0066797E" w:rsidRPr="0066797E" w:rsidRDefault="0066797E" w:rsidP="0066797E">
            <w:pPr>
              <w:autoSpaceDE w:val="0"/>
              <w:autoSpaceDN w:val="0"/>
              <w:adjustRightInd w:val="0"/>
              <w:ind w:right="-18"/>
              <w:jc w:val="center"/>
              <w:rPr>
                <w:rFonts w:ascii="Times New Roman" w:eastAsia="Times New Roman" w:hAnsi="Times New Roman"/>
                <w:b/>
                <w:color w:val="000000"/>
                <w:sz w:val="24"/>
                <w:szCs w:val="18"/>
              </w:rPr>
            </w:pPr>
            <w:r w:rsidRPr="0066797E">
              <w:rPr>
                <w:rFonts w:ascii="Times New Roman" w:eastAsia="Times New Roman" w:hAnsi="Times New Roman"/>
                <w:b/>
                <w:color w:val="000000"/>
                <w:sz w:val="24"/>
                <w:szCs w:val="18"/>
              </w:rPr>
              <w:t>7.07</w:t>
            </w:r>
          </w:p>
        </w:tc>
        <w:tc>
          <w:tcPr>
            <w:tcW w:w="663" w:type="dxa"/>
            <w:tcBorders>
              <w:bottom w:val="single" w:sz="4" w:space="0" w:color="auto"/>
            </w:tcBorders>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b/>
                <w:color w:val="000000"/>
                <w:sz w:val="24"/>
                <w:szCs w:val="18"/>
              </w:rPr>
            </w:pPr>
            <w:r w:rsidRPr="0066797E">
              <w:rPr>
                <w:rFonts w:ascii="Times New Roman" w:eastAsia="Times New Roman" w:hAnsi="Times New Roman"/>
                <w:b/>
                <w:color w:val="000000"/>
                <w:sz w:val="24"/>
                <w:szCs w:val="18"/>
              </w:rPr>
              <w:t>358</w:t>
            </w:r>
          </w:p>
        </w:tc>
        <w:tc>
          <w:tcPr>
            <w:tcW w:w="687" w:type="dxa"/>
            <w:tcBorders>
              <w:bottom w:val="single" w:sz="4" w:space="0" w:color="auto"/>
            </w:tcBorders>
            <w:vAlign w:val="center"/>
            <w:hideMark/>
          </w:tcPr>
          <w:p w:rsidR="0066797E" w:rsidRPr="0066797E" w:rsidRDefault="0066797E" w:rsidP="0066797E">
            <w:pPr>
              <w:autoSpaceDE w:val="0"/>
              <w:autoSpaceDN w:val="0"/>
              <w:adjustRightInd w:val="0"/>
              <w:ind w:right="-18"/>
              <w:jc w:val="right"/>
              <w:rPr>
                <w:rFonts w:ascii="Times New Roman" w:eastAsia="Times New Roman" w:hAnsi="Times New Roman"/>
                <w:b/>
                <w:color w:val="000000"/>
                <w:sz w:val="24"/>
                <w:szCs w:val="18"/>
              </w:rPr>
            </w:pPr>
            <w:r w:rsidRPr="0066797E">
              <w:rPr>
                <w:rFonts w:ascii="Times New Roman" w:eastAsia="Times New Roman" w:hAnsi="Times New Roman"/>
                <w:b/>
                <w:color w:val="000000"/>
                <w:sz w:val="24"/>
                <w:szCs w:val="18"/>
              </w:rPr>
              <w:t>.000</w:t>
            </w:r>
          </w:p>
        </w:tc>
        <w:tc>
          <w:tcPr>
            <w:tcW w:w="687" w:type="dxa"/>
            <w:tcBorders>
              <w:bottom w:val="single" w:sz="4" w:space="0" w:color="auto"/>
            </w:tcBorders>
            <w:vAlign w:val="center"/>
          </w:tcPr>
          <w:p w:rsidR="0066797E" w:rsidRPr="0066797E" w:rsidRDefault="0066797E" w:rsidP="0066797E">
            <w:pPr>
              <w:autoSpaceDE w:val="0"/>
              <w:autoSpaceDN w:val="0"/>
              <w:adjustRightInd w:val="0"/>
              <w:ind w:left="-108"/>
              <w:jc w:val="center"/>
              <w:rPr>
                <w:rFonts w:ascii="Times New Roman" w:eastAsia="Times New Roman" w:hAnsi="Times New Roman"/>
                <w:b/>
                <w:color w:val="000000"/>
                <w:sz w:val="24"/>
                <w:szCs w:val="24"/>
              </w:rPr>
            </w:pPr>
          </w:p>
        </w:tc>
      </w:tr>
    </w:tbl>
    <w:p w:rsidR="0066797E" w:rsidRPr="0066797E" w:rsidRDefault="0066797E" w:rsidP="0066797E">
      <w:pPr>
        <w:spacing w:line="480" w:lineRule="auto"/>
        <w:jc w:val="both"/>
        <w:rPr>
          <w:rFonts w:ascii="Times New Roman" w:eastAsia="Times New Roman" w:hAnsi="Times New Roman" w:cs="Times New Roman"/>
          <w:sz w:val="24"/>
          <w:szCs w:val="28"/>
          <w:lang w:bidi="en-US"/>
        </w:rPr>
      </w:pPr>
      <w:r w:rsidRPr="0066797E">
        <w:rPr>
          <w:rFonts w:ascii="Times New Roman" w:eastAsia="Times New Roman" w:hAnsi="Times New Roman" w:cs="Times New Roman"/>
          <w:sz w:val="24"/>
          <w:szCs w:val="28"/>
          <w:lang w:bidi="en-US"/>
        </w:rPr>
        <w:t>P&lt; 0.05</w:t>
      </w:r>
    </w:p>
    <w:p w:rsidR="0066797E" w:rsidRPr="0066797E" w:rsidRDefault="0066797E" w:rsidP="0066797E">
      <w:pPr>
        <w:spacing w:after="0" w:line="480" w:lineRule="auto"/>
        <w:jc w:val="both"/>
        <w:rPr>
          <w:rFonts w:ascii="Times New Roman" w:eastAsia="Times New Roman" w:hAnsi="Times New Roman" w:cs="Times New Roman"/>
          <w:sz w:val="24"/>
          <w:szCs w:val="28"/>
          <w:lang w:bidi="en-US"/>
        </w:rPr>
      </w:pPr>
      <w:r w:rsidRPr="0066797E">
        <w:rPr>
          <w:rFonts w:ascii="Times New Roman" w:eastAsia="Times New Roman" w:hAnsi="Times New Roman" w:cs="Times New Roman"/>
          <w:sz w:val="26"/>
          <w:szCs w:val="28"/>
          <w:lang w:bidi="en-US"/>
        </w:rPr>
        <w:tab/>
      </w:r>
      <w:r w:rsidRPr="0066797E">
        <w:rPr>
          <w:rFonts w:ascii="Times New Roman" w:eastAsia="Times New Roman" w:hAnsi="Times New Roman" w:cs="Times New Roman"/>
          <w:sz w:val="24"/>
          <w:szCs w:val="24"/>
          <w:lang w:bidi="en-US"/>
        </w:rPr>
        <w:t xml:space="preserve">Table 2 shows result of the t-test analysis of the </w:t>
      </w:r>
      <w:r w:rsidRPr="0066797E">
        <w:rPr>
          <w:rFonts w:ascii="Times New Roman" w:eastAsia="Times New Roman" w:hAnsi="Times New Roman" w:cs="Times New Roman"/>
          <w:sz w:val="24"/>
          <w:szCs w:val="28"/>
          <w:lang w:bidi="en-US"/>
        </w:rPr>
        <w:t>significant difference between the mean ratings of male and female teachers on the supervision of instruction in the implementation of UBE</w:t>
      </w:r>
      <w:r w:rsidRPr="0066797E">
        <w:rPr>
          <w:rFonts w:ascii="Times New Roman" w:eastAsia="Times New Roman" w:hAnsi="Times New Roman" w:cs="Times New Roman"/>
          <w:sz w:val="24"/>
          <w:szCs w:val="24"/>
          <w:lang w:bidi="en-US"/>
        </w:rPr>
        <w:t xml:space="preserve">. Result shows that there is significant difference between the mean ratings of male and female teachers on all the items. This is because the significant values for </w:t>
      </w:r>
      <w:r w:rsidRPr="0066797E">
        <w:rPr>
          <w:rFonts w:ascii="Times New Roman" w:eastAsia="Times New Roman" w:hAnsi="Times New Roman" w:cs="Times New Roman"/>
          <w:sz w:val="24"/>
          <w:szCs w:val="24"/>
          <w:lang w:bidi="en-US"/>
        </w:rPr>
        <w:lastRenderedPageBreak/>
        <w:t xml:space="preserve">all the items are less than 0.05 set as level of significance for testing the hypothesis. A cluster t-value of 7.07 with a degree of freedom of 358 and a significant or probability value of .000 were obtained. Since the probability value of .000 is less than 0.05 level of significance, this means the null hypothesis which stated </w:t>
      </w:r>
      <w:r w:rsidRPr="0066797E">
        <w:rPr>
          <w:rFonts w:ascii="Times New Roman" w:eastAsia="Times New Roman" w:hAnsi="Times New Roman" w:cs="Times New Roman"/>
          <w:sz w:val="24"/>
          <w:szCs w:val="28"/>
          <w:lang w:bidi="en-US"/>
        </w:rPr>
        <w:t>that is no significant difference between the mean ratings of male and female teachers on the supervision of instruction (in the implementation) of UBE programme is</w:t>
      </w:r>
      <w:r w:rsidRPr="0066797E">
        <w:rPr>
          <w:rFonts w:ascii="Times New Roman" w:eastAsia="Times New Roman" w:hAnsi="Times New Roman" w:cs="Times New Roman"/>
          <w:sz w:val="24"/>
          <w:szCs w:val="24"/>
          <w:lang w:bidi="en-US"/>
        </w:rPr>
        <w:t xml:space="preserve"> rejected. Inference drawn therefore is that male and female respondents differ significantly in their perception of the implementation of UBE programme in Ogoja Education zone</w:t>
      </w:r>
      <w:r w:rsidRPr="0066797E">
        <w:rPr>
          <w:rFonts w:ascii="Times New Roman" w:eastAsia="Times New Roman" w:hAnsi="Times New Roman" w:cs="Times New Roman"/>
          <w:sz w:val="24"/>
          <w:szCs w:val="28"/>
          <w:lang w:bidi="en-US"/>
        </w:rPr>
        <w:t>.</w:t>
      </w:r>
    </w:p>
    <w:p w:rsidR="008441E1" w:rsidRDefault="008441E1" w:rsidP="0066797E">
      <w:pPr>
        <w:spacing w:line="480" w:lineRule="auto"/>
        <w:jc w:val="both"/>
        <w:rPr>
          <w:rFonts w:ascii="Times New Roman" w:eastAsia="Times New Roman" w:hAnsi="Times New Roman" w:cs="Times New Roman"/>
          <w:b/>
          <w:sz w:val="24"/>
          <w:szCs w:val="24"/>
          <w:lang w:bidi="en-US"/>
        </w:rPr>
      </w:pPr>
    </w:p>
    <w:p w:rsidR="00181106" w:rsidRDefault="00181106">
      <w:pP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br w:type="page"/>
      </w:r>
    </w:p>
    <w:p w:rsidR="0066797E" w:rsidRPr="008441E1" w:rsidRDefault="0066797E" w:rsidP="0066797E">
      <w:pPr>
        <w:spacing w:line="480" w:lineRule="auto"/>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b/>
          <w:sz w:val="24"/>
          <w:szCs w:val="24"/>
          <w:lang w:bidi="en-US"/>
        </w:rPr>
        <w:lastRenderedPageBreak/>
        <w:t xml:space="preserve">Research Question 2: </w:t>
      </w:r>
      <w:r w:rsidRPr="008441E1">
        <w:rPr>
          <w:rFonts w:ascii="Times New Roman" w:eastAsia="Times New Roman" w:hAnsi="Times New Roman" w:cs="Times New Roman"/>
          <w:sz w:val="24"/>
          <w:szCs w:val="24"/>
          <w:lang w:bidi="en-US"/>
        </w:rPr>
        <w:t>What are teachers’ perception of the extent of utilization of materials for the implementation of UBE programme in Ogoja Education zone</w:t>
      </w:r>
      <w:r w:rsidR="008441E1">
        <w:rPr>
          <w:rFonts w:ascii="Times New Roman" w:eastAsia="Times New Roman" w:hAnsi="Times New Roman" w:cs="Times New Roman"/>
          <w:sz w:val="24"/>
          <w:szCs w:val="24"/>
          <w:lang w:bidi="en-US"/>
        </w:rPr>
        <w:t>.</w:t>
      </w:r>
    </w:p>
    <w:p w:rsidR="0066797E" w:rsidRPr="0066797E" w:rsidRDefault="0066797E" w:rsidP="008441E1">
      <w:pPr>
        <w:spacing w:line="240" w:lineRule="auto"/>
        <w:jc w:val="both"/>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Table 3: Mean Ratings of male and female teachers on the extent of utilization of materials for the implemen</w:t>
      </w:r>
      <w:r w:rsidR="008441E1">
        <w:rPr>
          <w:rFonts w:ascii="Times New Roman" w:eastAsia="Times New Roman" w:hAnsi="Times New Roman" w:cs="Times New Roman"/>
          <w:b/>
          <w:sz w:val="24"/>
          <w:szCs w:val="24"/>
          <w:lang w:bidi="en-US"/>
        </w:rPr>
        <w:t>tation of UBE programme in Ogoja</w:t>
      </w:r>
      <w:r w:rsidRPr="0066797E">
        <w:rPr>
          <w:rFonts w:ascii="Times New Roman" w:eastAsia="Times New Roman" w:hAnsi="Times New Roman" w:cs="Times New Roman"/>
          <w:b/>
          <w:sz w:val="24"/>
          <w:szCs w:val="24"/>
          <w:lang w:bidi="en-US"/>
        </w:rPr>
        <w:t xml:space="preserve"> Education zone.</w:t>
      </w:r>
    </w:p>
    <w:tbl>
      <w:tblPr>
        <w:tblStyle w:val="TableGrid1"/>
        <w:tblW w:w="0" w:type="auto"/>
        <w:tblInd w:w="-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3516"/>
        <w:gridCol w:w="879"/>
        <w:gridCol w:w="799"/>
        <w:gridCol w:w="933"/>
        <w:gridCol w:w="869"/>
        <w:gridCol w:w="949"/>
        <w:gridCol w:w="1054"/>
      </w:tblGrid>
      <w:tr w:rsidR="0066797E" w:rsidRPr="0066797E" w:rsidTr="008441E1">
        <w:tc>
          <w:tcPr>
            <w:tcW w:w="590" w:type="dxa"/>
            <w:tcBorders>
              <w:top w:val="single" w:sz="4" w:space="0" w:color="auto"/>
            </w:tcBorders>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S/N</w:t>
            </w:r>
          </w:p>
        </w:tc>
        <w:tc>
          <w:tcPr>
            <w:tcW w:w="3667" w:type="dxa"/>
            <w:tcBorders>
              <w:top w:val="single" w:sz="4" w:space="0" w:color="auto"/>
            </w:tcBorders>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Item statements</w:t>
            </w:r>
          </w:p>
        </w:tc>
        <w:tc>
          <w:tcPr>
            <w:tcW w:w="2629" w:type="dxa"/>
            <w:gridSpan w:val="3"/>
            <w:tcBorders>
              <w:top w:val="single" w:sz="4" w:space="0" w:color="auto"/>
            </w:tcBorders>
            <w:hideMark/>
          </w:tcPr>
          <w:p w:rsidR="0066797E" w:rsidRPr="0066797E" w:rsidRDefault="0066797E" w:rsidP="0066797E">
            <w:pPr>
              <w:ind w:left="60" w:right="60"/>
              <w:jc w:val="center"/>
              <w:rPr>
                <w:rFonts w:ascii="Times New Roman" w:hAnsi="Times New Roman"/>
                <w:sz w:val="24"/>
                <w:szCs w:val="24"/>
              </w:rPr>
            </w:pPr>
            <w:r w:rsidRPr="0066797E">
              <w:rPr>
                <w:rFonts w:ascii="Times New Roman" w:hAnsi="Times New Roman"/>
                <w:sz w:val="24"/>
                <w:szCs w:val="24"/>
              </w:rPr>
              <w:t>Male</w:t>
            </w:r>
          </w:p>
          <w:p w:rsidR="0066797E" w:rsidRPr="0066797E" w:rsidRDefault="0066797E" w:rsidP="0066797E">
            <w:pPr>
              <w:ind w:left="60" w:right="60"/>
              <w:jc w:val="center"/>
              <w:rPr>
                <w:rFonts w:ascii="Times New Roman" w:hAnsi="Times New Roman"/>
                <w:sz w:val="24"/>
                <w:szCs w:val="24"/>
              </w:rPr>
            </w:pPr>
            <w:r w:rsidRPr="0066797E">
              <w:rPr>
                <w:rFonts w:ascii="Times New Roman" w:hAnsi="Times New Roman"/>
                <w:sz w:val="24"/>
                <w:szCs w:val="24"/>
              </w:rPr>
              <w:t>N = 230</w:t>
            </w:r>
          </w:p>
        </w:tc>
        <w:tc>
          <w:tcPr>
            <w:tcW w:w="2948" w:type="dxa"/>
            <w:gridSpan w:val="3"/>
            <w:tcBorders>
              <w:top w:val="single" w:sz="4" w:space="0" w:color="auto"/>
            </w:tcBorders>
            <w:hideMark/>
          </w:tcPr>
          <w:p w:rsidR="0066797E" w:rsidRPr="0066797E" w:rsidRDefault="0066797E" w:rsidP="0066797E">
            <w:pPr>
              <w:ind w:left="60" w:right="60"/>
              <w:jc w:val="center"/>
              <w:rPr>
                <w:rFonts w:ascii="Times New Roman" w:hAnsi="Times New Roman"/>
                <w:sz w:val="24"/>
                <w:szCs w:val="24"/>
              </w:rPr>
            </w:pPr>
            <w:r w:rsidRPr="0066797E">
              <w:rPr>
                <w:rFonts w:ascii="Times New Roman" w:hAnsi="Times New Roman"/>
                <w:sz w:val="24"/>
                <w:szCs w:val="24"/>
              </w:rPr>
              <w:t>Female</w:t>
            </w:r>
          </w:p>
          <w:p w:rsidR="0066797E" w:rsidRPr="0066797E" w:rsidRDefault="0066797E" w:rsidP="0066797E">
            <w:pPr>
              <w:ind w:left="60" w:right="60"/>
              <w:jc w:val="center"/>
              <w:rPr>
                <w:rFonts w:ascii="Times New Roman" w:hAnsi="Times New Roman"/>
                <w:sz w:val="24"/>
                <w:szCs w:val="24"/>
              </w:rPr>
            </w:pPr>
            <w:r w:rsidRPr="0066797E">
              <w:rPr>
                <w:rFonts w:ascii="Times New Roman" w:hAnsi="Times New Roman"/>
                <w:sz w:val="24"/>
                <w:szCs w:val="24"/>
              </w:rPr>
              <w:t>N = 130</w:t>
            </w:r>
          </w:p>
        </w:tc>
      </w:tr>
      <w:tr w:rsidR="0066797E" w:rsidRPr="0066797E" w:rsidTr="008441E1">
        <w:tc>
          <w:tcPr>
            <w:tcW w:w="590" w:type="dxa"/>
            <w:tcBorders>
              <w:bottom w:val="single" w:sz="4" w:space="0" w:color="auto"/>
            </w:tcBorders>
          </w:tcPr>
          <w:p w:rsidR="0066797E" w:rsidRPr="0066797E" w:rsidRDefault="0066797E" w:rsidP="0066797E">
            <w:pPr>
              <w:jc w:val="both"/>
              <w:rPr>
                <w:rFonts w:ascii="Times New Roman" w:eastAsia="Times New Roman" w:hAnsi="Times New Roman"/>
                <w:sz w:val="24"/>
                <w:szCs w:val="24"/>
                <w:lang w:bidi="ar-SA"/>
              </w:rPr>
            </w:pPr>
          </w:p>
        </w:tc>
        <w:tc>
          <w:tcPr>
            <w:tcW w:w="3667" w:type="dxa"/>
            <w:tcBorders>
              <w:bottom w:val="single" w:sz="4" w:space="0" w:color="auto"/>
            </w:tcBorders>
          </w:tcPr>
          <w:p w:rsidR="0066797E" w:rsidRPr="0066797E" w:rsidRDefault="0066797E" w:rsidP="0066797E">
            <w:pPr>
              <w:jc w:val="both"/>
              <w:rPr>
                <w:rFonts w:ascii="Times New Roman" w:eastAsia="Times New Roman" w:hAnsi="Times New Roman"/>
                <w:sz w:val="24"/>
                <w:szCs w:val="24"/>
              </w:rPr>
            </w:pPr>
          </w:p>
        </w:tc>
        <w:tc>
          <w:tcPr>
            <w:tcW w:w="890" w:type="dxa"/>
            <w:tcBorders>
              <w:bottom w:val="single" w:sz="4" w:space="0" w:color="auto"/>
            </w:tcBorders>
            <w:hideMark/>
          </w:tcPr>
          <w:p w:rsidR="0066797E" w:rsidRPr="0066797E" w:rsidRDefault="00E02960" w:rsidP="0066797E">
            <w:pPr>
              <w:ind w:left="60" w:right="60"/>
              <w:jc w:val="center"/>
              <w:rPr>
                <w:rFonts w:ascii="Times New Roman" w:eastAsia="Times New Roman" w:hAnsi="Times New Roman"/>
                <w:sz w:val="24"/>
                <w:szCs w:val="24"/>
                <w:vertAlign w:val="subscript"/>
              </w:rPr>
            </w:pPr>
            <m:oMath>
              <m:acc>
                <m:accPr>
                  <m:chr m:val="̅"/>
                  <m:ctrlPr>
                    <w:rPr>
                      <w:rFonts w:ascii="Cambria Math" w:eastAsia="Times New Roman" w:hAnsi="Times New Roman"/>
                      <w:i/>
                      <w:sz w:val="24"/>
                      <w:szCs w:val="24"/>
                    </w:rPr>
                  </m:ctrlPr>
                </m:accPr>
                <m:e>
                  <m:r>
                    <w:rPr>
                      <w:rFonts w:ascii="Cambria Math" w:eastAsia="Times New Roman" w:hAnsi="Cambria Math"/>
                      <w:sz w:val="24"/>
                      <w:szCs w:val="24"/>
                    </w:rPr>
                    <m:t>X</m:t>
                  </m:r>
                </m:e>
              </m:acc>
            </m:oMath>
            <w:r w:rsidR="0066797E" w:rsidRPr="0066797E">
              <w:rPr>
                <w:rFonts w:ascii="Times New Roman" w:eastAsia="Times New Roman" w:hAnsi="Times New Roman"/>
                <w:sz w:val="24"/>
                <w:szCs w:val="24"/>
                <w:vertAlign w:val="subscript"/>
              </w:rPr>
              <w:t>1</w:t>
            </w:r>
          </w:p>
        </w:tc>
        <w:tc>
          <w:tcPr>
            <w:tcW w:w="803" w:type="dxa"/>
            <w:tcBorders>
              <w:bottom w:val="single" w:sz="4" w:space="0" w:color="auto"/>
            </w:tcBorders>
            <w:hideMark/>
          </w:tcPr>
          <w:p w:rsidR="0066797E" w:rsidRPr="0066797E" w:rsidRDefault="0066797E" w:rsidP="0066797E">
            <w:pPr>
              <w:ind w:left="60" w:right="60"/>
              <w:jc w:val="center"/>
              <w:rPr>
                <w:rFonts w:ascii="Times New Roman" w:eastAsia="Times New Roman" w:hAnsi="Times New Roman"/>
                <w:sz w:val="24"/>
                <w:szCs w:val="24"/>
                <w:vertAlign w:val="subscript"/>
              </w:rPr>
            </w:pPr>
            <w:r w:rsidRPr="0066797E">
              <w:rPr>
                <w:rFonts w:ascii="Times New Roman" w:hAnsi="Times New Roman"/>
                <w:sz w:val="24"/>
                <w:szCs w:val="24"/>
              </w:rPr>
              <w:t>SD</w:t>
            </w:r>
            <w:r w:rsidRPr="0066797E">
              <w:rPr>
                <w:rFonts w:ascii="Times New Roman" w:hAnsi="Times New Roman"/>
                <w:sz w:val="24"/>
                <w:szCs w:val="24"/>
                <w:vertAlign w:val="subscript"/>
              </w:rPr>
              <w:t>1</w:t>
            </w:r>
          </w:p>
        </w:tc>
        <w:tc>
          <w:tcPr>
            <w:tcW w:w="936" w:type="dxa"/>
            <w:tcBorders>
              <w:bottom w:val="single" w:sz="4" w:space="0" w:color="auto"/>
            </w:tcBorders>
            <w:hideMark/>
          </w:tcPr>
          <w:p w:rsidR="0066797E" w:rsidRPr="0066797E" w:rsidRDefault="0066797E" w:rsidP="0066797E">
            <w:pPr>
              <w:ind w:left="60" w:right="60"/>
              <w:jc w:val="center"/>
              <w:rPr>
                <w:rFonts w:ascii="Times New Roman" w:hAnsi="Times New Roman"/>
                <w:sz w:val="24"/>
                <w:szCs w:val="24"/>
                <w:vertAlign w:val="subscript"/>
              </w:rPr>
            </w:pPr>
            <w:r w:rsidRPr="0066797E">
              <w:rPr>
                <w:rFonts w:ascii="Times New Roman" w:hAnsi="Times New Roman"/>
                <w:sz w:val="24"/>
                <w:szCs w:val="24"/>
              </w:rPr>
              <w:t>DEC</w:t>
            </w:r>
            <w:r w:rsidRPr="0066797E">
              <w:rPr>
                <w:rFonts w:ascii="Times New Roman" w:hAnsi="Times New Roman"/>
                <w:sz w:val="24"/>
                <w:szCs w:val="24"/>
                <w:vertAlign w:val="subscript"/>
              </w:rPr>
              <w:t>1</w:t>
            </w:r>
          </w:p>
        </w:tc>
        <w:tc>
          <w:tcPr>
            <w:tcW w:w="890" w:type="dxa"/>
            <w:tcBorders>
              <w:bottom w:val="single" w:sz="4" w:space="0" w:color="auto"/>
            </w:tcBorders>
            <w:hideMark/>
          </w:tcPr>
          <w:p w:rsidR="0066797E" w:rsidRPr="0066797E" w:rsidRDefault="00E02960" w:rsidP="0066797E">
            <w:pPr>
              <w:ind w:left="60" w:right="60"/>
              <w:jc w:val="center"/>
              <w:rPr>
                <w:rFonts w:ascii="Times New Roman" w:hAnsi="Times New Roman"/>
                <w:sz w:val="24"/>
                <w:szCs w:val="24"/>
                <w:vertAlign w:val="subscript"/>
              </w:rPr>
            </w:pPr>
            <m:oMath>
              <m:acc>
                <m:accPr>
                  <m:chr m:val="̅"/>
                  <m:ctrlPr>
                    <w:rPr>
                      <w:rFonts w:ascii="Cambria Math" w:eastAsia="Times New Roman" w:hAnsi="Times New Roman"/>
                      <w:i/>
                      <w:sz w:val="24"/>
                      <w:szCs w:val="24"/>
                    </w:rPr>
                  </m:ctrlPr>
                </m:accPr>
                <m:e>
                  <m:r>
                    <w:rPr>
                      <w:rFonts w:ascii="Cambria Math" w:eastAsia="Times New Roman" w:hAnsi="Cambria Math"/>
                      <w:sz w:val="24"/>
                      <w:szCs w:val="24"/>
                    </w:rPr>
                    <m:t>X</m:t>
                  </m:r>
                </m:e>
              </m:acc>
            </m:oMath>
            <w:r w:rsidR="0066797E" w:rsidRPr="0066797E">
              <w:rPr>
                <w:rFonts w:ascii="Times New Roman" w:eastAsia="Times New Roman" w:hAnsi="Times New Roman"/>
                <w:sz w:val="24"/>
                <w:szCs w:val="24"/>
                <w:vertAlign w:val="subscript"/>
              </w:rPr>
              <w:t>2</w:t>
            </w:r>
          </w:p>
        </w:tc>
        <w:tc>
          <w:tcPr>
            <w:tcW w:w="978" w:type="dxa"/>
            <w:tcBorders>
              <w:bottom w:val="single" w:sz="4" w:space="0" w:color="auto"/>
            </w:tcBorders>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SD</w:t>
            </w:r>
            <w:r w:rsidRPr="0066797E">
              <w:rPr>
                <w:rFonts w:ascii="Times New Roman" w:hAnsi="Times New Roman"/>
                <w:sz w:val="24"/>
                <w:szCs w:val="24"/>
                <w:vertAlign w:val="subscript"/>
              </w:rPr>
              <w:t>2</w:t>
            </w:r>
          </w:p>
        </w:tc>
        <w:tc>
          <w:tcPr>
            <w:tcW w:w="1080" w:type="dxa"/>
            <w:tcBorders>
              <w:bottom w:val="single" w:sz="4" w:space="0" w:color="auto"/>
            </w:tcBorders>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DEC</w:t>
            </w:r>
            <w:r w:rsidRPr="0066797E">
              <w:rPr>
                <w:rFonts w:ascii="Times New Roman" w:hAnsi="Times New Roman"/>
                <w:sz w:val="24"/>
                <w:szCs w:val="24"/>
                <w:vertAlign w:val="subscript"/>
              </w:rPr>
              <w:t>2</w:t>
            </w:r>
          </w:p>
        </w:tc>
      </w:tr>
      <w:tr w:rsidR="0066797E" w:rsidRPr="0066797E" w:rsidTr="008441E1">
        <w:tc>
          <w:tcPr>
            <w:tcW w:w="590" w:type="dxa"/>
            <w:tcBorders>
              <w:top w:val="single" w:sz="4" w:space="0" w:color="auto"/>
            </w:tcBorders>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11</w:t>
            </w:r>
          </w:p>
        </w:tc>
        <w:tc>
          <w:tcPr>
            <w:tcW w:w="3667" w:type="dxa"/>
            <w:tcBorders>
              <w:top w:val="single" w:sz="4" w:space="0" w:color="auto"/>
            </w:tcBorders>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Textbooks for different subjects</w:t>
            </w:r>
          </w:p>
        </w:tc>
        <w:tc>
          <w:tcPr>
            <w:tcW w:w="890" w:type="dxa"/>
            <w:tcBorders>
              <w:top w:val="single" w:sz="4" w:space="0" w:color="auto"/>
            </w:tcBorders>
            <w:hideMark/>
          </w:tcPr>
          <w:p w:rsidR="0066797E" w:rsidRPr="0066797E" w:rsidRDefault="0066797E" w:rsidP="0066797E">
            <w:pPr>
              <w:ind w:left="60" w:right="60"/>
              <w:jc w:val="center"/>
              <w:rPr>
                <w:rFonts w:ascii="Times New Roman" w:eastAsia="Times New Roman" w:hAnsi="Times New Roman"/>
                <w:sz w:val="24"/>
                <w:szCs w:val="24"/>
              </w:rPr>
            </w:pPr>
            <w:r w:rsidRPr="0066797E">
              <w:rPr>
                <w:rFonts w:ascii="Times New Roman" w:eastAsia="Times New Roman" w:hAnsi="Times New Roman"/>
                <w:sz w:val="24"/>
                <w:szCs w:val="24"/>
              </w:rPr>
              <w:t>3.14</w:t>
            </w:r>
          </w:p>
        </w:tc>
        <w:tc>
          <w:tcPr>
            <w:tcW w:w="803" w:type="dxa"/>
            <w:tcBorders>
              <w:top w:val="single" w:sz="4" w:space="0" w:color="auto"/>
            </w:tcBorders>
            <w:hideMark/>
          </w:tcPr>
          <w:p w:rsidR="0066797E" w:rsidRPr="0066797E" w:rsidRDefault="0066797E" w:rsidP="0066797E">
            <w:pPr>
              <w:ind w:left="60" w:right="60"/>
              <w:jc w:val="center"/>
              <w:rPr>
                <w:rFonts w:ascii="Times New Roman" w:hAnsi="Times New Roman"/>
                <w:sz w:val="24"/>
                <w:szCs w:val="24"/>
              </w:rPr>
            </w:pPr>
            <w:r w:rsidRPr="0066797E">
              <w:rPr>
                <w:rFonts w:ascii="Times New Roman" w:hAnsi="Times New Roman"/>
                <w:sz w:val="24"/>
                <w:szCs w:val="24"/>
              </w:rPr>
              <w:t>0.72</w:t>
            </w:r>
          </w:p>
        </w:tc>
        <w:tc>
          <w:tcPr>
            <w:tcW w:w="936" w:type="dxa"/>
            <w:tcBorders>
              <w:top w:val="single" w:sz="4" w:space="0" w:color="auto"/>
            </w:tcBorders>
            <w:hideMark/>
          </w:tcPr>
          <w:p w:rsidR="0066797E" w:rsidRPr="0066797E" w:rsidRDefault="0066797E" w:rsidP="0066797E">
            <w:pPr>
              <w:ind w:left="60" w:right="60"/>
              <w:rPr>
                <w:rFonts w:ascii="Times New Roman" w:hAnsi="Times New Roman"/>
                <w:sz w:val="24"/>
                <w:szCs w:val="24"/>
              </w:rPr>
            </w:pPr>
            <w:r w:rsidRPr="0066797E">
              <w:rPr>
                <w:rFonts w:ascii="Times New Roman" w:hAnsi="Times New Roman"/>
                <w:sz w:val="24"/>
                <w:szCs w:val="24"/>
              </w:rPr>
              <w:t>A</w:t>
            </w:r>
          </w:p>
        </w:tc>
        <w:tc>
          <w:tcPr>
            <w:tcW w:w="890" w:type="dxa"/>
            <w:tcBorders>
              <w:top w:val="single" w:sz="4" w:space="0" w:color="auto"/>
            </w:tcBorders>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3.08</w:t>
            </w:r>
          </w:p>
        </w:tc>
        <w:tc>
          <w:tcPr>
            <w:tcW w:w="978" w:type="dxa"/>
            <w:tcBorders>
              <w:top w:val="single" w:sz="4" w:space="0" w:color="auto"/>
            </w:tcBorders>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1080" w:type="dxa"/>
            <w:tcBorders>
              <w:top w:val="single" w:sz="4" w:space="0" w:color="auto"/>
            </w:tcBorders>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12</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Syllables/scheme of work</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3.19</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0.71</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3.04</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13</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Teaching aids</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3.17</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3.05</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0.81</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rPr>
          <w:trHeight w:val="332"/>
        </w:trPr>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14</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Pictures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3.30</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15</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Slip chart</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3.26</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16</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Writing materials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3.24</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2.90</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17</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Computers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3.22</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0.64</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2.88</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0.80</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18</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Notes of lesson</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3.24</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0.63</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2.92</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19</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Posters on educational issues</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2.90</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2.85</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0.80</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20</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Table for staff</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2.87</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21</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Chairs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2.96</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3.09</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22</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Desk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2.97</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0.75</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23</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Classrooms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2.94</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2.93</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24</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Ceiling fans/nature ventilation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2.91</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0.83</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25</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Chalkboard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2.88</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0.78</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0.67</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26</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Urinary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2.97</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3.04</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0.66</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27</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Toilets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2.90</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3.22</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28</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Water system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3.24</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29</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School administration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2.89</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3.19</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30</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Staff office</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2.86</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3.08</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31</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Audio aids</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2.84</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0.75</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3.07</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0.76</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32</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Visual aids</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3.18</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0.76</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33</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Projected materials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2.97</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3.31</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34</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Three dimensional materials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0.80</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3.14</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35</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Display materials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2.93</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3.22</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36</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Audio-visual materials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2.97</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3.07</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37</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Graphics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3.29</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0.66</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2.79</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38</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Still pictures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3.16</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2.95</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39</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Motion pictures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3.29</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2.95</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40</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Projectors (s)</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3.09</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2.83</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0.78</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41</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UBE curriculum</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3.11</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0.75</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2.92</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42</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Basic technology workshop</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3.17</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3.05</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0.71</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43</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Library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0.71</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3.00</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44</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Recreation centre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3.07</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2.90</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c>
          <w:tcPr>
            <w:tcW w:w="590" w:type="dxa"/>
            <w:hideMark/>
          </w:tcPr>
          <w:p w:rsidR="0066797E" w:rsidRPr="0066797E" w:rsidRDefault="0066797E" w:rsidP="0066797E">
            <w:pPr>
              <w:jc w:val="both"/>
              <w:rPr>
                <w:rFonts w:ascii="Times New Roman" w:eastAsia="Times New Roman" w:hAnsi="Times New Roman"/>
                <w:sz w:val="24"/>
                <w:szCs w:val="24"/>
                <w:lang w:bidi="ar-SA"/>
              </w:rPr>
            </w:pPr>
            <w:r w:rsidRPr="0066797E">
              <w:rPr>
                <w:rFonts w:ascii="Times New Roman" w:eastAsia="Times New Roman" w:hAnsi="Times New Roman"/>
                <w:sz w:val="24"/>
                <w:szCs w:val="24"/>
              </w:rPr>
              <w:t>45</w:t>
            </w:r>
          </w:p>
        </w:tc>
        <w:tc>
          <w:tcPr>
            <w:tcW w:w="3667"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Recreation facilities  </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803"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0.79</w:t>
            </w:r>
          </w:p>
        </w:tc>
        <w:tc>
          <w:tcPr>
            <w:tcW w:w="936"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c>
          <w:tcPr>
            <w:tcW w:w="89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2.99</w:t>
            </w:r>
          </w:p>
        </w:tc>
        <w:tc>
          <w:tcPr>
            <w:tcW w:w="978"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1080" w:type="dxa"/>
            <w:hideMark/>
          </w:tcPr>
          <w:p w:rsidR="0066797E" w:rsidRPr="0066797E" w:rsidRDefault="0066797E" w:rsidP="0066797E">
            <w:pPr>
              <w:jc w:val="both"/>
              <w:rPr>
                <w:rFonts w:ascii="Times New Roman" w:eastAsia="Times New Roman" w:hAnsi="Times New Roman"/>
                <w:sz w:val="24"/>
                <w:szCs w:val="24"/>
              </w:rPr>
            </w:pPr>
            <w:r w:rsidRPr="0066797E">
              <w:rPr>
                <w:rFonts w:ascii="Times New Roman" w:hAnsi="Times New Roman"/>
                <w:sz w:val="24"/>
                <w:szCs w:val="24"/>
              </w:rPr>
              <w:t>A</w:t>
            </w:r>
          </w:p>
        </w:tc>
      </w:tr>
      <w:tr w:rsidR="0066797E" w:rsidRPr="0066797E" w:rsidTr="008441E1">
        <w:trPr>
          <w:trHeight w:val="15"/>
        </w:trPr>
        <w:tc>
          <w:tcPr>
            <w:tcW w:w="4257" w:type="dxa"/>
            <w:gridSpan w:val="2"/>
            <w:tcBorders>
              <w:bottom w:val="single" w:sz="4" w:space="0" w:color="auto"/>
            </w:tcBorders>
            <w:hideMark/>
          </w:tcPr>
          <w:p w:rsidR="0066797E" w:rsidRPr="0066797E" w:rsidRDefault="0066797E" w:rsidP="0066797E">
            <w:pPr>
              <w:rPr>
                <w:rFonts w:ascii="Times New Roman" w:eastAsia="Times New Roman" w:hAnsi="Times New Roman"/>
                <w:b/>
                <w:sz w:val="24"/>
                <w:szCs w:val="28"/>
                <w:lang w:bidi="ar-SA"/>
              </w:rPr>
            </w:pPr>
            <w:r w:rsidRPr="0066797E">
              <w:rPr>
                <w:rFonts w:ascii="Times New Roman" w:eastAsia="Times New Roman" w:hAnsi="Times New Roman"/>
                <w:b/>
                <w:sz w:val="24"/>
                <w:szCs w:val="28"/>
              </w:rPr>
              <w:t xml:space="preserve">        Cluster mean</w:t>
            </w:r>
          </w:p>
        </w:tc>
        <w:tc>
          <w:tcPr>
            <w:tcW w:w="890" w:type="dxa"/>
            <w:tcBorders>
              <w:bottom w:val="single" w:sz="4" w:space="0" w:color="auto"/>
            </w:tcBorders>
            <w:hideMark/>
          </w:tcPr>
          <w:p w:rsidR="0066797E" w:rsidRPr="0066797E" w:rsidRDefault="0066797E" w:rsidP="0066797E">
            <w:pPr>
              <w:rPr>
                <w:rFonts w:ascii="Times New Roman" w:eastAsia="Times New Roman" w:hAnsi="Times New Roman"/>
                <w:b/>
                <w:sz w:val="24"/>
                <w:szCs w:val="28"/>
              </w:rPr>
            </w:pPr>
            <w:r w:rsidRPr="0066797E">
              <w:rPr>
                <w:rFonts w:ascii="Times New Roman" w:eastAsia="Times New Roman" w:hAnsi="Times New Roman"/>
                <w:b/>
                <w:sz w:val="24"/>
                <w:szCs w:val="28"/>
              </w:rPr>
              <w:t>3.05</w:t>
            </w:r>
          </w:p>
        </w:tc>
        <w:tc>
          <w:tcPr>
            <w:tcW w:w="803" w:type="dxa"/>
            <w:tcBorders>
              <w:bottom w:val="single" w:sz="4" w:space="0" w:color="auto"/>
            </w:tcBorders>
            <w:hideMark/>
          </w:tcPr>
          <w:p w:rsidR="0066797E" w:rsidRPr="0066797E" w:rsidRDefault="0066797E" w:rsidP="0066797E">
            <w:pPr>
              <w:rPr>
                <w:rFonts w:ascii="Times New Roman" w:eastAsia="Times New Roman" w:hAnsi="Times New Roman"/>
                <w:b/>
                <w:sz w:val="24"/>
                <w:szCs w:val="28"/>
              </w:rPr>
            </w:pPr>
            <w:r w:rsidRPr="0066797E">
              <w:rPr>
                <w:rFonts w:ascii="Times New Roman" w:eastAsia="Times New Roman" w:hAnsi="Times New Roman"/>
                <w:b/>
                <w:sz w:val="24"/>
                <w:szCs w:val="28"/>
              </w:rPr>
              <w:t>0.28</w:t>
            </w:r>
          </w:p>
        </w:tc>
        <w:tc>
          <w:tcPr>
            <w:tcW w:w="936" w:type="dxa"/>
            <w:tcBorders>
              <w:bottom w:val="single" w:sz="4" w:space="0" w:color="auto"/>
            </w:tcBorders>
          </w:tcPr>
          <w:p w:rsidR="0066797E" w:rsidRPr="0066797E" w:rsidRDefault="0066797E" w:rsidP="0066797E">
            <w:pPr>
              <w:rPr>
                <w:rFonts w:ascii="Times New Roman" w:eastAsia="Times New Roman" w:hAnsi="Times New Roman"/>
                <w:b/>
                <w:sz w:val="24"/>
                <w:szCs w:val="28"/>
              </w:rPr>
            </w:pPr>
          </w:p>
        </w:tc>
        <w:tc>
          <w:tcPr>
            <w:tcW w:w="890" w:type="dxa"/>
            <w:tcBorders>
              <w:bottom w:val="single" w:sz="4" w:space="0" w:color="auto"/>
            </w:tcBorders>
            <w:hideMark/>
          </w:tcPr>
          <w:p w:rsidR="0066797E" w:rsidRPr="0066797E" w:rsidRDefault="0066797E" w:rsidP="0066797E">
            <w:pPr>
              <w:rPr>
                <w:rFonts w:ascii="Times New Roman" w:eastAsia="Times New Roman" w:hAnsi="Times New Roman"/>
                <w:b/>
                <w:sz w:val="24"/>
                <w:szCs w:val="28"/>
              </w:rPr>
            </w:pPr>
            <w:r w:rsidRPr="0066797E">
              <w:rPr>
                <w:rFonts w:ascii="Times New Roman" w:eastAsia="Times New Roman" w:hAnsi="Times New Roman"/>
                <w:b/>
                <w:sz w:val="24"/>
                <w:szCs w:val="28"/>
              </w:rPr>
              <w:t>3.03</w:t>
            </w:r>
          </w:p>
        </w:tc>
        <w:tc>
          <w:tcPr>
            <w:tcW w:w="978" w:type="dxa"/>
            <w:tcBorders>
              <w:bottom w:val="single" w:sz="4" w:space="0" w:color="auto"/>
            </w:tcBorders>
            <w:hideMark/>
          </w:tcPr>
          <w:p w:rsidR="0066797E" w:rsidRPr="0066797E" w:rsidRDefault="0066797E" w:rsidP="0066797E">
            <w:pPr>
              <w:rPr>
                <w:rFonts w:ascii="Times New Roman" w:eastAsia="Times New Roman" w:hAnsi="Times New Roman"/>
                <w:b/>
                <w:sz w:val="24"/>
                <w:szCs w:val="28"/>
              </w:rPr>
            </w:pPr>
            <w:r w:rsidRPr="0066797E">
              <w:rPr>
                <w:rFonts w:ascii="Times New Roman" w:eastAsia="Times New Roman" w:hAnsi="Times New Roman"/>
                <w:b/>
                <w:sz w:val="24"/>
                <w:szCs w:val="28"/>
              </w:rPr>
              <w:t>0.26</w:t>
            </w:r>
          </w:p>
        </w:tc>
        <w:tc>
          <w:tcPr>
            <w:tcW w:w="1080" w:type="dxa"/>
            <w:tcBorders>
              <w:bottom w:val="single" w:sz="4" w:space="0" w:color="auto"/>
            </w:tcBorders>
          </w:tcPr>
          <w:p w:rsidR="0066797E" w:rsidRPr="0066797E" w:rsidRDefault="0066797E" w:rsidP="0066797E">
            <w:pPr>
              <w:rPr>
                <w:rFonts w:ascii="Times New Roman" w:eastAsia="Times New Roman" w:hAnsi="Times New Roman"/>
                <w:b/>
                <w:sz w:val="24"/>
                <w:szCs w:val="28"/>
              </w:rPr>
            </w:pPr>
          </w:p>
        </w:tc>
      </w:tr>
    </w:tbl>
    <w:p w:rsidR="0066797E" w:rsidRPr="0071119B" w:rsidRDefault="0066797E" w:rsidP="0071119B">
      <w:pPr>
        <w:spacing w:line="240" w:lineRule="auto"/>
        <w:jc w:val="both"/>
        <w:rPr>
          <w:rFonts w:ascii="Times New Roman" w:eastAsia="Times New Roman" w:hAnsi="Times New Roman" w:cs="Times New Roman"/>
          <w:sz w:val="20"/>
          <w:szCs w:val="24"/>
          <w:lang w:bidi="en-US"/>
        </w:rPr>
      </w:pPr>
      <w:r w:rsidRPr="0071119B">
        <w:rPr>
          <w:rFonts w:ascii="Times New Roman" w:eastAsia="Times New Roman" w:hAnsi="Times New Roman" w:cs="Times New Roman"/>
          <w:b/>
          <w:sz w:val="20"/>
          <w:szCs w:val="24"/>
          <w:lang w:bidi="en-US"/>
        </w:rPr>
        <w:t>Key:</w:t>
      </w:r>
      <w:r w:rsidRPr="0071119B">
        <w:rPr>
          <w:rFonts w:ascii="Times New Roman" w:eastAsia="Times New Roman" w:hAnsi="Times New Roman" w:cs="Times New Roman"/>
          <w:sz w:val="20"/>
          <w:szCs w:val="24"/>
          <w:lang w:bidi="en-US"/>
        </w:rPr>
        <w:t xml:space="preserve"> N = Number of respondents, </w:t>
      </w:r>
      <m:oMath>
        <m:acc>
          <m:accPr>
            <m:chr m:val="̅"/>
            <m:ctrlPr>
              <w:rPr>
                <w:rFonts w:ascii="Cambria Math" w:eastAsia="Times New Roman" w:hAnsi="Times New Roman" w:cs="Times New Roman"/>
                <w:i/>
                <w:sz w:val="20"/>
                <w:szCs w:val="24"/>
                <w:lang w:bidi="en-US"/>
              </w:rPr>
            </m:ctrlPr>
          </m:accPr>
          <m:e>
            <m:r>
              <w:rPr>
                <w:rFonts w:ascii="Cambria Math" w:eastAsia="Times New Roman" w:hAnsi="Cambria Math" w:cs="Times New Roman"/>
                <w:sz w:val="20"/>
                <w:szCs w:val="24"/>
                <w:lang w:bidi="en-US"/>
              </w:rPr>
              <m:t>X</m:t>
            </m:r>
          </m:e>
        </m:acc>
      </m:oMath>
      <w:r w:rsidRPr="0071119B">
        <w:rPr>
          <w:rFonts w:ascii="Times New Roman" w:eastAsia="Times New Roman" w:hAnsi="Times New Roman" w:cs="Times New Roman"/>
          <w:sz w:val="20"/>
          <w:szCs w:val="24"/>
          <w:vertAlign w:val="subscript"/>
          <w:lang w:bidi="en-US"/>
        </w:rPr>
        <w:t>1</w:t>
      </w:r>
      <w:r w:rsidRPr="0071119B">
        <w:rPr>
          <w:rFonts w:ascii="Times New Roman" w:eastAsia="Times New Roman" w:hAnsi="Times New Roman" w:cs="Times New Roman"/>
          <w:sz w:val="20"/>
          <w:szCs w:val="24"/>
          <w:lang w:bidi="en-US"/>
        </w:rPr>
        <w:t>= mean for male, SD</w:t>
      </w:r>
      <w:r w:rsidRPr="0071119B">
        <w:rPr>
          <w:rFonts w:ascii="Times New Roman" w:eastAsia="Times New Roman" w:hAnsi="Times New Roman" w:cs="Times New Roman"/>
          <w:sz w:val="20"/>
          <w:szCs w:val="24"/>
          <w:vertAlign w:val="subscript"/>
          <w:lang w:bidi="en-US"/>
        </w:rPr>
        <w:t>1</w:t>
      </w:r>
      <w:r w:rsidRPr="0071119B">
        <w:rPr>
          <w:rFonts w:ascii="Times New Roman" w:eastAsia="Times New Roman" w:hAnsi="Times New Roman" w:cs="Times New Roman"/>
          <w:sz w:val="20"/>
          <w:szCs w:val="24"/>
          <w:lang w:bidi="en-US"/>
        </w:rPr>
        <w:t xml:space="preserve"> = Standard Deviation for male, DEC</w:t>
      </w:r>
      <w:r w:rsidRPr="0071119B">
        <w:rPr>
          <w:rFonts w:ascii="Times New Roman" w:eastAsia="Times New Roman" w:hAnsi="Times New Roman" w:cs="Times New Roman"/>
          <w:sz w:val="20"/>
          <w:szCs w:val="24"/>
          <w:vertAlign w:val="subscript"/>
          <w:lang w:bidi="en-US"/>
        </w:rPr>
        <w:t>1</w:t>
      </w:r>
      <w:r w:rsidRPr="0071119B">
        <w:rPr>
          <w:rFonts w:ascii="Times New Roman" w:eastAsia="Times New Roman" w:hAnsi="Times New Roman" w:cs="Times New Roman"/>
          <w:sz w:val="20"/>
          <w:szCs w:val="24"/>
          <w:lang w:bidi="en-US"/>
        </w:rPr>
        <w:t xml:space="preserve"> = Decision for male, </w:t>
      </w:r>
      <m:oMath>
        <m:acc>
          <m:accPr>
            <m:chr m:val="̅"/>
            <m:ctrlPr>
              <w:rPr>
                <w:rFonts w:ascii="Cambria Math" w:eastAsia="Times New Roman" w:hAnsi="Times New Roman" w:cs="Times New Roman"/>
                <w:i/>
                <w:sz w:val="20"/>
                <w:szCs w:val="24"/>
                <w:lang w:bidi="en-US"/>
              </w:rPr>
            </m:ctrlPr>
          </m:accPr>
          <m:e>
            <m:r>
              <w:rPr>
                <w:rFonts w:ascii="Cambria Math" w:eastAsia="Times New Roman" w:hAnsi="Cambria Math" w:cs="Times New Roman"/>
                <w:sz w:val="20"/>
                <w:szCs w:val="24"/>
                <w:lang w:bidi="en-US"/>
              </w:rPr>
              <m:t>X</m:t>
            </m:r>
          </m:e>
        </m:acc>
      </m:oMath>
      <w:r w:rsidRPr="0071119B">
        <w:rPr>
          <w:rFonts w:ascii="Times New Roman" w:eastAsia="Times New Roman" w:hAnsi="Times New Roman" w:cs="Times New Roman"/>
          <w:sz w:val="20"/>
          <w:szCs w:val="24"/>
          <w:vertAlign w:val="subscript"/>
          <w:lang w:bidi="en-US"/>
        </w:rPr>
        <w:t>2</w:t>
      </w:r>
      <w:r w:rsidRPr="0071119B">
        <w:rPr>
          <w:rFonts w:ascii="Times New Roman" w:eastAsia="Times New Roman" w:hAnsi="Times New Roman" w:cs="Times New Roman"/>
          <w:sz w:val="20"/>
          <w:szCs w:val="24"/>
          <w:lang w:bidi="en-US"/>
        </w:rPr>
        <w:t>= mean for female, SD</w:t>
      </w:r>
      <w:r w:rsidRPr="0071119B">
        <w:rPr>
          <w:rFonts w:ascii="Times New Roman" w:eastAsia="Times New Roman" w:hAnsi="Times New Roman" w:cs="Times New Roman"/>
          <w:sz w:val="20"/>
          <w:szCs w:val="24"/>
          <w:vertAlign w:val="subscript"/>
          <w:lang w:bidi="en-US"/>
        </w:rPr>
        <w:t>2</w:t>
      </w:r>
      <w:r w:rsidRPr="0071119B">
        <w:rPr>
          <w:rFonts w:ascii="Times New Roman" w:eastAsia="Times New Roman" w:hAnsi="Times New Roman" w:cs="Times New Roman"/>
          <w:sz w:val="20"/>
          <w:szCs w:val="24"/>
          <w:lang w:bidi="en-US"/>
        </w:rPr>
        <w:t xml:space="preserve"> = Standard Deviation for female, DEC</w:t>
      </w:r>
      <w:r w:rsidRPr="0071119B">
        <w:rPr>
          <w:rFonts w:ascii="Times New Roman" w:eastAsia="Times New Roman" w:hAnsi="Times New Roman" w:cs="Times New Roman"/>
          <w:sz w:val="20"/>
          <w:szCs w:val="24"/>
          <w:vertAlign w:val="subscript"/>
          <w:lang w:bidi="en-US"/>
        </w:rPr>
        <w:t>2</w:t>
      </w:r>
      <w:r w:rsidRPr="0071119B">
        <w:rPr>
          <w:rFonts w:ascii="Times New Roman" w:eastAsia="Times New Roman" w:hAnsi="Times New Roman" w:cs="Times New Roman"/>
          <w:sz w:val="20"/>
          <w:szCs w:val="24"/>
          <w:lang w:bidi="en-US"/>
        </w:rPr>
        <w:t xml:space="preserve"> = Decision for female</w:t>
      </w:r>
    </w:p>
    <w:p w:rsidR="0066797E" w:rsidRPr="0066797E" w:rsidRDefault="0066797E" w:rsidP="0066797E">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lastRenderedPageBreak/>
        <w:t>Result in Table 3: shows the mean and standard deviations of the extent of utilization of materials in UBE schools in Ogoja Education zone. The respondents agreed that all the item are indicator of utilization of materials in UBE schools. This is because the mean ratings for these items are above 2.50 set as criterion level. This means the indicators of utilization of UBE include the utilization; textbooks for different subjects, syllabus/scheme o</w:t>
      </w:r>
      <w:r w:rsidR="00157622">
        <w:rPr>
          <w:rFonts w:ascii="Times New Roman" w:eastAsia="Times New Roman" w:hAnsi="Times New Roman" w:cs="Times New Roman"/>
          <w:sz w:val="24"/>
          <w:szCs w:val="24"/>
          <w:lang w:bidi="en-US"/>
        </w:rPr>
        <w:t>f work, teaching aids, pictures</w:t>
      </w:r>
      <w:r w:rsidRPr="0066797E">
        <w:rPr>
          <w:rFonts w:ascii="Times New Roman" w:eastAsia="Times New Roman" w:hAnsi="Times New Roman" w:cs="Times New Roman"/>
          <w:sz w:val="24"/>
          <w:szCs w:val="24"/>
          <w:lang w:bidi="en-US"/>
        </w:rPr>
        <w:t>,</w:t>
      </w:r>
      <w:r w:rsidR="00157622">
        <w:rPr>
          <w:rFonts w:ascii="Times New Roman" w:eastAsia="Times New Roman" w:hAnsi="Times New Roman" w:cs="Times New Roman"/>
          <w:sz w:val="24"/>
          <w:szCs w:val="24"/>
          <w:lang w:bidi="en-US"/>
        </w:rPr>
        <w:t xml:space="preserve"> </w:t>
      </w:r>
      <w:r w:rsidRPr="0066797E">
        <w:rPr>
          <w:rFonts w:ascii="Times New Roman" w:eastAsia="Times New Roman" w:hAnsi="Times New Roman" w:cs="Times New Roman"/>
          <w:sz w:val="24"/>
          <w:szCs w:val="24"/>
          <w:lang w:bidi="en-US"/>
        </w:rPr>
        <w:t xml:space="preserve">slip char, writing materials,  computers, notes of lesson, posters on educational issues, table for staff, chairs, desk, classrooms, ceiling fans/nature ventilation, chalkboard, urinary, toilets ,water system, school administrator’s office, staff office, audio aids, visual aids, projected materials, three dimensional materials, display materials, audio-visual materials, graphics, still pictures, motion pictures, projectors (s), </w:t>
      </w:r>
      <w:r w:rsidR="00904333" w:rsidRPr="0066797E">
        <w:rPr>
          <w:rFonts w:ascii="Times New Roman" w:eastAsia="Times New Roman" w:hAnsi="Times New Roman" w:cs="Times New Roman"/>
          <w:sz w:val="24"/>
          <w:szCs w:val="24"/>
          <w:lang w:bidi="en-US"/>
        </w:rPr>
        <w:t>UBE</w:t>
      </w:r>
      <w:r w:rsidRPr="0066797E">
        <w:rPr>
          <w:rFonts w:ascii="Times New Roman" w:eastAsia="Times New Roman" w:hAnsi="Times New Roman" w:cs="Times New Roman"/>
          <w:sz w:val="24"/>
          <w:szCs w:val="24"/>
          <w:lang w:bidi="en-US"/>
        </w:rPr>
        <w:t xml:space="preserve"> curriculum, basic technology workshop, library, recreation centre, recreation facilities.</w:t>
      </w:r>
    </w:p>
    <w:p w:rsidR="0066797E" w:rsidRPr="0066797E" w:rsidRDefault="0066797E" w:rsidP="008441E1">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The cluster mean of 3.05 with a standard deviation of 0.28 for male teachers and 3.03 with standard deviation of 0.26 for female teachers showed that the items in table 3 are indicators for utilization materials for the implementation of UBE programme in Ogoja Education zone.</w:t>
      </w:r>
    </w:p>
    <w:p w:rsidR="00181106" w:rsidRDefault="00181106" w:rsidP="0066797E">
      <w:pPr>
        <w:spacing w:after="0" w:line="480" w:lineRule="auto"/>
        <w:jc w:val="both"/>
        <w:rPr>
          <w:rFonts w:ascii="Times New Roman" w:eastAsia="Times New Roman" w:hAnsi="Times New Roman" w:cs="Times New Roman"/>
          <w:b/>
          <w:sz w:val="24"/>
          <w:szCs w:val="24"/>
          <w:lang w:bidi="en-US"/>
        </w:rPr>
      </w:pPr>
    </w:p>
    <w:p w:rsidR="0066797E" w:rsidRPr="0066797E" w:rsidRDefault="0066797E" w:rsidP="0066797E">
      <w:pPr>
        <w:spacing w:after="0" w:line="480" w:lineRule="auto"/>
        <w:jc w:val="both"/>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 xml:space="preserve">Hypothesis Two: </w:t>
      </w:r>
    </w:p>
    <w:p w:rsidR="002D444F" w:rsidRPr="003C418B" w:rsidRDefault="002D444F" w:rsidP="002D444F">
      <w:pPr>
        <w:pStyle w:val="Default"/>
        <w:spacing w:after="0"/>
        <w:jc w:val="both"/>
      </w:pPr>
      <w:r w:rsidRPr="003C418B">
        <w:t>There is no significant difference between the mean ratings of male and female</w:t>
      </w:r>
      <w:r>
        <w:t xml:space="preserve"> </w:t>
      </w:r>
      <w:r w:rsidRPr="003C418B">
        <w:t>teachers on the extent of utilization of materials for the implementation of UBE programme.</w:t>
      </w:r>
    </w:p>
    <w:p w:rsidR="0066797E" w:rsidRPr="0066797E" w:rsidRDefault="0066797E" w:rsidP="0066797E">
      <w:pPr>
        <w:spacing w:after="0" w:line="480" w:lineRule="auto"/>
        <w:jc w:val="both"/>
        <w:rPr>
          <w:rFonts w:ascii="Times New Roman" w:eastAsia="Times New Roman" w:hAnsi="Times New Roman" w:cs="Times New Roman"/>
          <w:sz w:val="24"/>
          <w:szCs w:val="28"/>
          <w:lang w:bidi="en-US"/>
        </w:rPr>
      </w:pPr>
      <w:r w:rsidRPr="0066797E">
        <w:rPr>
          <w:rFonts w:ascii="Times New Roman" w:eastAsia="Times New Roman" w:hAnsi="Times New Roman" w:cs="Times New Roman"/>
          <w:sz w:val="24"/>
          <w:szCs w:val="28"/>
          <w:lang w:bidi="en-US"/>
        </w:rPr>
        <w:t>.</w:t>
      </w:r>
    </w:p>
    <w:p w:rsidR="008441E1" w:rsidRDefault="008441E1">
      <w:pP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br w:type="page"/>
      </w:r>
    </w:p>
    <w:p w:rsidR="0066797E" w:rsidRPr="0071119B" w:rsidRDefault="0066797E" w:rsidP="0071119B">
      <w:pPr>
        <w:spacing w:after="0" w:line="240" w:lineRule="auto"/>
        <w:jc w:val="both"/>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lastRenderedPageBreak/>
        <w:t>Table 4</w:t>
      </w:r>
      <w:r w:rsidRPr="00F31150">
        <w:rPr>
          <w:rFonts w:ascii="Times New Roman" w:eastAsia="Times New Roman" w:hAnsi="Times New Roman" w:cs="Times New Roman"/>
          <w:b/>
          <w:sz w:val="24"/>
          <w:szCs w:val="24"/>
          <w:lang w:bidi="en-US"/>
        </w:rPr>
        <w:t>:</w:t>
      </w:r>
      <w:r w:rsidRPr="00F31150">
        <w:rPr>
          <w:rFonts w:ascii="Times New Roman" w:eastAsia="Times New Roman" w:hAnsi="Times New Roman" w:cs="Times New Roman"/>
          <w:sz w:val="24"/>
          <w:szCs w:val="24"/>
          <w:lang w:bidi="en-US"/>
        </w:rPr>
        <w:t xml:space="preserve"> t-test analysis of the </w:t>
      </w:r>
      <w:r w:rsidR="00F31150" w:rsidRPr="00F31150">
        <w:rPr>
          <w:rFonts w:ascii="Times New Roman" w:hAnsi="Times New Roman" w:cs="Times New Roman"/>
          <w:sz w:val="24"/>
        </w:rPr>
        <w:t>significant difference between the mean ratings of male and female teachers on the extent of utilization of materials for the implementation of UBE programme.</w:t>
      </w:r>
      <w:r w:rsidRPr="00F31150">
        <w:rPr>
          <w:rFonts w:ascii="Times New Roman" w:eastAsia="Times New Roman" w:hAnsi="Times New Roman" w:cs="Times New Roman"/>
          <w:b/>
          <w:sz w:val="24"/>
          <w:szCs w:val="24"/>
          <w:lang w:bidi="en-US"/>
        </w:rPr>
        <w:tab/>
      </w:r>
      <w:r w:rsidRPr="0071119B">
        <w:rPr>
          <w:rFonts w:ascii="Times New Roman" w:eastAsia="Times New Roman" w:hAnsi="Times New Roman" w:cs="Times New Roman"/>
          <w:b/>
          <w:sz w:val="24"/>
          <w:szCs w:val="24"/>
          <w:lang w:bidi="en-US"/>
        </w:rPr>
        <w:tab/>
      </w:r>
      <w:r w:rsidRPr="0071119B">
        <w:rPr>
          <w:rFonts w:ascii="Times New Roman" w:eastAsia="Times New Roman" w:hAnsi="Times New Roman" w:cs="Times New Roman"/>
          <w:b/>
          <w:sz w:val="24"/>
          <w:szCs w:val="24"/>
          <w:lang w:bidi="en-US"/>
        </w:rPr>
        <w:tab/>
      </w:r>
      <w:r w:rsidRPr="0071119B">
        <w:rPr>
          <w:rFonts w:ascii="Times New Roman" w:eastAsia="Times New Roman" w:hAnsi="Times New Roman" w:cs="Times New Roman"/>
          <w:b/>
          <w:sz w:val="24"/>
          <w:szCs w:val="24"/>
          <w:lang w:bidi="en-US"/>
        </w:rPr>
        <w:tab/>
      </w:r>
      <w:r w:rsidRPr="0071119B">
        <w:rPr>
          <w:rFonts w:ascii="Times New Roman" w:eastAsia="Times New Roman" w:hAnsi="Times New Roman" w:cs="Times New Roman"/>
          <w:b/>
          <w:sz w:val="24"/>
          <w:szCs w:val="24"/>
          <w:lang w:bidi="en-US"/>
        </w:rPr>
        <w:tab/>
      </w:r>
      <w:r w:rsidRPr="0071119B">
        <w:rPr>
          <w:rFonts w:ascii="Times New Roman" w:eastAsia="Times New Roman" w:hAnsi="Times New Roman" w:cs="Times New Roman"/>
          <w:b/>
          <w:sz w:val="24"/>
          <w:szCs w:val="24"/>
          <w:lang w:bidi="en-US"/>
        </w:rPr>
        <w:tab/>
      </w:r>
      <w:r w:rsidRPr="0071119B">
        <w:rPr>
          <w:rFonts w:ascii="Times New Roman" w:eastAsia="Times New Roman" w:hAnsi="Times New Roman" w:cs="Times New Roman"/>
          <w:b/>
          <w:sz w:val="24"/>
          <w:szCs w:val="24"/>
          <w:lang w:bidi="en-US"/>
        </w:rPr>
        <w:tab/>
      </w:r>
      <w:r w:rsidRPr="0071119B">
        <w:rPr>
          <w:rFonts w:ascii="Times New Roman" w:eastAsia="Times New Roman" w:hAnsi="Times New Roman" w:cs="Times New Roman"/>
          <w:b/>
          <w:sz w:val="24"/>
          <w:szCs w:val="24"/>
          <w:lang w:bidi="en-US"/>
        </w:rPr>
        <w:tab/>
      </w:r>
      <w:r w:rsidR="0071119B">
        <w:rPr>
          <w:rFonts w:ascii="Times New Roman" w:eastAsia="Times New Roman" w:hAnsi="Times New Roman" w:cs="Times New Roman"/>
          <w:b/>
          <w:sz w:val="24"/>
          <w:szCs w:val="24"/>
          <w:lang w:bidi="en-US"/>
        </w:rPr>
        <w:tab/>
      </w:r>
      <w:r w:rsidRPr="0071119B">
        <w:rPr>
          <w:rFonts w:ascii="Times New Roman" w:eastAsia="Times New Roman" w:hAnsi="Times New Roman" w:cs="Times New Roman"/>
          <w:b/>
          <w:sz w:val="24"/>
          <w:szCs w:val="24"/>
          <w:lang w:bidi="en-US"/>
        </w:rPr>
        <w:t>Males = 230, Females = 130</w:t>
      </w:r>
    </w:p>
    <w:p w:rsidR="0066797E" w:rsidRPr="0071119B" w:rsidRDefault="0066797E" w:rsidP="0071119B">
      <w:pPr>
        <w:spacing w:after="0" w:line="240" w:lineRule="auto"/>
        <w:jc w:val="both"/>
        <w:rPr>
          <w:rFonts w:ascii="Times New Roman" w:eastAsia="Times New Roman" w:hAnsi="Times New Roman" w:cs="Times New Roman"/>
          <w:b/>
          <w:sz w:val="10"/>
          <w:szCs w:val="24"/>
          <w:lang w:bidi="en-US"/>
        </w:rPr>
      </w:pPr>
    </w:p>
    <w:tbl>
      <w:tblPr>
        <w:tblStyle w:val="TableGrid1"/>
        <w:tblW w:w="99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5"/>
        <w:gridCol w:w="3291"/>
        <w:gridCol w:w="810"/>
        <w:gridCol w:w="799"/>
        <w:gridCol w:w="752"/>
        <w:gridCol w:w="688"/>
        <w:gridCol w:w="821"/>
        <w:gridCol w:w="630"/>
        <w:gridCol w:w="877"/>
        <w:gridCol w:w="687"/>
      </w:tblGrid>
      <w:tr w:rsidR="0066797E" w:rsidRPr="0066797E" w:rsidTr="008441E1">
        <w:tc>
          <w:tcPr>
            <w:tcW w:w="604" w:type="dxa"/>
            <w:tcBorders>
              <w:top w:val="single" w:sz="4" w:space="0" w:color="auto"/>
            </w:tcBorders>
          </w:tcPr>
          <w:p w:rsidR="0066797E" w:rsidRPr="0066797E" w:rsidRDefault="0066797E" w:rsidP="0071119B">
            <w:pPr>
              <w:jc w:val="both"/>
              <w:rPr>
                <w:rFonts w:ascii="Times New Roman" w:eastAsia="Times New Roman" w:hAnsi="Times New Roman"/>
                <w:b/>
                <w:sz w:val="24"/>
                <w:szCs w:val="24"/>
                <w:lang w:bidi="ar-SA"/>
              </w:rPr>
            </w:pPr>
          </w:p>
        </w:tc>
        <w:tc>
          <w:tcPr>
            <w:tcW w:w="3289" w:type="dxa"/>
            <w:tcBorders>
              <w:top w:val="single" w:sz="4" w:space="0" w:color="auto"/>
            </w:tcBorders>
          </w:tcPr>
          <w:p w:rsidR="0066797E" w:rsidRPr="0066797E" w:rsidRDefault="0066797E" w:rsidP="0071119B">
            <w:pPr>
              <w:jc w:val="both"/>
              <w:rPr>
                <w:rFonts w:ascii="Times New Roman" w:eastAsia="Times New Roman" w:hAnsi="Times New Roman"/>
                <w:b/>
                <w:sz w:val="24"/>
                <w:szCs w:val="24"/>
              </w:rPr>
            </w:pPr>
          </w:p>
        </w:tc>
        <w:tc>
          <w:tcPr>
            <w:tcW w:w="1609" w:type="dxa"/>
            <w:gridSpan w:val="2"/>
            <w:tcBorders>
              <w:top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66797E">
              <w:rPr>
                <w:rFonts w:ascii="Times New Roman" w:eastAsia="Times New Roman" w:hAnsi="Times New Roman"/>
                <w:b/>
                <w:sz w:val="24"/>
                <w:szCs w:val="24"/>
              </w:rPr>
              <w:t>Male</w:t>
            </w:r>
          </w:p>
        </w:tc>
        <w:tc>
          <w:tcPr>
            <w:tcW w:w="1440" w:type="dxa"/>
            <w:gridSpan w:val="2"/>
            <w:tcBorders>
              <w:top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66797E">
              <w:rPr>
                <w:rFonts w:ascii="Times New Roman" w:eastAsia="Times New Roman" w:hAnsi="Times New Roman"/>
                <w:b/>
                <w:sz w:val="24"/>
                <w:szCs w:val="24"/>
              </w:rPr>
              <w:t>Female</w:t>
            </w:r>
          </w:p>
        </w:tc>
        <w:tc>
          <w:tcPr>
            <w:tcW w:w="821" w:type="dxa"/>
            <w:tcBorders>
              <w:top w:val="single" w:sz="4" w:space="0" w:color="auto"/>
            </w:tcBorders>
          </w:tcPr>
          <w:p w:rsidR="0066797E" w:rsidRPr="0066797E" w:rsidRDefault="0066797E" w:rsidP="0071119B">
            <w:pPr>
              <w:jc w:val="both"/>
              <w:rPr>
                <w:rFonts w:ascii="Times New Roman" w:eastAsia="Times New Roman" w:hAnsi="Times New Roman"/>
                <w:b/>
                <w:sz w:val="24"/>
                <w:szCs w:val="24"/>
              </w:rPr>
            </w:pPr>
          </w:p>
        </w:tc>
        <w:tc>
          <w:tcPr>
            <w:tcW w:w="630" w:type="dxa"/>
            <w:tcBorders>
              <w:top w:val="single" w:sz="4" w:space="0" w:color="auto"/>
            </w:tcBorders>
          </w:tcPr>
          <w:p w:rsidR="0066797E" w:rsidRPr="0066797E" w:rsidRDefault="0066797E" w:rsidP="0071119B">
            <w:pPr>
              <w:jc w:val="both"/>
              <w:rPr>
                <w:rFonts w:ascii="Times New Roman" w:eastAsia="Times New Roman" w:hAnsi="Times New Roman"/>
                <w:b/>
                <w:sz w:val="24"/>
                <w:szCs w:val="24"/>
              </w:rPr>
            </w:pPr>
          </w:p>
        </w:tc>
        <w:tc>
          <w:tcPr>
            <w:tcW w:w="877" w:type="dxa"/>
            <w:tcBorders>
              <w:top w:val="single" w:sz="4" w:space="0" w:color="auto"/>
            </w:tcBorders>
          </w:tcPr>
          <w:p w:rsidR="0066797E" w:rsidRPr="0066797E" w:rsidRDefault="0066797E" w:rsidP="0071119B">
            <w:pPr>
              <w:jc w:val="both"/>
              <w:rPr>
                <w:rFonts w:ascii="Times New Roman" w:eastAsia="Times New Roman" w:hAnsi="Times New Roman"/>
                <w:b/>
                <w:sz w:val="24"/>
                <w:szCs w:val="24"/>
              </w:rPr>
            </w:pPr>
          </w:p>
        </w:tc>
        <w:tc>
          <w:tcPr>
            <w:tcW w:w="687" w:type="dxa"/>
            <w:tcBorders>
              <w:top w:val="single" w:sz="4" w:space="0" w:color="auto"/>
            </w:tcBorders>
          </w:tcPr>
          <w:p w:rsidR="0066797E" w:rsidRPr="0066797E" w:rsidRDefault="0066797E" w:rsidP="0071119B">
            <w:pPr>
              <w:jc w:val="both"/>
              <w:rPr>
                <w:rFonts w:ascii="Times New Roman" w:eastAsia="Times New Roman" w:hAnsi="Times New Roman"/>
                <w:b/>
                <w:sz w:val="24"/>
                <w:szCs w:val="24"/>
              </w:rPr>
            </w:pPr>
          </w:p>
        </w:tc>
      </w:tr>
      <w:tr w:rsidR="0066797E" w:rsidRPr="0066797E" w:rsidTr="008441E1">
        <w:tc>
          <w:tcPr>
            <w:tcW w:w="604" w:type="dxa"/>
            <w:tcBorders>
              <w:bottom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66797E">
              <w:rPr>
                <w:rFonts w:ascii="Times New Roman" w:eastAsia="Times New Roman" w:hAnsi="Times New Roman"/>
                <w:b/>
                <w:sz w:val="24"/>
                <w:szCs w:val="24"/>
              </w:rPr>
              <w:t>S/N</w:t>
            </w:r>
          </w:p>
        </w:tc>
        <w:tc>
          <w:tcPr>
            <w:tcW w:w="3289" w:type="dxa"/>
            <w:tcBorders>
              <w:bottom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66797E">
              <w:rPr>
                <w:rFonts w:ascii="Times New Roman" w:eastAsia="Times New Roman" w:hAnsi="Times New Roman"/>
                <w:b/>
                <w:sz w:val="24"/>
                <w:szCs w:val="24"/>
              </w:rPr>
              <w:t>Item Statement</w:t>
            </w:r>
          </w:p>
        </w:tc>
        <w:tc>
          <w:tcPr>
            <w:tcW w:w="810" w:type="dxa"/>
            <w:tcBorders>
              <w:bottom w:val="single" w:sz="4" w:space="0" w:color="auto"/>
            </w:tcBorders>
            <w:hideMark/>
          </w:tcPr>
          <w:p w:rsidR="0066797E" w:rsidRPr="0066797E" w:rsidRDefault="00E02960" w:rsidP="0071119B">
            <w:pPr>
              <w:jc w:val="both"/>
              <w:rPr>
                <w:rFonts w:ascii="Times New Roman" w:eastAsia="Times New Roman" w:hAnsi="Times New Roman"/>
                <w:b/>
                <w:sz w:val="24"/>
                <w:szCs w:val="24"/>
              </w:rPr>
            </w:pPr>
            <m:oMathPara>
              <m:oMath>
                <m:acc>
                  <m:accPr>
                    <m:chr m:val="̅"/>
                    <m:ctrlPr>
                      <w:rPr>
                        <w:rFonts w:ascii="Cambria Math" w:eastAsia="Times New Roman" w:hAnsi="Times New Roman"/>
                        <w:b/>
                        <w:i/>
                        <w:sz w:val="24"/>
                        <w:szCs w:val="24"/>
                      </w:rPr>
                    </m:ctrlPr>
                  </m:accPr>
                  <m:e>
                    <m:r>
                      <m:rPr>
                        <m:sty m:val="bi"/>
                      </m:rPr>
                      <w:rPr>
                        <w:rFonts w:ascii="Cambria Math" w:eastAsia="Times New Roman" w:hAnsi="Cambria Math"/>
                        <w:sz w:val="24"/>
                        <w:szCs w:val="24"/>
                      </w:rPr>
                      <m:t>x</m:t>
                    </m:r>
                  </m:e>
                </m:acc>
              </m:oMath>
            </m:oMathPara>
          </w:p>
        </w:tc>
        <w:tc>
          <w:tcPr>
            <w:tcW w:w="799" w:type="dxa"/>
            <w:tcBorders>
              <w:bottom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66797E">
              <w:rPr>
                <w:rFonts w:ascii="Times New Roman" w:eastAsia="Times New Roman" w:hAnsi="Times New Roman"/>
                <w:b/>
                <w:sz w:val="24"/>
                <w:szCs w:val="24"/>
              </w:rPr>
              <w:t>SD</w:t>
            </w:r>
          </w:p>
        </w:tc>
        <w:tc>
          <w:tcPr>
            <w:tcW w:w="752" w:type="dxa"/>
            <w:tcBorders>
              <w:bottom w:val="single" w:sz="4" w:space="0" w:color="auto"/>
            </w:tcBorders>
            <w:hideMark/>
          </w:tcPr>
          <w:p w:rsidR="0066797E" w:rsidRPr="0066797E" w:rsidRDefault="00E02960" w:rsidP="0071119B">
            <w:pPr>
              <w:jc w:val="both"/>
              <w:rPr>
                <w:rFonts w:ascii="Times New Roman" w:eastAsia="Times New Roman" w:hAnsi="Times New Roman"/>
                <w:b/>
                <w:sz w:val="24"/>
                <w:szCs w:val="24"/>
              </w:rPr>
            </w:pPr>
            <m:oMathPara>
              <m:oMath>
                <m:acc>
                  <m:accPr>
                    <m:chr m:val="̅"/>
                    <m:ctrlPr>
                      <w:rPr>
                        <w:rFonts w:ascii="Cambria Math" w:eastAsia="Times New Roman" w:hAnsi="Times New Roman"/>
                        <w:b/>
                        <w:i/>
                        <w:sz w:val="24"/>
                        <w:szCs w:val="24"/>
                      </w:rPr>
                    </m:ctrlPr>
                  </m:accPr>
                  <m:e>
                    <m:r>
                      <m:rPr>
                        <m:sty m:val="bi"/>
                      </m:rPr>
                      <w:rPr>
                        <w:rFonts w:ascii="Cambria Math" w:eastAsia="Times New Roman" w:hAnsi="Cambria Math"/>
                        <w:sz w:val="24"/>
                        <w:szCs w:val="24"/>
                      </w:rPr>
                      <m:t>x</m:t>
                    </m:r>
                  </m:e>
                </m:acc>
              </m:oMath>
            </m:oMathPara>
          </w:p>
        </w:tc>
        <w:tc>
          <w:tcPr>
            <w:tcW w:w="688" w:type="dxa"/>
            <w:tcBorders>
              <w:bottom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66797E">
              <w:rPr>
                <w:rFonts w:ascii="Times New Roman" w:eastAsia="Times New Roman" w:hAnsi="Times New Roman"/>
                <w:b/>
                <w:sz w:val="24"/>
                <w:szCs w:val="24"/>
              </w:rPr>
              <w:t>SD</w:t>
            </w:r>
          </w:p>
        </w:tc>
        <w:tc>
          <w:tcPr>
            <w:tcW w:w="821" w:type="dxa"/>
            <w:tcBorders>
              <w:bottom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8441E1">
              <w:rPr>
                <w:rFonts w:ascii="Times New Roman" w:eastAsia="Times New Roman" w:hAnsi="Times New Roman"/>
                <w:b/>
                <w:sz w:val="20"/>
                <w:szCs w:val="24"/>
              </w:rPr>
              <w:t>t-value</w:t>
            </w:r>
          </w:p>
        </w:tc>
        <w:tc>
          <w:tcPr>
            <w:tcW w:w="630" w:type="dxa"/>
            <w:tcBorders>
              <w:bottom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66797E">
              <w:rPr>
                <w:rFonts w:ascii="Times New Roman" w:eastAsia="Times New Roman" w:hAnsi="Times New Roman"/>
                <w:b/>
                <w:sz w:val="24"/>
                <w:szCs w:val="24"/>
              </w:rPr>
              <w:t>Df</w:t>
            </w:r>
          </w:p>
        </w:tc>
        <w:tc>
          <w:tcPr>
            <w:tcW w:w="877" w:type="dxa"/>
            <w:tcBorders>
              <w:bottom w:val="single" w:sz="4" w:space="0" w:color="auto"/>
            </w:tcBorders>
            <w:hideMark/>
          </w:tcPr>
          <w:p w:rsidR="0066797E" w:rsidRPr="0066797E" w:rsidRDefault="008441E1" w:rsidP="0071119B">
            <w:pPr>
              <w:jc w:val="both"/>
              <w:rPr>
                <w:rFonts w:ascii="Times New Roman" w:eastAsia="Times New Roman" w:hAnsi="Times New Roman"/>
                <w:b/>
                <w:sz w:val="24"/>
                <w:szCs w:val="24"/>
              </w:rPr>
            </w:pPr>
            <w:r>
              <w:rPr>
                <w:rFonts w:ascii="Times New Roman" w:eastAsia="Times New Roman" w:hAnsi="Times New Roman"/>
                <w:b/>
                <w:sz w:val="24"/>
                <w:szCs w:val="24"/>
              </w:rPr>
              <w:t>Sig.</w:t>
            </w:r>
          </w:p>
        </w:tc>
        <w:tc>
          <w:tcPr>
            <w:tcW w:w="687" w:type="dxa"/>
            <w:tcBorders>
              <w:bottom w:val="single" w:sz="4" w:space="0" w:color="auto"/>
            </w:tcBorders>
            <w:hideMark/>
          </w:tcPr>
          <w:p w:rsidR="0066797E" w:rsidRPr="0066797E" w:rsidRDefault="0066797E" w:rsidP="0071119B">
            <w:pPr>
              <w:jc w:val="both"/>
              <w:rPr>
                <w:rFonts w:ascii="Times New Roman" w:eastAsia="Times New Roman" w:hAnsi="Times New Roman"/>
                <w:b/>
                <w:sz w:val="24"/>
                <w:szCs w:val="24"/>
              </w:rPr>
            </w:pPr>
            <w:r w:rsidRPr="0066797E">
              <w:rPr>
                <w:rFonts w:ascii="Times New Roman" w:eastAsia="Times New Roman" w:hAnsi="Times New Roman"/>
                <w:b/>
                <w:sz w:val="24"/>
                <w:szCs w:val="24"/>
              </w:rPr>
              <w:t>Dec.</w:t>
            </w:r>
          </w:p>
        </w:tc>
      </w:tr>
      <w:tr w:rsidR="0066797E" w:rsidRPr="0066797E" w:rsidTr="008441E1">
        <w:tc>
          <w:tcPr>
            <w:tcW w:w="604" w:type="dxa"/>
            <w:tcBorders>
              <w:top w:val="single" w:sz="4" w:space="0" w:color="auto"/>
            </w:tcBorders>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11</w:t>
            </w:r>
          </w:p>
        </w:tc>
        <w:tc>
          <w:tcPr>
            <w:tcW w:w="3289" w:type="dxa"/>
            <w:tcBorders>
              <w:top w:val="single" w:sz="4" w:space="0" w:color="auto"/>
            </w:tcBorders>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Textbooks for different subjects</w:t>
            </w:r>
          </w:p>
        </w:tc>
        <w:tc>
          <w:tcPr>
            <w:tcW w:w="810" w:type="dxa"/>
            <w:tcBorders>
              <w:top w:val="single" w:sz="4" w:space="0" w:color="auto"/>
            </w:tcBorders>
            <w:vAlign w:val="center"/>
            <w:hideMark/>
          </w:tcPr>
          <w:p w:rsidR="0066797E" w:rsidRPr="0066797E" w:rsidRDefault="0066797E" w:rsidP="008441E1">
            <w:pPr>
              <w:ind w:left="60" w:right="60"/>
              <w:jc w:val="center"/>
              <w:rPr>
                <w:rFonts w:ascii="Times New Roman" w:eastAsia="Times New Roman" w:hAnsi="Times New Roman"/>
                <w:sz w:val="24"/>
                <w:szCs w:val="24"/>
              </w:rPr>
            </w:pPr>
            <w:r w:rsidRPr="0066797E">
              <w:rPr>
                <w:rFonts w:ascii="Times New Roman" w:eastAsia="Times New Roman" w:hAnsi="Times New Roman"/>
                <w:sz w:val="24"/>
                <w:szCs w:val="24"/>
              </w:rPr>
              <w:t>3.14</w:t>
            </w:r>
          </w:p>
        </w:tc>
        <w:tc>
          <w:tcPr>
            <w:tcW w:w="799" w:type="dxa"/>
            <w:tcBorders>
              <w:top w:val="single" w:sz="4" w:space="0" w:color="auto"/>
            </w:tcBorders>
            <w:vAlign w:val="center"/>
            <w:hideMark/>
          </w:tcPr>
          <w:p w:rsidR="0066797E" w:rsidRPr="0066797E" w:rsidRDefault="0066797E" w:rsidP="008441E1">
            <w:pPr>
              <w:ind w:left="60" w:right="60"/>
              <w:jc w:val="center"/>
              <w:rPr>
                <w:rFonts w:ascii="Times New Roman" w:hAnsi="Times New Roman"/>
                <w:sz w:val="24"/>
                <w:szCs w:val="24"/>
              </w:rPr>
            </w:pPr>
            <w:r w:rsidRPr="0066797E">
              <w:rPr>
                <w:rFonts w:ascii="Times New Roman" w:hAnsi="Times New Roman"/>
                <w:sz w:val="24"/>
                <w:szCs w:val="24"/>
              </w:rPr>
              <w:t>0.72</w:t>
            </w:r>
          </w:p>
        </w:tc>
        <w:tc>
          <w:tcPr>
            <w:tcW w:w="752" w:type="dxa"/>
            <w:tcBorders>
              <w:top w:val="single" w:sz="4" w:space="0" w:color="auto"/>
            </w:tcBorders>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3.08</w:t>
            </w:r>
          </w:p>
        </w:tc>
        <w:tc>
          <w:tcPr>
            <w:tcW w:w="688" w:type="dxa"/>
            <w:tcBorders>
              <w:top w:val="single" w:sz="4" w:space="0" w:color="auto"/>
            </w:tcBorders>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821" w:type="dxa"/>
            <w:tcBorders>
              <w:top w:val="single" w:sz="4" w:space="0" w:color="auto"/>
            </w:tcBorders>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0.817</w:t>
            </w:r>
          </w:p>
        </w:tc>
        <w:tc>
          <w:tcPr>
            <w:tcW w:w="630" w:type="dxa"/>
            <w:tcBorders>
              <w:top w:val="single" w:sz="4" w:space="0" w:color="auto"/>
            </w:tcBorders>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tcBorders>
              <w:top w:val="single" w:sz="4" w:space="0" w:color="auto"/>
            </w:tcBorders>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0.42</w:t>
            </w:r>
          </w:p>
        </w:tc>
        <w:tc>
          <w:tcPr>
            <w:tcW w:w="687" w:type="dxa"/>
            <w:tcBorders>
              <w:top w:val="single" w:sz="4" w:space="0" w:color="auto"/>
            </w:tcBorders>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12</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Syllables/scheme of work</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3.19</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0.71</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3.04</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1.900</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0.06</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13</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Teaching aids</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3.17</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3.05</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0.81</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1.324</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0.19</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rPr>
          <w:trHeight w:val="378"/>
        </w:trPr>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14</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Pictures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3.30</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4.285</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15</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Slip chart</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3.26</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3.711</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16</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Writing materials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3.24</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2.90</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4.439</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17</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Computers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3.22</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0.64</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2.88</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0.80</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4.370</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18</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Notes of lesson</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3.24</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0.63</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2.92</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4.321</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rPr>
          <w:trHeight w:val="440"/>
        </w:trPr>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19</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Posters on educational issues</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2.90</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2.85</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0.80</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0.515</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0.61</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20</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Table for staff</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2.87</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1.958</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0.05</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21</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Chairs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2.96</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3.09</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-1.733</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0.08</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22</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Desk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2.97</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0.75</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-0.848</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0.40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23</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Classrooms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2.94</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2.93</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0.105</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0.92</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24</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Ceiling fans/nature ventilation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2.91</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0.83</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-0.747</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0.46</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25</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Chalkboard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2.88</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0.78</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0.67</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-1.876</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0.06</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26</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Urinary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2.97</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3.04</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0.66</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-0.951</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0.34</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27</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Toilets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2.90</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3.22</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-3.858</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28</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Water system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3.24</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-3.321</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29</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School administration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2.89</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3.19</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3.761</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b/>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30</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Staff office</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2.86</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3.08</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-2.807</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0.01</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31</w:t>
            </w:r>
          </w:p>
          <w:p w:rsidR="0066797E" w:rsidRPr="0066797E" w:rsidRDefault="0066797E" w:rsidP="0071119B">
            <w:pPr>
              <w:autoSpaceDE w:val="0"/>
              <w:autoSpaceDN w:val="0"/>
              <w:adjustRightInd w:val="0"/>
              <w:jc w:val="both"/>
              <w:rPr>
                <w:rFonts w:ascii="Times New Roman" w:eastAsia="Times New Roman" w:hAnsi="Times New Roman"/>
                <w:sz w:val="24"/>
                <w:szCs w:val="24"/>
              </w:rPr>
            </w:pP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Audio aids</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2.84</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0.75</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3.07</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0.76</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-2.782</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b/>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0.01</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32</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Visual aids</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3.18</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0.76</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-1.736</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0.08</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33</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Projected materials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2.97</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3.31</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-4.203</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34</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Three dimensional materials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2.98</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0.80</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3.14</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-1.861</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0.06</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35</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Display materials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2.93</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3.22</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-3.634</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36</w:t>
            </w:r>
          </w:p>
          <w:p w:rsidR="0066797E" w:rsidRPr="0066797E" w:rsidRDefault="0066797E" w:rsidP="0071119B">
            <w:pPr>
              <w:autoSpaceDE w:val="0"/>
              <w:autoSpaceDN w:val="0"/>
              <w:adjustRightInd w:val="0"/>
              <w:jc w:val="both"/>
              <w:rPr>
                <w:rFonts w:ascii="Times New Roman" w:eastAsia="Times New Roman" w:hAnsi="Times New Roman"/>
                <w:sz w:val="24"/>
                <w:szCs w:val="24"/>
              </w:rPr>
            </w:pP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Audio-visual materials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2.97</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3.07</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-1.185</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0.24</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37</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Graphics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3.29</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0.66</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2.79</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4.266</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38</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Still pictures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3.16</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0.68</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2.95</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0.77</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2.747</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0.01</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39</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Motion pictures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3.29</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2.95</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0.70</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4.537</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40</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Projectors (s)</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3.09</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0.73</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2.83</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0.78</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3.166</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41</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UBE curriculum</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3.11</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0.75</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2.92</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2.315</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b/>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0.02</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42</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Basic technology workshop</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3.17</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0.69</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3.05</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0.71</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1.613</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0.11</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43</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Library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0.71</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3.00</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0.74</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0.332</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0.74</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44</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Recreation centre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3.07</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2.90</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2.091</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0.04</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S</w:t>
            </w:r>
          </w:p>
        </w:tc>
      </w:tr>
      <w:tr w:rsidR="0066797E" w:rsidRPr="0066797E" w:rsidTr="008441E1">
        <w:tc>
          <w:tcPr>
            <w:tcW w:w="604" w:type="dxa"/>
            <w:hideMark/>
          </w:tcPr>
          <w:p w:rsidR="0066797E" w:rsidRPr="0066797E" w:rsidRDefault="0066797E" w:rsidP="0071119B">
            <w:pPr>
              <w:autoSpaceDE w:val="0"/>
              <w:autoSpaceDN w:val="0"/>
              <w:adjustRightInd w:val="0"/>
              <w:jc w:val="both"/>
              <w:rPr>
                <w:rFonts w:ascii="Times New Roman" w:eastAsia="Times New Roman" w:hAnsi="Times New Roman"/>
                <w:sz w:val="24"/>
                <w:szCs w:val="24"/>
              </w:rPr>
            </w:pPr>
            <w:r w:rsidRPr="0066797E">
              <w:rPr>
                <w:rFonts w:ascii="Times New Roman" w:eastAsia="Times New Roman" w:hAnsi="Times New Roman"/>
                <w:sz w:val="24"/>
                <w:szCs w:val="24"/>
              </w:rPr>
              <w:t>45</w:t>
            </w:r>
          </w:p>
        </w:tc>
        <w:tc>
          <w:tcPr>
            <w:tcW w:w="328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 xml:space="preserve">Recreation facilities  </w:t>
            </w:r>
          </w:p>
        </w:tc>
        <w:tc>
          <w:tcPr>
            <w:tcW w:w="810"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3.03</w:t>
            </w:r>
          </w:p>
        </w:tc>
        <w:tc>
          <w:tcPr>
            <w:tcW w:w="799"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0.79</w:t>
            </w:r>
          </w:p>
        </w:tc>
        <w:tc>
          <w:tcPr>
            <w:tcW w:w="752"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2.99</w:t>
            </w:r>
          </w:p>
        </w:tc>
        <w:tc>
          <w:tcPr>
            <w:tcW w:w="688" w:type="dxa"/>
            <w:vAlign w:val="center"/>
            <w:hideMark/>
          </w:tcPr>
          <w:p w:rsidR="0066797E" w:rsidRPr="0066797E" w:rsidRDefault="0066797E" w:rsidP="008441E1">
            <w:pPr>
              <w:jc w:val="both"/>
              <w:rPr>
                <w:rFonts w:ascii="Times New Roman" w:eastAsia="Times New Roman" w:hAnsi="Times New Roman"/>
                <w:sz w:val="24"/>
                <w:szCs w:val="24"/>
              </w:rPr>
            </w:pPr>
            <w:r w:rsidRPr="0066797E">
              <w:rPr>
                <w:rFonts w:ascii="Times New Roman" w:eastAsia="Times New Roman" w:hAnsi="Times New Roman"/>
                <w:sz w:val="24"/>
                <w:szCs w:val="24"/>
              </w:rPr>
              <w:t>0.72</w:t>
            </w:r>
          </w:p>
        </w:tc>
        <w:tc>
          <w:tcPr>
            <w:tcW w:w="821" w:type="dxa"/>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0.454</w:t>
            </w:r>
          </w:p>
        </w:tc>
        <w:tc>
          <w:tcPr>
            <w:tcW w:w="630"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358</w:t>
            </w:r>
          </w:p>
        </w:tc>
        <w:tc>
          <w:tcPr>
            <w:tcW w:w="877" w:type="dxa"/>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color w:val="000000"/>
                <w:sz w:val="24"/>
                <w:szCs w:val="18"/>
              </w:rPr>
            </w:pPr>
            <w:r w:rsidRPr="0066797E">
              <w:rPr>
                <w:rFonts w:ascii="Times New Roman" w:eastAsia="Times New Roman" w:hAnsi="Times New Roman"/>
                <w:color w:val="000000"/>
                <w:sz w:val="24"/>
                <w:szCs w:val="18"/>
              </w:rPr>
              <w:t>0.650</w:t>
            </w:r>
          </w:p>
        </w:tc>
        <w:tc>
          <w:tcPr>
            <w:tcW w:w="687" w:type="dxa"/>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color w:val="000000"/>
                <w:sz w:val="24"/>
                <w:szCs w:val="24"/>
              </w:rPr>
            </w:pPr>
            <w:r w:rsidRPr="0066797E">
              <w:rPr>
                <w:rFonts w:ascii="Times New Roman" w:eastAsia="Times New Roman" w:hAnsi="Times New Roman"/>
                <w:color w:val="000000"/>
                <w:sz w:val="24"/>
                <w:szCs w:val="24"/>
              </w:rPr>
              <w:t>NS</w:t>
            </w:r>
          </w:p>
        </w:tc>
      </w:tr>
      <w:tr w:rsidR="0066797E" w:rsidRPr="0066797E" w:rsidTr="008441E1">
        <w:tc>
          <w:tcPr>
            <w:tcW w:w="604" w:type="dxa"/>
            <w:tcBorders>
              <w:bottom w:val="single" w:sz="4" w:space="0" w:color="auto"/>
            </w:tcBorders>
          </w:tcPr>
          <w:p w:rsidR="0066797E" w:rsidRPr="0066797E" w:rsidRDefault="0066797E" w:rsidP="0071119B">
            <w:pPr>
              <w:jc w:val="both"/>
              <w:rPr>
                <w:rFonts w:ascii="Times New Roman" w:eastAsia="Times New Roman" w:hAnsi="Times New Roman"/>
                <w:b/>
                <w:sz w:val="24"/>
                <w:szCs w:val="24"/>
              </w:rPr>
            </w:pPr>
          </w:p>
        </w:tc>
        <w:tc>
          <w:tcPr>
            <w:tcW w:w="3289" w:type="dxa"/>
            <w:tcBorders>
              <w:bottom w:val="single" w:sz="4" w:space="0" w:color="auto"/>
            </w:tcBorders>
            <w:vAlign w:val="center"/>
            <w:hideMark/>
          </w:tcPr>
          <w:p w:rsidR="0066797E" w:rsidRPr="0066797E" w:rsidRDefault="0066797E" w:rsidP="008441E1">
            <w:pPr>
              <w:jc w:val="both"/>
              <w:rPr>
                <w:rFonts w:ascii="Times New Roman" w:eastAsia="Times New Roman" w:hAnsi="Times New Roman"/>
                <w:b/>
                <w:sz w:val="24"/>
                <w:szCs w:val="24"/>
              </w:rPr>
            </w:pPr>
            <w:r w:rsidRPr="0066797E">
              <w:rPr>
                <w:rFonts w:ascii="Times New Roman" w:eastAsia="Times New Roman" w:hAnsi="Times New Roman"/>
                <w:b/>
                <w:sz w:val="24"/>
                <w:szCs w:val="24"/>
              </w:rPr>
              <w:t>Cluster mean</w:t>
            </w:r>
          </w:p>
        </w:tc>
        <w:tc>
          <w:tcPr>
            <w:tcW w:w="810" w:type="dxa"/>
            <w:tcBorders>
              <w:bottom w:val="single" w:sz="4" w:space="0" w:color="auto"/>
            </w:tcBorders>
            <w:vAlign w:val="center"/>
            <w:hideMark/>
          </w:tcPr>
          <w:p w:rsidR="0066797E" w:rsidRPr="0066797E" w:rsidRDefault="0066797E" w:rsidP="008441E1">
            <w:pPr>
              <w:autoSpaceDE w:val="0"/>
              <w:autoSpaceDN w:val="0"/>
              <w:adjustRightInd w:val="0"/>
              <w:ind w:left="-108" w:right="60"/>
              <w:jc w:val="right"/>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3.05</w:t>
            </w:r>
          </w:p>
        </w:tc>
        <w:tc>
          <w:tcPr>
            <w:tcW w:w="799" w:type="dxa"/>
            <w:tcBorders>
              <w:bottom w:val="single" w:sz="4" w:space="0" w:color="auto"/>
            </w:tcBorders>
            <w:vAlign w:val="center"/>
            <w:hideMark/>
          </w:tcPr>
          <w:p w:rsidR="0066797E" w:rsidRPr="0066797E" w:rsidRDefault="0066797E" w:rsidP="008441E1">
            <w:pPr>
              <w:autoSpaceDE w:val="0"/>
              <w:autoSpaceDN w:val="0"/>
              <w:adjustRightInd w:val="0"/>
              <w:ind w:left="-108" w:right="60"/>
              <w:jc w:val="right"/>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0.28</w:t>
            </w:r>
          </w:p>
        </w:tc>
        <w:tc>
          <w:tcPr>
            <w:tcW w:w="752" w:type="dxa"/>
            <w:tcBorders>
              <w:bottom w:val="single" w:sz="4" w:space="0" w:color="auto"/>
            </w:tcBorders>
            <w:vAlign w:val="center"/>
            <w:hideMark/>
          </w:tcPr>
          <w:p w:rsidR="0066797E" w:rsidRPr="0066797E" w:rsidRDefault="0066797E" w:rsidP="008441E1">
            <w:pPr>
              <w:autoSpaceDE w:val="0"/>
              <w:autoSpaceDN w:val="0"/>
              <w:adjustRightInd w:val="0"/>
              <w:ind w:left="-108" w:right="60"/>
              <w:jc w:val="right"/>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3.03</w:t>
            </w:r>
          </w:p>
        </w:tc>
        <w:tc>
          <w:tcPr>
            <w:tcW w:w="688" w:type="dxa"/>
            <w:tcBorders>
              <w:bottom w:val="single" w:sz="4" w:space="0" w:color="auto"/>
            </w:tcBorders>
            <w:vAlign w:val="center"/>
            <w:hideMark/>
          </w:tcPr>
          <w:p w:rsidR="0066797E" w:rsidRPr="0066797E" w:rsidRDefault="0066797E" w:rsidP="008441E1">
            <w:pPr>
              <w:autoSpaceDE w:val="0"/>
              <w:autoSpaceDN w:val="0"/>
              <w:adjustRightInd w:val="0"/>
              <w:ind w:left="-108" w:right="60"/>
              <w:jc w:val="right"/>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0.26</w:t>
            </w:r>
          </w:p>
        </w:tc>
        <w:tc>
          <w:tcPr>
            <w:tcW w:w="821" w:type="dxa"/>
            <w:tcBorders>
              <w:bottom w:val="single" w:sz="4" w:space="0" w:color="auto"/>
            </w:tcBorders>
            <w:vAlign w:val="center"/>
            <w:hideMark/>
          </w:tcPr>
          <w:p w:rsidR="0066797E" w:rsidRPr="0066797E" w:rsidRDefault="0066797E" w:rsidP="008441E1">
            <w:pPr>
              <w:autoSpaceDE w:val="0"/>
              <w:autoSpaceDN w:val="0"/>
              <w:adjustRightInd w:val="0"/>
              <w:ind w:right="-18"/>
              <w:jc w:val="center"/>
              <w:rPr>
                <w:rFonts w:ascii="Times New Roman" w:eastAsia="Times New Roman" w:hAnsi="Times New Roman"/>
                <w:b/>
                <w:color w:val="000000"/>
                <w:sz w:val="24"/>
                <w:szCs w:val="18"/>
              </w:rPr>
            </w:pPr>
            <w:r w:rsidRPr="0066797E">
              <w:rPr>
                <w:rFonts w:ascii="Times New Roman" w:eastAsia="Times New Roman" w:hAnsi="Times New Roman"/>
                <w:b/>
                <w:color w:val="000000"/>
                <w:sz w:val="24"/>
                <w:szCs w:val="18"/>
              </w:rPr>
              <w:t>.92</w:t>
            </w:r>
          </w:p>
        </w:tc>
        <w:tc>
          <w:tcPr>
            <w:tcW w:w="630" w:type="dxa"/>
            <w:tcBorders>
              <w:bottom w:val="single" w:sz="4" w:space="0" w:color="auto"/>
            </w:tcBorders>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b/>
                <w:color w:val="000000"/>
                <w:sz w:val="24"/>
                <w:szCs w:val="18"/>
              </w:rPr>
            </w:pPr>
            <w:r w:rsidRPr="0066797E">
              <w:rPr>
                <w:rFonts w:ascii="Times New Roman" w:eastAsia="Times New Roman" w:hAnsi="Times New Roman"/>
                <w:b/>
                <w:color w:val="000000"/>
                <w:sz w:val="24"/>
                <w:szCs w:val="18"/>
              </w:rPr>
              <w:t>358</w:t>
            </w:r>
          </w:p>
        </w:tc>
        <w:tc>
          <w:tcPr>
            <w:tcW w:w="877" w:type="dxa"/>
            <w:tcBorders>
              <w:bottom w:val="single" w:sz="4" w:space="0" w:color="auto"/>
            </w:tcBorders>
            <w:vAlign w:val="center"/>
            <w:hideMark/>
          </w:tcPr>
          <w:p w:rsidR="0066797E" w:rsidRPr="0066797E" w:rsidRDefault="0066797E" w:rsidP="008441E1">
            <w:pPr>
              <w:autoSpaceDE w:val="0"/>
              <w:autoSpaceDN w:val="0"/>
              <w:adjustRightInd w:val="0"/>
              <w:ind w:right="-18"/>
              <w:jc w:val="right"/>
              <w:rPr>
                <w:rFonts w:ascii="Times New Roman" w:eastAsia="Times New Roman" w:hAnsi="Times New Roman"/>
                <w:b/>
                <w:color w:val="000000"/>
                <w:sz w:val="24"/>
                <w:szCs w:val="18"/>
              </w:rPr>
            </w:pPr>
            <w:r w:rsidRPr="0066797E">
              <w:rPr>
                <w:rFonts w:ascii="Times New Roman" w:eastAsia="Times New Roman" w:hAnsi="Times New Roman"/>
                <w:b/>
                <w:color w:val="000000"/>
                <w:sz w:val="24"/>
                <w:szCs w:val="18"/>
              </w:rPr>
              <w:t>0.346</w:t>
            </w:r>
          </w:p>
        </w:tc>
        <w:tc>
          <w:tcPr>
            <w:tcW w:w="687" w:type="dxa"/>
            <w:tcBorders>
              <w:bottom w:val="single" w:sz="4" w:space="0" w:color="auto"/>
            </w:tcBorders>
            <w:vAlign w:val="center"/>
            <w:hideMark/>
          </w:tcPr>
          <w:p w:rsidR="0066797E" w:rsidRPr="0066797E" w:rsidRDefault="0066797E" w:rsidP="008441E1">
            <w:pPr>
              <w:autoSpaceDE w:val="0"/>
              <w:autoSpaceDN w:val="0"/>
              <w:adjustRightInd w:val="0"/>
              <w:ind w:left="-108"/>
              <w:jc w:val="center"/>
              <w:rPr>
                <w:rFonts w:ascii="Times New Roman" w:eastAsia="Times New Roman" w:hAnsi="Times New Roman"/>
                <w:b/>
                <w:color w:val="000000"/>
                <w:sz w:val="24"/>
                <w:szCs w:val="24"/>
              </w:rPr>
            </w:pPr>
            <w:r w:rsidRPr="0066797E">
              <w:rPr>
                <w:rFonts w:ascii="Times New Roman" w:eastAsia="Times New Roman" w:hAnsi="Times New Roman"/>
                <w:b/>
                <w:color w:val="000000"/>
                <w:sz w:val="24"/>
                <w:szCs w:val="24"/>
              </w:rPr>
              <w:t>NS</w:t>
            </w:r>
          </w:p>
        </w:tc>
      </w:tr>
    </w:tbl>
    <w:p w:rsidR="0066797E" w:rsidRPr="0066797E" w:rsidRDefault="0066797E" w:rsidP="0066797E">
      <w:pPr>
        <w:spacing w:line="480" w:lineRule="auto"/>
        <w:jc w:val="both"/>
        <w:rPr>
          <w:rFonts w:ascii="Times New Roman" w:eastAsia="Times New Roman" w:hAnsi="Times New Roman" w:cs="Times New Roman"/>
          <w:sz w:val="24"/>
          <w:szCs w:val="28"/>
          <w:lang w:bidi="en-US"/>
        </w:rPr>
      </w:pPr>
      <w:r w:rsidRPr="0066797E">
        <w:rPr>
          <w:rFonts w:ascii="Times New Roman" w:eastAsia="Times New Roman" w:hAnsi="Times New Roman" w:cs="Times New Roman"/>
          <w:sz w:val="24"/>
          <w:szCs w:val="28"/>
          <w:lang w:bidi="en-US"/>
        </w:rPr>
        <w:t>P&lt; 0.05</w:t>
      </w:r>
    </w:p>
    <w:p w:rsidR="0066797E" w:rsidRPr="0066797E" w:rsidRDefault="0066797E" w:rsidP="005D454C">
      <w:pPr>
        <w:spacing w:after="0" w:line="480" w:lineRule="auto"/>
        <w:ind w:firstLine="720"/>
        <w:jc w:val="both"/>
        <w:rPr>
          <w:rFonts w:ascii="Times New Roman" w:eastAsia="Times New Roman" w:hAnsi="Times New Roman" w:cs="Times New Roman"/>
          <w:sz w:val="24"/>
          <w:szCs w:val="28"/>
          <w:lang w:bidi="en-US"/>
        </w:rPr>
      </w:pPr>
      <w:r w:rsidRPr="0066797E">
        <w:rPr>
          <w:rFonts w:ascii="Times New Roman" w:eastAsia="Times New Roman" w:hAnsi="Times New Roman" w:cs="Times New Roman"/>
          <w:sz w:val="24"/>
          <w:szCs w:val="24"/>
          <w:lang w:bidi="en-US"/>
        </w:rPr>
        <w:lastRenderedPageBreak/>
        <w:t xml:space="preserve">Result in Table 4: shows the t-test analysis of the </w:t>
      </w:r>
      <w:r w:rsidRPr="0066797E">
        <w:rPr>
          <w:rFonts w:ascii="Times New Roman" w:eastAsia="Times New Roman" w:hAnsi="Times New Roman" w:cs="Times New Roman"/>
          <w:sz w:val="24"/>
          <w:szCs w:val="28"/>
          <w:lang w:bidi="en-US"/>
        </w:rPr>
        <w:t>significant difference between the mean ratings of male and female teachers on the utilization of materials in UBE school</w:t>
      </w:r>
      <w:r w:rsidRPr="0066797E">
        <w:rPr>
          <w:rFonts w:ascii="Times New Roman" w:eastAsia="Times New Roman" w:hAnsi="Times New Roman" w:cs="Times New Roman"/>
          <w:sz w:val="24"/>
          <w:szCs w:val="24"/>
          <w:lang w:bidi="en-US"/>
        </w:rPr>
        <w:t xml:space="preserve">. Result shows that there is significant difference between the mean ratings of male and female teachers on some of the items. This is because the significant values for some of the items are less than 0.05 set as criterion for testing the hypothesis. However, most items show that there is no significant difference between the mean ratings of male and female teachers on other items. A cluster t-value of .921 with a degree of freedom of 358 and a significant or probability value of .000 were obtained. Since the probability value of .921 is greater than 0.05 level of significance, this means the null hypothesis which stated </w:t>
      </w:r>
      <w:r w:rsidRPr="0066797E">
        <w:rPr>
          <w:rFonts w:ascii="Times New Roman" w:eastAsia="Times New Roman" w:hAnsi="Times New Roman" w:cs="Times New Roman"/>
          <w:sz w:val="24"/>
          <w:szCs w:val="28"/>
          <w:lang w:bidi="en-US"/>
        </w:rPr>
        <w:t>there is no significant difference between the mean ratings of male and female teachers on the utilization of materials for the implementation of UBE programme is accepted</w:t>
      </w:r>
      <w:r w:rsidRPr="0066797E">
        <w:rPr>
          <w:rFonts w:ascii="Times New Roman" w:eastAsia="Times New Roman" w:hAnsi="Times New Roman" w:cs="Times New Roman"/>
          <w:sz w:val="24"/>
          <w:szCs w:val="24"/>
          <w:lang w:bidi="en-US"/>
        </w:rPr>
        <w:t>. Inference drawn therefore is that male and female respondents do not differ significantly in their perception of the extent utilization of materials for the implementation of UBE programme in Ogoja Education zone</w:t>
      </w:r>
      <w:r w:rsidRPr="0066797E">
        <w:rPr>
          <w:rFonts w:ascii="Times New Roman" w:eastAsia="Times New Roman" w:hAnsi="Times New Roman" w:cs="Times New Roman"/>
          <w:sz w:val="24"/>
          <w:szCs w:val="28"/>
          <w:lang w:bidi="en-US"/>
        </w:rPr>
        <w:t>.</w:t>
      </w:r>
    </w:p>
    <w:p w:rsidR="00DB081F" w:rsidRDefault="00DB081F" w:rsidP="00DB081F">
      <w:pPr>
        <w:pStyle w:val="Default"/>
        <w:spacing w:after="0"/>
        <w:jc w:val="both"/>
      </w:pPr>
    </w:p>
    <w:p w:rsidR="00181106" w:rsidRDefault="00181106">
      <w:pPr>
        <w:rPr>
          <w:rFonts w:ascii="Times New Roman" w:hAnsi="Times New Roman" w:cs="Times New Roman"/>
          <w:b/>
          <w:color w:val="000000"/>
          <w:sz w:val="24"/>
          <w:szCs w:val="24"/>
        </w:rPr>
      </w:pPr>
      <w:r>
        <w:rPr>
          <w:b/>
        </w:rPr>
        <w:br w:type="page"/>
      </w:r>
    </w:p>
    <w:p w:rsidR="00355FE4" w:rsidRPr="003C418B" w:rsidRDefault="00DB081F" w:rsidP="00355FE4">
      <w:pPr>
        <w:pStyle w:val="Default"/>
        <w:spacing w:after="0"/>
        <w:jc w:val="both"/>
      </w:pPr>
      <w:r>
        <w:rPr>
          <w:b/>
        </w:rPr>
        <w:lastRenderedPageBreak/>
        <w:t xml:space="preserve">Research Question Three: </w:t>
      </w:r>
      <w:r w:rsidR="00355FE4" w:rsidRPr="003C418B">
        <w:t>What are the available materials for the implementation of UBE prog</w:t>
      </w:r>
      <w:r w:rsidR="00355FE4">
        <w:t>r</w:t>
      </w:r>
      <w:r w:rsidR="00355FE4" w:rsidRPr="003C418B">
        <w:t>amme in Ogoja Education zone?</w:t>
      </w:r>
    </w:p>
    <w:p w:rsidR="0066797E" w:rsidRPr="0066797E" w:rsidRDefault="0066797E" w:rsidP="0071119B">
      <w:pPr>
        <w:spacing w:after="0" w:line="240" w:lineRule="auto"/>
        <w:jc w:val="both"/>
        <w:rPr>
          <w:rFonts w:ascii="Times New Roman" w:eastAsia="Times New Roman" w:hAnsi="Times New Roman" w:cs="Times New Roman"/>
          <w:b/>
          <w:szCs w:val="24"/>
          <w:lang w:bidi="en-US"/>
        </w:rPr>
      </w:pPr>
      <w:r w:rsidRPr="0066797E">
        <w:rPr>
          <w:rFonts w:ascii="Times New Roman" w:eastAsia="Times New Roman" w:hAnsi="Times New Roman" w:cs="Times New Roman"/>
          <w:b/>
          <w:szCs w:val="24"/>
          <w:lang w:bidi="en-US"/>
        </w:rPr>
        <w:t>Table 5: Frequency and Percentage of the respondents on the extent of availability of materials for the implementation of UBE programme (N=360)</w:t>
      </w:r>
    </w:p>
    <w:tbl>
      <w:tblPr>
        <w:tblW w:w="9810" w:type="dxa"/>
        <w:tblInd w:w="-342" w:type="dxa"/>
        <w:tblLayout w:type="fixed"/>
        <w:tblLook w:val="01E0" w:firstRow="1" w:lastRow="1" w:firstColumn="1" w:lastColumn="1" w:noHBand="0" w:noVBand="0"/>
      </w:tblPr>
      <w:tblGrid>
        <w:gridCol w:w="720"/>
        <w:gridCol w:w="4950"/>
        <w:gridCol w:w="810"/>
        <w:gridCol w:w="720"/>
        <w:gridCol w:w="810"/>
        <w:gridCol w:w="720"/>
        <w:gridCol w:w="1080"/>
      </w:tblGrid>
      <w:tr w:rsidR="0066797E" w:rsidRPr="0071119B" w:rsidTr="00355FE4">
        <w:trPr>
          <w:trHeight w:val="20"/>
        </w:trPr>
        <w:tc>
          <w:tcPr>
            <w:tcW w:w="720" w:type="dxa"/>
            <w:tcBorders>
              <w:top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S/No</w:t>
            </w:r>
          </w:p>
        </w:tc>
        <w:tc>
          <w:tcPr>
            <w:tcW w:w="4950" w:type="dxa"/>
            <w:tcBorders>
              <w:top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 xml:space="preserve">             Influential  Factors </w:t>
            </w:r>
          </w:p>
        </w:tc>
        <w:tc>
          <w:tcPr>
            <w:tcW w:w="1530" w:type="dxa"/>
            <w:gridSpan w:val="2"/>
            <w:tcBorders>
              <w:top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Available</w:t>
            </w:r>
          </w:p>
        </w:tc>
        <w:tc>
          <w:tcPr>
            <w:tcW w:w="1530" w:type="dxa"/>
            <w:gridSpan w:val="2"/>
            <w:tcBorders>
              <w:top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Not Available</w:t>
            </w:r>
          </w:p>
        </w:tc>
        <w:tc>
          <w:tcPr>
            <w:tcW w:w="1080" w:type="dxa"/>
            <w:tcBorders>
              <w:top w:val="single" w:sz="4" w:space="0" w:color="auto"/>
            </w:tcBorders>
          </w:tcPr>
          <w:p w:rsidR="0066797E" w:rsidRPr="0071119B" w:rsidRDefault="0066797E" w:rsidP="00355FE4">
            <w:pPr>
              <w:spacing w:after="0" w:line="240" w:lineRule="auto"/>
              <w:jc w:val="center"/>
              <w:rPr>
                <w:rFonts w:ascii="Times New Roman" w:eastAsia="Times New Roman" w:hAnsi="Times New Roman" w:cs="Times New Roman"/>
                <w:b/>
                <w:sz w:val="24"/>
                <w:szCs w:val="24"/>
                <w:lang w:bidi="en-US"/>
              </w:rPr>
            </w:pPr>
          </w:p>
        </w:tc>
      </w:tr>
      <w:tr w:rsidR="0066797E" w:rsidRPr="0071119B" w:rsidTr="00355FE4">
        <w:trPr>
          <w:trHeight w:val="20"/>
        </w:trPr>
        <w:tc>
          <w:tcPr>
            <w:tcW w:w="720" w:type="dxa"/>
            <w:tcBorders>
              <w:bottom w:val="single" w:sz="4" w:space="0" w:color="auto"/>
            </w:tcBorders>
          </w:tcPr>
          <w:p w:rsidR="0066797E" w:rsidRPr="0071119B" w:rsidRDefault="0066797E" w:rsidP="00355FE4">
            <w:pPr>
              <w:spacing w:after="0" w:line="240" w:lineRule="auto"/>
              <w:jc w:val="both"/>
              <w:rPr>
                <w:rFonts w:ascii="Times New Roman" w:eastAsia="Times New Roman" w:hAnsi="Times New Roman" w:cs="Times New Roman"/>
                <w:b/>
                <w:sz w:val="24"/>
                <w:szCs w:val="24"/>
                <w:lang w:bidi="en-US"/>
              </w:rPr>
            </w:pPr>
          </w:p>
        </w:tc>
        <w:tc>
          <w:tcPr>
            <w:tcW w:w="4950" w:type="dxa"/>
            <w:tcBorders>
              <w:bottom w:val="single" w:sz="4" w:space="0" w:color="auto"/>
            </w:tcBorders>
          </w:tcPr>
          <w:p w:rsidR="0066797E" w:rsidRPr="0071119B" w:rsidRDefault="0066797E" w:rsidP="00355FE4">
            <w:pPr>
              <w:spacing w:after="0" w:line="240" w:lineRule="auto"/>
              <w:jc w:val="both"/>
              <w:rPr>
                <w:rFonts w:ascii="Times New Roman" w:eastAsia="Times New Roman" w:hAnsi="Times New Roman" w:cs="Times New Roman"/>
                <w:b/>
                <w:sz w:val="24"/>
                <w:szCs w:val="24"/>
                <w:lang w:bidi="en-US"/>
              </w:rPr>
            </w:pPr>
          </w:p>
        </w:tc>
        <w:tc>
          <w:tcPr>
            <w:tcW w:w="810" w:type="dxa"/>
            <w:tcBorders>
              <w:bottom w:val="single" w:sz="4" w:space="0" w:color="auto"/>
            </w:tcBorders>
            <w:hideMark/>
          </w:tcPr>
          <w:p w:rsidR="0066797E" w:rsidRPr="0071119B" w:rsidRDefault="0066797E" w:rsidP="00355FE4">
            <w:pPr>
              <w:spacing w:after="0" w:line="240" w:lineRule="auto"/>
              <w:ind w:left="-198"/>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Freq</w:t>
            </w:r>
          </w:p>
        </w:tc>
        <w:tc>
          <w:tcPr>
            <w:tcW w:w="720" w:type="dxa"/>
            <w:tcBorders>
              <w:bottom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w:t>
            </w:r>
          </w:p>
        </w:tc>
        <w:tc>
          <w:tcPr>
            <w:tcW w:w="810" w:type="dxa"/>
            <w:tcBorders>
              <w:bottom w:val="single" w:sz="4" w:space="0" w:color="auto"/>
            </w:tcBorders>
            <w:hideMark/>
          </w:tcPr>
          <w:p w:rsidR="0066797E" w:rsidRPr="0071119B" w:rsidRDefault="0066797E" w:rsidP="00355FE4">
            <w:pPr>
              <w:spacing w:after="0" w:line="240" w:lineRule="auto"/>
              <w:ind w:left="-108"/>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Freq</w:t>
            </w:r>
          </w:p>
        </w:tc>
        <w:tc>
          <w:tcPr>
            <w:tcW w:w="720" w:type="dxa"/>
            <w:tcBorders>
              <w:bottom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w:t>
            </w:r>
          </w:p>
        </w:tc>
        <w:tc>
          <w:tcPr>
            <w:tcW w:w="1080" w:type="dxa"/>
            <w:tcBorders>
              <w:bottom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Remark</w:t>
            </w:r>
          </w:p>
        </w:tc>
      </w:tr>
      <w:tr w:rsidR="0066797E" w:rsidRPr="0071119B" w:rsidTr="00355FE4">
        <w:trPr>
          <w:trHeight w:val="20"/>
        </w:trPr>
        <w:tc>
          <w:tcPr>
            <w:tcW w:w="720" w:type="dxa"/>
            <w:tcBorders>
              <w:top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w:t>
            </w:r>
          </w:p>
        </w:tc>
        <w:tc>
          <w:tcPr>
            <w:tcW w:w="4950" w:type="dxa"/>
            <w:tcBorders>
              <w:top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Textbooks for different subjects</w:t>
            </w:r>
          </w:p>
        </w:tc>
        <w:tc>
          <w:tcPr>
            <w:tcW w:w="810" w:type="dxa"/>
            <w:tcBorders>
              <w:top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341</w:t>
            </w:r>
          </w:p>
        </w:tc>
        <w:tc>
          <w:tcPr>
            <w:tcW w:w="720" w:type="dxa"/>
            <w:tcBorders>
              <w:top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94.7</w:t>
            </w:r>
          </w:p>
        </w:tc>
        <w:tc>
          <w:tcPr>
            <w:tcW w:w="810" w:type="dxa"/>
            <w:tcBorders>
              <w:top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19</w:t>
            </w:r>
          </w:p>
        </w:tc>
        <w:tc>
          <w:tcPr>
            <w:tcW w:w="720" w:type="dxa"/>
            <w:tcBorders>
              <w:top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5.3</w:t>
            </w:r>
          </w:p>
        </w:tc>
        <w:tc>
          <w:tcPr>
            <w:tcW w:w="1080" w:type="dxa"/>
            <w:tcBorders>
              <w:top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Syllables/scheme of work</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330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91.7</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8.3</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Teaching aids</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97.2</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Pictures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120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33.3</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240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66.7</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Flip chart</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27</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7.5</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333</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92.5</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6</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Writing materials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345</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95.8</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15</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4.2</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7</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Computers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11.1</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88.9</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Notes of lesson</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327</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90.8</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33</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9.2</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Posters on educational issues</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50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13.9</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310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86.1</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10</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Table for staff</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342</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95.0</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18</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5.0</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11</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Chairs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342</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95.0</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18</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5.0</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12</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Desk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344</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95.6</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16</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4.4</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13</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Classrooms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351</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97.5</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9</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2.5</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14</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Ceiling fans/nature ventilation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25</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6.9</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335</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93.1</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15</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Chalkboard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358</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99.4</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0.6</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16</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Urinary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33</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9.2</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327</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90.8</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17</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Toilets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300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83.3</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60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16.7</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18</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Water system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51</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14.2</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309</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85.8</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19</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School administration office</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88.9</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11.1</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20</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Staff office</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330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91.7</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8.3</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21</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Audio aids</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14</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3.9</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346</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96.1</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22</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Visual aids</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19</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5.3</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341</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94.7</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23</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Projected materials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14</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3.9</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346</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96.1</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24</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Three dimensional materials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97.2</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25</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Display materials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5.6</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94.4</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26</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Audio-visual materials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5.6</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94.4</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27</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Graphics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16</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4.4</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344</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95.6</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Still pictures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97.2</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29</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Motion pictures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97.2</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30</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Projectors (s)</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8</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2.2</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352</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97.8</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31</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UBE curriculum</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344</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95.6</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16</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4.4</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32</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Basic technology workshop</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21</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5.8</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339</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94.2</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33</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Library </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11.1</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88.9</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34</w:t>
            </w:r>
          </w:p>
        </w:tc>
        <w:tc>
          <w:tcPr>
            <w:tcW w:w="495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Recreation centre</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8.3</w:t>
            </w:r>
          </w:p>
        </w:tc>
        <w:tc>
          <w:tcPr>
            <w:tcW w:w="810" w:type="dxa"/>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330</w:t>
            </w:r>
          </w:p>
        </w:tc>
        <w:tc>
          <w:tcPr>
            <w:tcW w:w="720" w:type="dxa"/>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91.7</w:t>
            </w:r>
          </w:p>
        </w:tc>
        <w:tc>
          <w:tcPr>
            <w:tcW w:w="1080" w:type="dxa"/>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355FE4">
        <w:trPr>
          <w:trHeight w:val="20"/>
        </w:trPr>
        <w:tc>
          <w:tcPr>
            <w:tcW w:w="720" w:type="dxa"/>
            <w:tcBorders>
              <w:bottom w:val="single" w:sz="4" w:space="0" w:color="auto"/>
            </w:tcBorders>
            <w:hideMark/>
          </w:tcPr>
          <w:p w:rsidR="0066797E" w:rsidRPr="0071119B" w:rsidRDefault="0066797E" w:rsidP="00355FE4">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35</w:t>
            </w:r>
          </w:p>
        </w:tc>
        <w:tc>
          <w:tcPr>
            <w:tcW w:w="4950" w:type="dxa"/>
            <w:tcBorders>
              <w:bottom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Recreation facilities </w:t>
            </w:r>
          </w:p>
        </w:tc>
        <w:tc>
          <w:tcPr>
            <w:tcW w:w="810" w:type="dxa"/>
            <w:tcBorders>
              <w:bottom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45</w:t>
            </w:r>
          </w:p>
        </w:tc>
        <w:tc>
          <w:tcPr>
            <w:tcW w:w="720" w:type="dxa"/>
            <w:tcBorders>
              <w:bottom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12.5</w:t>
            </w:r>
          </w:p>
        </w:tc>
        <w:tc>
          <w:tcPr>
            <w:tcW w:w="810" w:type="dxa"/>
            <w:tcBorders>
              <w:bottom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315</w:t>
            </w:r>
          </w:p>
        </w:tc>
        <w:tc>
          <w:tcPr>
            <w:tcW w:w="720" w:type="dxa"/>
            <w:tcBorders>
              <w:bottom w:val="single" w:sz="4" w:space="0" w:color="auto"/>
            </w:tcBorders>
            <w:hideMark/>
          </w:tcPr>
          <w:p w:rsidR="0066797E" w:rsidRPr="0071119B" w:rsidRDefault="0066797E" w:rsidP="00355FE4">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87.5</w:t>
            </w:r>
          </w:p>
        </w:tc>
        <w:tc>
          <w:tcPr>
            <w:tcW w:w="1080" w:type="dxa"/>
            <w:tcBorders>
              <w:bottom w:val="single" w:sz="4" w:space="0" w:color="auto"/>
            </w:tcBorders>
            <w:hideMark/>
          </w:tcPr>
          <w:p w:rsidR="0066797E" w:rsidRPr="0071119B" w:rsidRDefault="0066797E" w:rsidP="00355FE4">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bl>
    <w:p w:rsidR="0066797E" w:rsidRPr="0066797E" w:rsidRDefault="0066797E" w:rsidP="0071119B">
      <w:pPr>
        <w:spacing w:after="0" w:line="240" w:lineRule="auto"/>
        <w:jc w:val="both"/>
        <w:rPr>
          <w:rFonts w:ascii="Times New Roman" w:eastAsia="Times New Roman" w:hAnsi="Times New Roman" w:cs="Times New Roman"/>
          <w:sz w:val="20"/>
          <w:szCs w:val="24"/>
          <w:lang w:bidi="en-US"/>
        </w:rPr>
      </w:pPr>
      <w:r w:rsidRPr="0066797E">
        <w:rPr>
          <w:rFonts w:ascii="Times New Roman" w:eastAsia="Times New Roman" w:hAnsi="Times New Roman" w:cs="Times New Roman"/>
          <w:sz w:val="20"/>
          <w:szCs w:val="24"/>
          <w:lang w:bidi="en-US"/>
        </w:rPr>
        <w:t>Key: A = available, NA = Not Available, Freq = Frequency/number of responses, % = Percentage of frequency/ responses, Remark = Decision on Responses made.</w:t>
      </w:r>
    </w:p>
    <w:p w:rsidR="0066797E" w:rsidRPr="0066797E" w:rsidRDefault="0066797E" w:rsidP="0071119B">
      <w:pPr>
        <w:spacing w:line="240" w:lineRule="auto"/>
        <w:jc w:val="both"/>
        <w:rPr>
          <w:rFonts w:ascii="Times New Roman" w:eastAsia="Times New Roman" w:hAnsi="Times New Roman" w:cs="Times New Roman"/>
          <w:sz w:val="24"/>
          <w:szCs w:val="24"/>
          <w:lang w:bidi="en-US"/>
        </w:rPr>
      </w:pPr>
    </w:p>
    <w:p w:rsidR="0066797E" w:rsidRPr="0066797E" w:rsidRDefault="0066797E" w:rsidP="0066797E">
      <w:pPr>
        <w:spacing w:line="480" w:lineRule="auto"/>
        <w:ind w:firstLine="720"/>
        <w:jc w:val="both"/>
        <w:rPr>
          <w:rFonts w:ascii="Times New Roman" w:eastAsia="Times New Roman" w:hAnsi="Times New Roman" w:cs="Times New Roman"/>
          <w:sz w:val="20"/>
          <w:szCs w:val="20"/>
          <w:lang w:bidi="en-US"/>
        </w:rPr>
      </w:pPr>
      <w:r w:rsidRPr="0066797E">
        <w:rPr>
          <w:rFonts w:ascii="Times New Roman" w:eastAsia="Times New Roman" w:hAnsi="Times New Roman" w:cs="Times New Roman"/>
          <w:sz w:val="24"/>
          <w:szCs w:val="24"/>
          <w:lang w:bidi="en-US"/>
        </w:rPr>
        <w:t xml:space="preserve">Result in Table </w:t>
      </w:r>
      <w:r w:rsidR="00355FE4">
        <w:rPr>
          <w:rFonts w:ascii="Times New Roman" w:eastAsia="Times New Roman" w:hAnsi="Times New Roman" w:cs="Times New Roman"/>
          <w:sz w:val="24"/>
          <w:szCs w:val="24"/>
          <w:lang w:bidi="en-US"/>
        </w:rPr>
        <w:t>5</w:t>
      </w:r>
      <w:r w:rsidRPr="0066797E">
        <w:rPr>
          <w:rFonts w:ascii="Times New Roman" w:eastAsia="Times New Roman" w:hAnsi="Times New Roman" w:cs="Times New Roman"/>
          <w:sz w:val="24"/>
          <w:szCs w:val="24"/>
          <w:lang w:bidi="en-US"/>
        </w:rPr>
        <w:t xml:space="preserve">: shows the frequency and percentage of respondents on the available materials for the implementation of UBE in Ogoja education zone. Result showed that </w:t>
      </w:r>
      <w:r w:rsidRPr="0066797E">
        <w:rPr>
          <w:rFonts w:ascii="Times New Roman" w:eastAsia="Times New Roman" w:hAnsi="Times New Roman" w:cs="Times New Roman"/>
          <w:sz w:val="24"/>
          <w:szCs w:val="24"/>
          <w:lang w:bidi="en-US"/>
        </w:rPr>
        <w:lastRenderedPageBreak/>
        <w:t>majority of the respondents disagreed that items 4, 6, 7, 9, 14, 18, 21-30 and 32-35 are not available. The frequencies and percentages are presented as follows; Pictures (240, 66.7%) ,Slip chart (333, 92.5%), Computers (320, 88.9%), Posters on educational issues (310, 86.1%), Ceiling fans/nature ventilation (335, 93.1%), Urinary (327, 90.8), Water system (309, 85.7%), Audio aids (468, 96.1%),Visual aids (341, 94.7%), Projected materials (346, 96.1%),Three dimensional materials (350, 97.2%), Display materials (340, 94.4%), Audio-visual materials (340, 94.4%),Graphics (344, 95.6%), Still pictures (350, 97.2), Motion pictures (350, 97.2), Projectors (s) (352, 97.8%), Basic technology workshop (339, 94.2% ), Library (320, 88.7%), Recreation centre (330, 91.7%), Recreation facilities (315, 87.5%). However, the respondents agreed that items 1-3, 8, 10-13, 15-17, 19, 20 and 31 are available. These items have frequencies and percentages as follows; textbooks for different subjects (341, 94.7%), syllabus/scheme of work (330, 91.7%), teaching aids (350, 97.2%), writing materials (245, 95.8%), notes of lesson (327, 90.8%), tables for staff (342, 95.0%), chairs (342, (95.0%), desk (344, 95.6%), classrooms (351 97.5%), chalkboard (358, 99.4%), toilets (300, 83.3%), school administrator’s office (320, 88.9%) staff offices (330, 91.7%) and UBE curriculum (344, 95.6%).</w:t>
      </w:r>
    </w:p>
    <w:p w:rsidR="00355FE4" w:rsidRDefault="00355FE4" w:rsidP="00355FE4">
      <w:pPr>
        <w:pStyle w:val="Default"/>
        <w:spacing w:after="0"/>
        <w:jc w:val="both"/>
        <w:rPr>
          <w:b/>
        </w:rPr>
      </w:pPr>
    </w:p>
    <w:p w:rsidR="00355FE4" w:rsidRDefault="00355FE4" w:rsidP="00355FE4">
      <w:pPr>
        <w:pStyle w:val="Default"/>
        <w:spacing w:after="0"/>
        <w:jc w:val="both"/>
        <w:rPr>
          <w:b/>
        </w:rPr>
      </w:pPr>
      <w:r>
        <w:rPr>
          <w:b/>
        </w:rPr>
        <w:t>Research Question Four</w:t>
      </w:r>
    </w:p>
    <w:p w:rsidR="00355FE4" w:rsidRPr="003C418B" w:rsidRDefault="00355FE4" w:rsidP="00355FE4">
      <w:pPr>
        <w:pStyle w:val="Default"/>
        <w:spacing w:after="0"/>
        <w:jc w:val="both"/>
      </w:pPr>
      <w:r w:rsidRPr="003C418B">
        <w:t>How adequate are the materials for the implementation of UBE programme in Ogoja Education zone</w:t>
      </w:r>
      <w:r>
        <w:t>?</w:t>
      </w:r>
    </w:p>
    <w:p w:rsidR="0066797E" w:rsidRPr="0066797E" w:rsidRDefault="0066797E" w:rsidP="0066797E">
      <w:pPr>
        <w:spacing w:after="0" w:line="480" w:lineRule="auto"/>
        <w:jc w:val="both"/>
        <w:rPr>
          <w:rFonts w:ascii="Times New Roman" w:eastAsia="Times New Roman" w:hAnsi="Times New Roman" w:cs="Times New Roman"/>
          <w:sz w:val="24"/>
          <w:szCs w:val="24"/>
          <w:lang w:bidi="en-US"/>
        </w:rPr>
      </w:pPr>
    </w:p>
    <w:p w:rsidR="00355FE4" w:rsidRDefault="00355FE4">
      <w:pPr>
        <w:rPr>
          <w:rFonts w:ascii="Times New Roman" w:eastAsia="Times New Roman" w:hAnsi="Times New Roman" w:cs="Times New Roman"/>
          <w:b/>
          <w:szCs w:val="24"/>
          <w:lang w:bidi="en-US"/>
        </w:rPr>
      </w:pPr>
      <w:r>
        <w:rPr>
          <w:rFonts w:ascii="Times New Roman" w:eastAsia="Times New Roman" w:hAnsi="Times New Roman" w:cs="Times New Roman"/>
          <w:b/>
          <w:szCs w:val="24"/>
          <w:lang w:bidi="en-US"/>
        </w:rPr>
        <w:br w:type="page"/>
      </w:r>
    </w:p>
    <w:p w:rsidR="0066797E" w:rsidRPr="0066797E" w:rsidRDefault="0066797E" w:rsidP="00157622">
      <w:pPr>
        <w:spacing w:after="0" w:line="240" w:lineRule="auto"/>
        <w:jc w:val="both"/>
        <w:rPr>
          <w:rFonts w:ascii="Times New Roman" w:eastAsia="Times New Roman" w:hAnsi="Times New Roman" w:cs="Times New Roman"/>
          <w:b/>
          <w:szCs w:val="24"/>
          <w:lang w:bidi="en-US"/>
        </w:rPr>
      </w:pPr>
      <w:r w:rsidRPr="0066797E">
        <w:rPr>
          <w:rFonts w:ascii="Times New Roman" w:eastAsia="Times New Roman" w:hAnsi="Times New Roman" w:cs="Times New Roman"/>
          <w:b/>
          <w:szCs w:val="24"/>
          <w:lang w:bidi="en-US"/>
        </w:rPr>
        <w:lastRenderedPageBreak/>
        <w:t>Table 6: Frequency and Percentage of the respondents on the adequacy of materials for the implementation of UBE programme (N=360)</w:t>
      </w:r>
    </w:p>
    <w:tbl>
      <w:tblPr>
        <w:tblW w:w="9810" w:type="dxa"/>
        <w:tblInd w:w="-342" w:type="dxa"/>
        <w:tblLayout w:type="fixed"/>
        <w:tblLook w:val="01E0" w:firstRow="1" w:lastRow="1" w:firstColumn="1" w:lastColumn="1" w:noHBand="0" w:noVBand="0"/>
      </w:tblPr>
      <w:tblGrid>
        <w:gridCol w:w="720"/>
        <w:gridCol w:w="4950"/>
        <w:gridCol w:w="810"/>
        <w:gridCol w:w="720"/>
        <w:gridCol w:w="810"/>
        <w:gridCol w:w="720"/>
        <w:gridCol w:w="1080"/>
      </w:tblGrid>
      <w:tr w:rsidR="0066797E" w:rsidRPr="0071119B" w:rsidTr="00157622">
        <w:trPr>
          <w:trHeight w:val="20"/>
        </w:trPr>
        <w:tc>
          <w:tcPr>
            <w:tcW w:w="720" w:type="dxa"/>
            <w:tcBorders>
              <w:top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S/No</w:t>
            </w:r>
          </w:p>
        </w:tc>
        <w:tc>
          <w:tcPr>
            <w:tcW w:w="4950" w:type="dxa"/>
            <w:tcBorders>
              <w:top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 xml:space="preserve">             Influential  Factors </w:t>
            </w:r>
          </w:p>
        </w:tc>
        <w:tc>
          <w:tcPr>
            <w:tcW w:w="1530" w:type="dxa"/>
            <w:gridSpan w:val="2"/>
            <w:tcBorders>
              <w:top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Adequate</w:t>
            </w:r>
          </w:p>
        </w:tc>
        <w:tc>
          <w:tcPr>
            <w:tcW w:w="1530" w:type="dxa"/>
            <w:gridSpan w:val="2"/>
            <w:tcBorders>
              <w:top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Not Adequate</w:t>
            </w:r>
          </w:p>
        </w:tc>
        <w:tc>
          <w:tcPr>
            <w:tcW w:w="1080" w:type="dxa"/>
            <w:tcBorders>
              <w:top w:val="single" w:sz="4" w:space="0" w:color="auto"/>
            </w:tcBorders>
          </w:tcPr>
          <w:p w:rsidR="0066797E" w:rsidRPr="0071119B" w:rsidRDefault="0066797E" w:rsidP="0071119B">
            <w:pPr>
              <w:spacing w:after="0" w:line="240" w:lineRule="auto"/>
              <w:jc w:val="center"/>
              <w:rPr>
                <w:rFonts w:ascii="Times New Roman" w:eastAsia="Times New Roman" w:hAnsi="Times New Roman" w:cs="Times New Roman"/>
                <w:b/>
                <w:sz w:val="24"/>
                <w:szCs w:val="24"/>
                <w:lang w:bidi="en-US"/>
              </w:rPr>
            </w:pPr>
          </w:p>
        </w:tc>
      </w:tr>
      <w:tr w:rsidR="0066797E" w:rsidRPr="0071119B" w:rsidTr="00157622">
        <w:trPr>
          <w:trHeight w:val="20"/>
        </w:trPr>
        <w:tc>
          <w:tcPr>
            <w:tcW w:w="720" w:type="dxa"/>
            <w:tcBorders>
              <w:bottom w:val="single" w:sz="4" w:space="0" w:color="auto"/>
            </w:tcBorders>
          </w:tcPr>
          <w:p w:rsidR="0066797E" w:rsidRPr="0071119B" w:rsidRDefault="0066797E" w:rsidP="0071119B">
            <w:pPr>
              <w:spacing w:after="0" w:line="240" w:lineRule="auto"/>
              <w:jc w:val="both"/>
              <w:rPr>
                <w:rFonts w:ascii="Times New Roman" w:eastAsia="Times New Roman" w:hAnsi="Times New Roman" w:cs="Times New Roman"/>
                <w:b/>
                <w:sz w:val="24"/>
                <w:szCs w:val="24"/>
                <w:lang w:bidi="en-US"/>
              </w:rPr>
            </w:pPr>
          </w:p>
        </w:tc>
        <w:tc>
          <w:tcPr>
            <w:tcW w:w="4950" w:type="dxa"/>
            <w:tcBorders>
              <w:bottom w:val="single" w:sz="4" w:space="0" w:color="auto"/>
            </w:tcBorders>
          </w:tcPr>
          <w:p w:rsidR="0066797E" w:rsidRPr="0071119B" w:rsidRDefault="0066797E" w:rsidP="0071119B">
            <w:pPr>
              <w:spacing w:after="0" w:line="240" w:lineRule="auto"/>
              <w:jc w:val="both"/>
              <w:rPr>
                <w:rFonts w:ascii="Times New Roman" w:eastAsia="Times New Roman" w:hAnsi="Times New Roman" w:cs="Times New Roman"/>
                <w:b/>
                <w:sz w:val="24"/>
                <w:szCs w:val="24"/>
                <w:lang w:bidi="en-US"/>
              </w:rPr>
            </w:pPr>
          </w:p>
        </w:tc>
        <w:tc>
          <w:tcPr>
            <w:tcW w:w="810" w:type="dxa"/>
            <w:tcBorders>
              <w:bottom w:val="single" w:sz="4" w:space="0" w:color="auto"/>
            </w:tcBorders>
            <w:hideMark/>
          </w:tcPr>
          <w:p w:rsidR="0066797E" w:rsidRPr="0071119B" w:rsidRDefault="0066797E" w:rsidP="0071119B">
            <w:pPr>
              <w:spacing w:after="0" w:line="240" w:lineRule="auto"/>
              <w:ind w:left="-198"/>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Freq</w:t>
            </w:r>
          </w:p>
        </w:tc>
        <w:tc>
          <w:tcPr>
            <w:tcW w:w="720" w:type="dxa"/>
            <w:tcBorders>
              <w:bottom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w:t>
            </w:r>
          </w:p>
        </w:tc>
        <w:tc>
          <w:tcPr>
            <w:tcW w:w="810" w:type="dxa"/>
            <w:tcBorders>
              <w:bottom w:val="single" w:sz="4" w:space="0" w:color="auto"/>
            </w:tcBorders>
            <w:hideMark/>
          </w:tcPr>
          <w:p w:rsidR="0066797E" w:rsidRPr="0071119B" w:rsidRDefault="0066797E" w:rsidP="0071119B">
            <w:pPr>
              <w:spacing w:after="0" w:line="240" w:lineRule="auto"/>
              <w:ind w:left="-108"/>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Freq</w:t>
            </w:r>
          </w:p>
        </w:tc>
        <w:tc>
          <w:tcPr>
            <w:tcW w:w="720" w:type="dxa"/>
            <w:tcBorders>
              <w:bottom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w:t>
            </w:r>
          </w:p>
        </w:tc>
        <w:tc>
          <w:tcPr>
            <w:tcW w:w="1080" w:type="dxa"/>
            <w:tcBorders>
              <w:bottom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b/>
                <w:sz w:val="24"/>
                <w:szCs w:val="24"/>
                <w:lang w:bidi="en-US"/>
              </w:rPr>
            </w:pPr>
            <w:r w:rsidRPr="0071119B">
              <w:rPr>
                <w:rFonts w:ascii="Times New Roman" w:eastAsia="Times New Roman" w:hAnsi="Times New Roman" w:cs="Times New Roman"/>
                <w:b/>
                <w:sz w:val="24"/>
                <w:szCs w:val="24"/>
                <w:lang w:bidi="en-US"/>
              </w:rPr>
              <w:t>Remark</w:t>
            </w:r>
          </w:p>
        </w:tc>
      </w:tr>
      <w:tr w:rsidR="0066797E" w:rsidRPr="0071119B" w:rsidTr="00157622">
        <w:trPr>
          <w:trHeight w:val="20"/>
        </w:trPr>
        <w:tc>
          <w:tcPr>
            <w:tcW w:w="720" w:type="dxa"/>
            <w:tcBorders>
              <w:top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w:t>
            </w:r>
          </w:p>
        </w:tc>
        <w:tc>
          <w:tcPr>
            <w:tcW w:w="4950" w:type="dxa"/>
            <w:tcBorders>
              <w:top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Textbooks for different subjects</w:t>
            </w:r>
          </w:p>
        </w:tc>
        <w:tc>
          <w:tcPr>
            <w:tcW w:w="810" w:type="dxa"/>
            <w:tcBorders>
              <w:top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200</w:t>
            </w:r>
          </w:p>
        </w:tc>
        <w:tc>
          <w:tcPr>
            <w:tcW w:w="720" w:type="dxa"/>
            <w:tcBorders>
              <w:top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55.6</w:t>
            </w:r>
          </w:p>
        </w:tc>
        <w:tc>
          <w:tcPr>
            <w:tcW w:w="810" w:type="dxa"/>
            <w:tcBorders>
              <w:top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160</w:t>
            </w:r>
          </w:p>
        </w:tc>
        <w:tc>
          <w:tcPr>
            <w:tcW w:w="720" w:type="dxa"/>
            <w:tcBorders>
              <w:top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44.4</w:t>
            </w:r>
          </w:p>
        </w:tc>
        <w:tc>
          <w:tcPr>
            <w:tcW w:w="1080" w:type="dxa"/>
            <w:tcBorders>
              <w:top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Syllables/scheme of work</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140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38.9</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220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61.1</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Teaching aids</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27.8</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260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72.2</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Pictures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180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50</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180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50</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Slip chart</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70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19.4</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290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80.6</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6</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Writing materials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329</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91.4</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31</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8.6</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7</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Computers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11.1</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88.9</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Notes of lesson</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88.9</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11.1</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Posters on educational issues</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12.5</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315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87.5</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10</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Table for staff</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25.0</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270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75.0</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11</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Chairs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300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83.3</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60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16.7</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12</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Desk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200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55.6</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160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44.4</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13</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Classrooms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94.4</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5.6</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14</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Ceiling fans/nature ventilation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5.6</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94.4</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15</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Chalkboard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97.2</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16</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Urinary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90.3</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17</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Toilets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97.2</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18</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Water system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12</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3.3</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348</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96.7</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19</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School administration office</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300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83.3</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60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16.7</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20</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Staff office</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65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18.1</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295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81.9</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21</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Audio aids</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5.6</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94.4</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22</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Visual aids</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4.2</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95.8</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23</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Projected materials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4.2</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95.8</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24</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Three dimensional materials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97.2</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25</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Display materials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65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18.1</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295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81.9</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26</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Audio-visual materials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64</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17.8</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296</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82.2</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27</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Graphics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4.2</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95.8</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Still pictures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2.8</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97.2</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29</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Motion pictures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16</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4.4</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344</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95.6</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30</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Projectors (s)</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65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18.1</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295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81.9</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31</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UBE curriculum</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344</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94.7</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19</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5.3</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32</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Basic technology workshop</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9.7</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325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90.3</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33</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Library </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12.5</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315</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87.5</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34</w:t>
            </w:r>
          </w:p>
        </w:tc>
        <w:tc>
          <w:tcPr>
            <w:tcW w:w="495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Recreation centre</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50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13.9</w:t>
            </w:r>
          </w:p>
        </w:tc>
        <w:tc>
          <w:tcPr>
            <w:tcW w:w="810" w:type="dxa"/>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310</w:t>
            </w:r>
          </w:p>
        </w:tc>
        <w:tc>
          <w:tcPr>
            <w:tcW w:w="720" w:type="dxa"/>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86.1</w:t>
            </w:r>
          </w:p>
        </w:tc>
        <w:tc>
          <w:tcPr>
            <w:tcW w:w="1080" w:type="dxa"/>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r w:rsidR="0066797E" w:rsidRPr="0071119B" w:rsidTr="00157622">
        <w:trPr>
          <w:trHeight w:val="20"/>
        </w:trPr>
        <w:tc>
          <w:tcPr>
            <w:tcW w:w="720" w:type="dxa"/>
            <w:tcBorders>
              <w:bottom w:val="single" w:sz="4" w:space="0" w:color="auto"/>
            </w:tcBorders>
            <w:hideMark/>
          </w:tcPr>
          <w:p w:rsidR="0066797E" w:rsidRPr="0071119B" w:rsidRDefault="0066797E" w:rsidP="0071119B">
            <w:pPr>
              <w:spacing w:after="0" w:line="240" w:lineRule="auto"/>
              <w:ind w:left="144"/>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35</w:t>
            </w:r>
          </w:p>
        </w:tc>
        <w:tc>
          <w:tcPr>
            <w:tcW w:w="4950" w:type="dxa"/>
            <w:tcBorders>
              <w:bottom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 xml:space="preserve">Recreation facilities </w:t>
            </w:r>
          </w:p>
        </w:tc>
        <w:tc>
          <w:tcPr>
            <w:tcW w:w="810" w:type="dxa"/>
            <w:tcBorders>
              <w:bottom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44</w:t>
            </w:r>
          </w:p>
        </w:tc>
        <w:tc>
          <w:tcPr>
            <w:tcW w:w="720" w:type="dxa"/>
            <w:tcBorders>
              <w:bottom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12.2</w:t>
            </w:r>
          </w:p>
        </w:tc>
        <w:tc>
          <w:tcPr>
            <w:tcW w:w="810" w:type="dxa"/>
            <w:tcBorders>
              <w:bottom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color w:val="000000"/>
                <w:sz w:val="24"/>
                <w:szCs w:val="24"/>
                <w:lang w:bidi="en-US"/>
              </w:rPr>
            </w:pPr>
            <w:r w:rsidRPr="0071119B">
              <w:rPr>
                <w:rFonts w:ascii="Times New Roman" w:eastAsia="Times New Roman" w:hAnsi="Times New Roman" w:cs="Times New Roman"/>
                <w:color w:val="000000"/>
                <w:sz w:val="24"/>
                <w:szCs w:val="24"/>
                <w:lang w:bidi="en-US"/>
              </w:rPr>
              <w:t>316</w:t>
            </w:r>
          </w:p>
        </w:tc>
        <w:tc>
          <w:tcPr>
            <w:tcW w:w="720" w:type="dxa"/>
            <w:tcBorders>
              <w:bottom w:val="single" w:sz="4" w:space="0" w:color="auto"/>
            </w:tcBorders>
            <w:hideMark/>
          </w:tcPr>
          <w:p w:rsidR="0066797E" w:rsidRPr="0071119B" w:rsidRDefault="0066797E" w:rsidP="0071119B">
            <w:pPr>
              <w:spacing w:after="0" w:line="240" w:lineRule="auto"/>
              <w:jc w:val="both"/>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87.8</w:t>
            </w:r>
          </w:p>
        </w:tc>
        <w:tc>
          <w:tcPr>
            <w:tcW w:w="1080" w:type="dxa"/>
            <w:tcBorders>
              <w:bottom w:val="single" w:sz="4" w:space="0" w:color="auto"/>
            </w:tcBorders>
            <w:hideMark/>
          </w:tcPr>
          <w:p w:rsidR="0066797E" w:rsidRPr="0071119B" w:rsidRDefault="0066797E" w:rsidP="0071119B">
            <w:pPr>
              <w:spacing w:after="0" w:line="240" w:lineRule="auto"/>
              <w:jc w:val="center"/>
              <w:rPr>
                <w:rFonts w:ascii="Times New Roman" w:eastAsia="Times New Roman" w:hAnsi="Times New Roman" w:cs="Times New Roman"/>
                <w:sz w:val="24"/>
                <w:szCs w:val="24"/>
                <w:lang w:bidi="en-US"/>
              </w:rPr>
            </w:pPr>
            <w:r w:rsidRPr="0071119B">
              <w:rPr>
                <w:rFonts w:ascii="Times New Roman" w:eastAsia="Times New Roman" w:hAnsi="Times New Roman" w:cs="Times New Roman"/>
                <w:sz w:val="24"/>
                <w:szCs w:val="24"/>
                <w:lang w:bidi="en-US"/>
              </w:rPr>
              <w:t>NA</w:t>
            </w:r>
          </w:p>
        </w:tc>
      </w:tr>
    </w:tbl>
    <w:p w:rsidR="0066797E" w:rsidRPr="0066797E" w:rsidRDefault="0066797E" w:rsidP="0071119B">
      <w:pPr>
        <w:spacing w:after="0" w:line="240" w:lineRule="auto"/>
        <w:jc w:val="both"/>
        <w:rPr>
          <w:rFonts w:ascii="Times New Roman" w:eastAsia="Times New Roman" w:hAnsi="Times New Roman" w:cs="Times New Roman"/>
          <w:sz w:val="20"/>
          <w:szCs w:val="24"/>
          <w:lang w:bidi="en-US"/>
        </w:rPr>
      </w:pPr>
      <w:r w:rsidRPr="0066797E">
        <w:rPr>
          <w:rFonts w:ascii="Times New Roman" w:eastAsia="Times New Roman" w:hAnsi="Times New Roman" w:cs="Times New Roman"/>
          <w:sz w:val="20"/>
          <w:szCs w:val="24"/>
          <w:lang w:bidi="en-US"/>
        </w:rPr>
        <w:t>Key: A = Adequate, NA = Not Adequate, Freq = Frequency/number of responses, % = Percentage of frequency/ responses, Remark = Decision on Responses made.</w:t>
      </w:r>
    </w:p>
    <w:p w:rsidR="0071119B" w:rsidRPr="0071119B" w:rsidRDefault="0071119B" w:rsidP="0066797E">
      <w:pPr>
        <w:spacing w:line="480" w:lineRule="auto"/>
        <w:ind w:firstLine="720"/>
        <w:jc w:val="both"/>
        <w:rPr>
          <w:rFonts w:ascii="Times New Roman" w:eastAsia="Times New Roman" w:hAnsi="Times New Roman" w:cs="Times New Roman"/>
          <w:sz w:val="6"/>
          <w:szCs w:val="24"/>
          <w:lang w:bidi="en-US"/>
        </w:rPr>
      </w:pPr>
    </w:p>
    <w:p w:rsidR="0066797E" w:rsidRPr="0066797E" w:rsidRDefault="0066797E" w:rsidP="0066797E">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 xml:space="preserve">Result in Table 6 shows the frequency and percentage of respondents on the adequacy materials for the implementation of UBE in Ogoja education zone. Result showed that majority of the respondents stated that items 2, 3, 5, 7, 9, 10, 14, 16-18, 20-30, and 32-35 are not adequate. The frequencies and percentages of items that not adequate are presented as </w:t>
      </w:r>
      <w:r w:rsidRPr="0066797E">
        <w:rPr>
          <w:rFonts w:ascii="Times New Roman" w:eastAsia="Times New Roman" w:hAnsi="Times New Roman" w:cs="Times New Roman"/>
          <w:sz w:val="24"/>
          <w:szCs w:val="24"/>
          <w:lang w:bidi="en-US"/>
        </w:rPr>
        <w:lastRenderedPageBreak/>
        <w:t>follows; syllabus/scheme of work (220, 61.1%), teaching aids (260, 72.2%), slip chart (290, 80.6%) Computers (320, 88.9%), Posters on educational issues (315, 87.5%), tables for staff (270, 75.0%), Ceiling fans/nature ventilation (340, 94.4%), Urinary (325, 90.3), toilets (350, 97.2%), Water system (348 96.7%), staff offices (330, 91.7%), Audio aids (340, 94.4%),Visual aids (345, 95.8%), Projected materials (345, 95.8%),Three dimensional materials (350, 97.2%), Display materials (295,81.9%), Audio-visual materials (296 82.2%),Graphics (345, 95.8%), Still pictures (350, 97.2), Motion pictures (344, 95.6), Projectors (s) (295, 81.9%), Basic technology workshop (325, 90.3% ), Library (315, 85.5%), Recreation centre (310, 86.1%), Recreation facilities (316, 87.8%). However, the respondents agreed that items 1, 4, 6, 8, 11-13, 15, 19, and 31 are available. The available items have frequencies and percentages as follows; textbooks for different subjects (200, 55.6%), pictures (180, 50%), writing materials (329, 91.4%), notes of lesson (320, 88.9%), chairs (340, (9440%), desk (200, 55.6%), classrooms (340, 94.4%), chalkboard (350, 97.2%), school administrator’s office (300, 83.3%) and UBE curriculum (341, 94.7%).</w:t>
      </w:r>
    </w:p>
    <w:p w:rsidR="0066797E" w:rsidRPr="0066797E" w:rsidRDefault="0066797E" w:rsidP="0066797E">
      <w:pPr>
        <w:spacing w:line="480" w:lineRule="auto"/>
        <w:jc w:val="both"/>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Summary of findings</w:t>
      </w:r>
    </w:p>
    <w:p w:rsidR="0066797E" w:rsidRPr="0066797E" w:rsidRDefault="0066797E" w:rsidP="0066797E">
      <w:pPr>
        <w:spacing w:line="480" w:lineRule="auto"/>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ab/>
        <w:t>This section of the chapter is a summary of the finding of the study according to each research question and hypotheses. From the data analysis and interpretation of the results, the following findings emerged</w:t>
      </w:r>
    </w:p>
    <w:p w:rsidR="0066797E" w:rsidRPr="0066797E" w:rsidRDefault="0066797E" w:rsidP="00157622">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 xml:space="preserve">The result of the study showed that school inspectors carry-out regular supervision in schools and render assistance to the teachers in planning a unit lesson together during supervision, school inspectors render help to teachers in breaking down the scheme of work into unit plan, and carrying out adequate supervision to ensure that teachers used improvised instructional materials, school head teacher renders assistance to teachers in utilization of </w:t>
      </w:r>
      <w:r w:rsidRPr="0066797E">
        <w:rPr>
          <w:rFonts w:ascii="Times New Roman" w:eastAsia="Times New Roman" w:hAnsi="Times New Roman" w:cs="Times New Roman"/>
          <w:sz w:val="24"/>
          <w:szCs w:val="24"/>
          <w:lang w:bidi="en-US"/>
        </w:rPr>
        <w:lastRenderedPageBreak/>
        <w:t>a</w:t>
      </w:r>
      <w:r w:rsidR="00A35097">
        <w:rPr>
          <w:rFonts w:ascii="Times New Roman" w:eastAsia="Times New Roman" w:hAnsi="Times New Roman" w:cs="Times New Roman"/>
          <w:sz w:val="24"/>
          <w:szCs w:val="24"/>
          <w:lang w:bidi="en-US"/>
        </w:rPr>
        <w:t xml:space="preserve">vailable instructional material </w:t>
      </w:r>
      <w:r w:rsidRPr="0066797E">
        <w:rPr>
          <w:rFonts w:ascii="Times New Roman" w:eastAsia="Times New Roman" w:hAnsi="Times New Roman" w:cs="Times New Roman"/>
          <w:sz w:val="24"/>
          <w:szCs w:val="24"/>
          <w:lang w:bidi="en-US"/>
        </w:rPr>
        <w:t xml:space="preserve">and monitors the teachers on the use of right materials in a given lesson </w:t>
      </w:r>
    </w:p>
    <w:p w:rsidR="0066797E" w:rsidRPr="0066797E" w:rsidRDefault="0066797E" w:rsidP="0066797E">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 xml:space="preserve">The result of the study showed that the items in table 3; textbooks for different subjects, syllabus/scheme of work, teaching aids, pictures ,slip char, writing materials,  computers, notes of lesson, posters on educational issues, table for staff, chairs, desk, classrooms, ceiling fans/nature ventilation, chalkboard, urinary, toilets ,water system, school administrator’s office, staff office, audio aids, visual aids, projected materials, three dimensional materials, display materials, audio-visual materials, graphics, still pictures, motion pictures, projectors (s), </w:t>
      </w:r>
      <w:r w:rsidR="00181106" w:rsidRPr="0066797E">
        <w:rPr>
          <w:rFonts w:ascii="Times New Roman" w:eastAsia="Times New Roman" w:hAnsi="Times New Roman" w:cs="Times New Roman"/>
          <w:sz w:val="24"/>
          <w:szCs w:val="24"/>
          <w:lang w:bidi="en-US"/>
        </w:rPr>
        <w:t>UBE</w:t>
      </w:r>
      <w:r w:rsidRPr="0066797E">
        <w:rPr>
          <w:rFonts w:ascii="Times New Roman" w:eastAsia="Times New Roman" w:hAnsi="Times New Roman" w:cs="Times New Roman"/>
          <w:sz w:val="24"/>
          <w:szCs w:val="24"/>
          <w:lang w:bidi="en-US"/>
        </w:rPr>
        <w:t xml:space="preserve"> curriculum, basic technology workshop, library, recreation centre, recreation facilities are indicators of utilization of materials for the implementation of UBE programme in Ogoja Education Zone.</w:t>
      </w:r>
    </w:p>
    <w:p w:rsidR="0066797E" w:rsidRPr="0066797E" w:rsidRDefault="0066797E" w:rsidP="0066797E">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 xml:space="preserve">The result in Table 5shows that textbooks for different subjects, pictures ,flip chart,  computers, posters on educational issues, ceiling fans/nature ventilation, chalkboard, urinary, toilets ,water system, school administrator’s office, staff office, audio aids, visual aids, projected materials, three dimensional materials, display materials, audio-visual materials, graphics, still pictures, motion pictures, projectors (s), UBE curriculum, basic technology workshop, library, recreation centre, recreation facilities are not available in UBE schools. </w:t>
      </w:r>
    </w:p>
    <w:p w:rsidR="0066797E" w:rsidRPr="0066797E" w:rsidRDefault="0066797E" w:rsidP="0066797E">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The result in Table 5 shows that textbooks for different subjects, pictures ,flip chart,  computers, posters on educational issues, ceiling fans/nature ventilation, chalkboard, urinary, toilets ,water system, school administrator’s office, staff office, audio aids, visual aids, projected materials, three dimensional materials, display materials, audio-visual materials, graphics, still pictures, motion pictures, projectors (s), UBE curriculum, basic technology workshop, library, recreation centre, recreation facilities are not available in UBE schools.</w:t>
      </w:r>
    </w:p>
    <w:p w:rsidR="0066797E" w:rsidRPr="0066797E" w:rsidRDefault="0066797E" w:rsidP="00181106">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lastRenderedPageBreak/>
        <w:t xml:space="preserve">The result in Table 2 shows the t-test analysis of the significant difference between the mean rating of male and female in teachers on the supervision of instruction in UBE schools. </w:t>
      </w:r>
    </w:p>
    <w:p w:rsidR="0066797E" w:rsidRPr="0066797E" w:rsidRDefault="0066797E" w:rsidP="0066797E">
      <w:pPr>
        <w:spacing w:after="0" w:line="480" w:lineRule="auto"/>
        <w:jc w:val="center"/>
        <w:rPr>
          <w:rFonts w:ascii="Times New Roman" w:eastAsia="Times New Roman" w:hAnsi="Times New Roman" w:cs="Times New Roman"/>
          <w:b/>
          <w:sz w:val="20"/>
          <w:szCs w:val="20"/>
          <w:lang w:bidi="en-US"/>
        </w:rPr>
      </w:pPr>
    </w:p>
    <w:p w:rsidR="0066797E" w:rsidRPr="0066797E" w:rsidRDefault="0066797E" w:rsidP="0066797E">
      <w:pPr>
        <w:spacing w:after="0" w:line="480" w:lineRule="auto"/>
        <w:jc w:val="center"/>
        <w:rPr>
          <w:rFonts w:ascii="Times New Roman" w:eastAsia="Times New Roman" w:hAnsi="Times New Roman" w:cs="Times New Roman"/>
          <w:b/>
          <w:sz w:val="20"/>
          <w:szCs w:val="20"/>
          <w:lang w:bidi="en-US"/>
        </w:rPr>
      </w:pPr>
    </w:p>
    <w:p w:rsidR="0066797E" w:rsidRPr="0066797E" w:rsidRDefault="0066797E" w:rsidP="0066797E">
      <w:pPr>
        <w:spacing w:after="0" w:line="480" w:lineRule="auto"/>
        <w:jc w:val="center"/>
        <w:rPr>
          <w:rFonts w:ascii="Times New Roman" w:eastAsia="Times New Roman" w:hAnsi="Times New Roman" w:cs="Times New Roman"/>
          <w:b/>
          <w:sz w:val="20"/>
          <w:szCs w:val="20"/>
          <w:lang w:bidi="en-US"/>
        </w:rPr>
      </w:pPr>
    </w:p>
    <w:p w:rsidR="0066797E" w:rsidRPr="0066797E" w:rsidRDefault="0066797E" w:rsidP="0066797E">
      <w:pPr>
        <w:spacing w:after="0" w:line="480" w:lineRule="auto"/>
        <w:jc w:val="center"/>
        <w:rPr>
          <w:rFonts w:ascii="Times New Roman" w:eastAsia="Times New Roman" w:hAnsi="Times New Roman" w:cs="Times New Roman"/>
          <w:b/>
          <w:sz w:val="20"/>
          <w:szCs w:val="20"/>
          <w:lang w:bidi="en-US"/>
        </w:rPr>
      </w:pPr>
    </w:p>
    <w:p w:rsidR="0066797E" w:rsidRPr="0066797E" w:rsidRDefault="0066797E" w:rsidP="0066797E">
      <w:pPr>
        <w:spacing w:after="0" w:line="480" w:lineRule="auto"/>
        <w:jc w:val="center"/>
        <w:rPr>
          <w:rFonts w:ascii="Times New Roman" w:eastAsia="Times New Roman" w:hAnsi="Times New Roman" w:cs="Times New Roman"/>
          <w:b/>
          <w:sz w:val="20"/>
          <w:szCs w:val="20"/>
          <w:lang w:bidi="en-US"/>
        </w:rPr>
      </w:pPr>
    </w:p>
    <w:p w:rsidR="00A35097" w:rsidRDefault="00A35097" w:rsidP="0066797E">
      <w:pPr>
        <w:spacing w:after="0" w:line="480" w:lineRule="auto"/>
        <w:jc w:val="center"/>
        <w:rPr>
          <w:rFonts w:ascii="Times New Roman" w:eastAsia="Times New Roman" w:hAnsi="Times New Roman" w:cs="Times New Roman"/>
          <w:b/>
          <w:sz w:val="24"/>
          <w:szCs w:val="20"/>
          <w:lang w:bidi="en-US"/>
        </w:rPr>
        <w:sectPr w:rsidR="00A35097" w:rsidSect="00181106">
          <w:pgSz w:w="11907" w:h="16839" w:code="9"/>
          <w:pgMar w:top="1440" w:right="1152" w:bottom="1440" w:left="1728" w:header="720" w:footer="720" w:gutter="0"/>
          <w:cols w:space="720"/>
          <w:titlePg/>
          <w:docGrid w:linePitch="360"/>
        </w:sectPr>
      </w:pPr>
    </w:p>
    <w:p w:rsidR="0066797E" w:rsidRPr="00181106" w:rsidRDefault="0066797E" w:rsidP="0066797E">
      <w:pPr>
        <w:spacing w:after="0" w:line="480" w:lineRule="auto"/>
        <w:jc w:val="center"/>
        <w:rPr>
          <w:rFonts w:ascii="Times New Roman" w:eastAsia="Times New Roman" w:hAnsi="Times New Roman" w:cs="Times New Roman"/>
          <w:b/>
          <w:sz w:val="28"/>
          <w:szCs w:val="20"/>
          <w:lang w:bidi="en-US"/>
        </w:rPr>
      </w:pPr>
      <w:r w:rsidRPr="00181106">
        <w:rPr>
          <w:rFonts w:ascii="Times New Roman" w:eastAsia="Times New Roman" w:hAnsi="Times New Roman" w:cs="Times New Roman"/>
          <w:b/>
          <w:sz w:val="28"/>
          <w:szCs w:val="20"/>
          <w:lang w:bidi="en-US"/>
        </w:rPr>
        <w:lastRenderedPageBreak/>
        <w:t>CHAPTER FIV</w:t>
      </w:r>
      <w:r w:rsidR="00181106">
        <w:rPr>
          <w:rFonts w:ascii="Times New Roman" w:eastAsia="Times New Roman" w:hAnsi="Times New Roman" w:cs="Times New Roman"/>
          <w:b/>
          <w:sz w:val="28"/>
          <w:szCs w:val="20"/>
          <w:lang w:bidi="en-US"/>
        </w:rPr>
        <w:t>E</w:t>
      </w:r>
    </w:p>
    <w:p w:rsidR="0066797E" w:rsidRPr="00A35097" w:rsidRDefault="0066797E" w:rsidP="0066797E">
      <w:pPr>
        <w:spacing w:after="0" w:line="480" w:lineRule="auto"/>
        <w:jc w:val="center"/>
        <w:rPr>
          <w:rFonts w:ascii="Times New Roman" w:eastAsia="Times New Roman" w:hAnsi="Times New Roman" w:cs="Times New Roman"/>
          <w:sz w:val="24"/>
          <w:szCs w:val="20"/>
          <w:lang w:bidi="en-US"/>
        </w:rPr>
      </w:pPr>
      <w:r w:rsidRPr="00A35097">
        <w:rPr>
          <w:rFonts w:ascii="Times New Roman" w:eastAsia="Times New Roman" w:hAnsi="Times New Roman" w:cs="Times New Roman"/>
          <w:b/>
          <w:sz w:val="24"/>
          <w:szCs w:val="26"/>
          <w:lang w:bidi="en-US"/>
        </w:rPr>
        <w:t>DISCUSSION OF THE FINDINGS, CONCLUSION, RECOMMENDATIONS</w:t>
      </w:r>
    </w:p>
    <w:p w:rsidR="0066797E" w:rsidRPr="00A35097" w:rsidRDefault="0066797E" w:rsidP="0066797E">
      <w:pPr>
        <w:spacing w:after="0" w:line="480" w:lineRule="auto"/>
        <w:jc w:val="center"/>
        <w:rPr>
          <w:rFonts w:ascii="Times New Roman" w:eastAsia="Times New Roman" w:hAnsi="Times New Roman" w:cs="Times New Roman"/>
          <w:b/>
          <w:sz w:val="24"/>
          <w:szCs w:val="26"/>
          <w:lang w:bidi="en-US"/>
        </w:rPr>
      </w:pPr>
      <w:r w:rsidRPr="00A35097">
        <w:rPr>
          <w:rFonts w:ascii="Times New Roman" w:eastAsia="Times New Roman" w:hAnsi="Times New Roman" w:cs="Times New Roman"/>
          <w:b/>
          <w:sz w:val="24"/>
          <w:szCs w:val="26"/>
          <w:lang w:bidi="en-US"/>
        </w:rPr>
        <w:t>AND SUMMARY</w:t>
      </w:r>
    </w:p>
    <w:p w:rsidR="0066797E" w:rsidRPr="0066797E" w:rsidRDefault="0066797E" w:rsidP="0066797E">
      <w:pPr>
        <w:spacing w:after="0" w:line="480" w:lineRule="auto"/>
        <w:ind w:firstLine="720"/>
        <w:jc w:val="both"/>
        <w:rPr>
          <w:rFonts w:ascii="Times New Roman" w:eastAsia="Times New Roman" w:hAnsi="Times New Roman" w:cs="Times New Roman"/>
          <w:sz w:val="24"/>
          <w:szCs w:val="28"/>
          <w:lang w:bidi="en-US"/>
        </w:rPr>
      </w:pPr>
      <w:r w:rsidRPr="0066797E">
        <w:rPr>
          <w:rFonts w:ascii="Times New Roman" w:eastAsia="Times New Roman" w:hAnsi="Times New Roman" w:cs="Times New Roman"/>
          <w:sz w:val="24"/>
          <w:szCs w:val="28"/>
          <w:lang w:bidi="en-US"/>
        </w:rPr>
        <w:t>In this chapter, the results presented in chapter four are discussed based on the four research questions and two null hypotheses that guided the study. The chapter is organized based on the following sub-headings: discussion of findings, Conclusion, educational implications, recommendations, limitation of the study, suggestion for further studies and Summary of the study.</w:t>
      </w:r>
    </w:p>
    <w:p w:rsidR="0066797E" w:rsidRPr="0066797E" w:rsidRDefault="0066797E" w:rsidP="0066797E">
      <w:pPr>
        <w:spacing w:after="0" w:line="480" w:lineRule="auto"/>
        <w:jc w:val="both"/>
        <w:rPr>
          <w:rFonts w:ascii="Times New Roman" w:eastAsia="Times New Roman" w:hAnsi="Times New Roman" w:cs="Times New Roman"/>
          <w:b/>
          <w:sz w:val="24"/>
          <w:szCs w:val="20"/>
          <w:lang w:bidi="en-US"/>
        </w:rPr>
      </w:pPr>
      <w:r w:rsidRPr="0066797E">
        <w:rPr>
          <w:rFonts w:ascii="Times New Roman" w:eastAsia="Times New Roman" w:hAnsi="Times New Roman" w:cs="Times New Roman"/>
          <w:b/>
          <w:sz w:val="24"/>
          <w:szCs w:val="20"/>
          <w:lang w:bidi="en-US"/>
        </w:rPr>
        <w:t>Discussions of Findings</w:t>
      </w:r>
    </w:p>
    <w:p w:rsidR="0066797E" w:rsidRPr="0066797E" w:rsidRDefault="0066797E" w:rsidP="0066797E">
      <w:pPr>
        <w:spacing w:after="0" w:line="480" w:lineRule="auto"/>
        <w:jc w:val="both"/>
        <w:rPr>
          <w:rFonts w:ascii="Times New Roman" w:eastAsia="Times New Roman" w:hAnsi="Times New Roman" w:cs="Times New Roman"/>
          <w:sz w:val="24"/>
          <w:szCs w:val="20"/>
          <w:lang w:bidi="en-US"/>
        </w:rPr>
      </w:pPr>
      <w:r w:rsidRPr="0066797E">
        <w:rPr>
          <w:rFonts w:ascii="Times New Roman" w:eastAsia="Times New Roman" w:hAnsi="Times New Roman" w:cs="Times New Roman"/>
          <w:b/>
          <w:sz w:val="24"/>
          <w:szCs w:val="20"/>
          <w:lang w:bidi="en-US"/>
        </w:rPr>
        <w:tab/>
      </w:r>
      <w:r w:rsidRPr="0066797E">
        <w:rPr>
          <w:rFonts w:ascii="Times New Roman" w:eastAsia="Times New Roman" w:hAnsi="Times New Roman" w:cs="Times New Roman"/>
          <w:sz w:val="24"/>
          <w:szCs w:val="20"/>
          <w:lang w:bidi="en-US"/>
        </w:rPr>
        <w:t>The findings of the study are discussed in line with the research questions and hypotheses raised in the study. They are discussed with research findings in literature reviewed.</w:t>
      </w:r>
    </w:p>
    <w:p w:rsidR="0066797E" w:rsidRDefault="0066797E" w:rsidP="003F6821">
      <w:pPr>
        <w:spacing w:after="0" w:line="240" w:lineRule="auto"/>
        <w:jc w:val="both"/>
        <w:rPr>
          <w:rFonts w:ascii="Times New Roman" w:eastAsia="Times New Roman" w:hAnsi="Times New Roman" w:cs="Times New Roman"/>
          <w:b/>
          <w:sz w:val="24"/>
          <w:szCs w:val="28"/>
          <w:lang w:bidi="en-US"/>
        </w:rPr>
      </w:pPr>
      <w:r w:rsidRPr="0066797E">
        <w:rPr>
          <w:rFonts w:ascii="Times New Roman" w:eastAsia="Times New Roman" w:hAnsi="Times New Roman" w:cs="Times New Roman"/>
          <w:b/>
          <w:sz w:val="24"/>
          <w:szCs w:val="28"/>
          <w:lang w:bidi="en-US"/>
        </w:rPr>
        <w:t xml:space="preserve">Teachers’ perception of extent of supervision of instruction for the implementation of UBE programme in Ogoja education zone. </w:t>
      </w:r>
    </w:p>
    <w:p w:rsidR="003F6821" w:rsidRPr="0066797E" w:rsidRDefault="003F6821" w:rsidP="003F6821">
      <w:pPr>
        <w:spacing w:after="0" w:line="240" w:lineRule="auto"/>
        <w:jc w:val="both"/>
        <w:rPr>
          <w:rFonts w:ascii="Times New Roman" w:eastAsia="Times New Roman" w:hAnsi="Times New Roman" w:cs="Times New Roman"/>
          <w:b/>
          <w:sz w:val="24"/>
          <w:szCs w:val="28"/>
          <w:lang w:bidi="en-US"/>
        </w:rPr>
      </w:pPr>
    </w:p>
    <w:p w:rsidR="0066797E" w:rsidRPr="0066797E" w:rsidRDefault="0066797E" w:rsidP="0066797E">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4"/>
          <w:lang w:bidi="en-US"/>
        </w:rPr>
        <w:t>The result shows that male and female respondents have different</w:t>
      </w:r>
      <w:r w:rsidRPr="0066797E">
        <w:rPr>
          <w:rFonts w:ascii="Times New Roman" w:eastAsia="Times New Roman" w:hAnsi="Times New Roman" w:cs="Times New Roman"/>
          <w:color w:val="000000"/>
          <w:sz w:val="24"/>
          <w:szCs w:val="24"/>
          <w:lang w:bidi="en-US"/>
        </w:rPr>
        <w:t xml:space="preserve"> perception that </w:t>
      </w:r>
      <w:r w:rsidRPr="0066797E">
        <w:rPr>
          <w:rFonts w:ascii="Times New Roman" w:eastAsia="Times New Roman" w:hAnsi="Times New Roman" w:cs="Times New Roman"/>
          <w:sz w:val="24"/>
          <w:szCs w:val="24"/>
          <w:lang w:bidi="en-US"/>
        </w:rPr>
        <w:t>all the item are indicator of supervision of instructions in UBE schools to a great extent. This also means that; teachers perceived that; the indicators of supervision of UBE include; School inspectors carry-out regular supervision in schools, render assistance to the teachers in planning a unit lesson together during supervision, School supervisors render help to teachers in dividing the scheme of work into unit plan, and carry out adequate supervision to ensure that teachers use improvised instructional material, School head teacher renders assistance to teachers utilization of available instructional materials, Head teacher monitors the teachers on the use of right materials in a given lesson, School inspector visit all schools under UBE whether in town or remote areas.</w:t>
      </w:r>
    </w:p>
    <w:p w:rsidR="0066797E" w:rsidRPr="0066797E" w:rsidRDefault="0066797E" w:rsidP="0066797E">
      <w:pPr>
        <w:spacing w:after="0" w:line="480" w:lineRule="auto"/>
        <w:ind w:firstLine="720"/>
        <w:jc w:val="both"/>
        <w:rPr>
          <w:rFonts w:ascii="Times New Roman" w:eastAsia="Times New Roman" w:hAnsi="Times New Roman" w:cs="Times New Roman"/>
          <w:color w:val="FF0000"/>
          <w:sz w:val="24"/>
          <w:szCs w:val="24"/>
          <w:lang w:bidi="en-US"/>
        </w:rPr>
      </w:pPr>
      <w:r w:rsidRPr="0066797E">
        <w:rPr>
          <w:rFonts w:ascii="Times New Roman" w:eastAsia="Times New Roman" w:hAnsi="Times New Roman" w:cs="Times New Roman"/>
          <w:sz w:val="24"/>
          <w:szCs w:val="24"/>
          <w:lang w:bidi="en-US"/>
        </w:rPr>
        <w:lastRenderedPageBreak/>
        <w:t>The result from the test of hypothesis one showed that male and female teachers differ significantly in their opinion on the extent of supervision of instructional materials</w:t>
      </w:r>
      <w:r w:rsidRPr="0066797E">
        <w:rPr>
          <w:rFonts w:ascii="Times New Roman" w:eastAsia="Times New Roman" w:hAnsi="Times New Roman" w:cs="Times New Roman"/>
          <w:sz w:val="24"/>
          <w:szCs w:val="28"/>
          <w:lang w:bidi="en-US"/>
        </w:rPr>
        <w:t xml:space="preserve">, therefore, hypothesis one was rejected. The finding of the study is consistent with </w:t>
      </w:r>
      <w:r w:rsidRPr="0066797E">
        <w:rPr>
          <w:rFonts w:ascii="Times New Roman" w:eastAsia="Times New Roman" w:hAnsi="Times New Roman" w:cs="Times New Roman"/>
          <w:sz w:val="24"/>
          <w:szCs w:val="24"/>
          <w:lang w:bidi="en-US"/>
        </w:rPr>
        <w:t>Uchenna (2002) carried out a study on the extent of supervision of instruction in basic education in Imo State. The result of this study revealed that supervision of instruction is carried out in basic education to a low extent.</w:t>
      </w:r>
    </w:p>
    <w:p w:rsidR="0066797E" w:rsidRPr="0066797E" w:rsidRDefault="0066797E" w:rsidP="0066797E">
      <w:pPr>
        <w:spacing w:line="480" w:lineRule="auto"/>
        <w:jc w:val="both"/>
        <w:rPr>
          <w:rFonts w:ascii="Times New Roman" w:eastAsia="Times New Roman" w:hAnsi="Times New Roman" w:cs="Times New Roman"/>
          <w:sz w:val="20"/>
          <w:szCs w:val="20"/>
          <w:lang w:bidi="en-US"/>
        </w:rPr>
      </w:pPr>
      <w:r w:rsidRPr="0066797E">
        <w:rPr>
          <w:rFonts w:ascii="Times New Roman" w:eastAsia="Times New Roman" w:hAnsi="Times New Roman" w:cs="Times New Roman"/>
          <w:sz w:val="24"/>
          <w:szCs w:val="28"/>
          <w:lang w:val="en-GB" w:bidi="en-US"/>
        </w:rPr>
        <w:t xml:space="preserve">. </w:t>
      </w:r>
      <w:r w:rsidRPr="0066797E">
        <w:rPr>
          <w:rFonts w:ascii="Times New Roman" w:eastAsia="Times New Roman" w:hAnsi="Times New Roman" w:cs="Times New Roman"/>
          <w:sz w:val="24"/>
          <w:szCs w:val="28"/>
          <w:lang w:val="en-GB" w:bidi="en-US"/>
        </w:rPr>
        <w:tab/>
        <w:t xml:space="preserve">In summary therefore, the finding of the study showed that </w:t>
      </w:r>
      <w:r w:rsidRPr="0066797E">
        <w:rPr>
          <w:rFonts w:ascii="Times New Roman" w:eastAsia="Times New Roman" w:hAnsi="Times New Roman" w:cs="Times New Roman"/>
          <w:sz w:val="24"/>
          <w:szCs w:val="28"/>
          <w:lang w:bidi="en-US"/>
        </w:rPr>
        <w:t xml:space="preserve">teachers </w:t>
      </w:r>
      <w:r w:rsidRPr="0066797E">
        <w:rPr>
          <w:rFonts w:ascii="Times New Roman" w:eastAsia="Times New Roman" w:hAnsi="Times New Roman" w:cs="Times New Roman"/>
          <w:sz w:val="24"/>
          <w:szCs w:val="24"/>
          <w:lang w:bidi="en-US"/>
        </w:rPr>
        <w:t>The result shows that male and female respondents have different</w:t>
      </w:r>
      <w:r w:rsidRPr="0066797E">
        <w:rPr>
          <w:rFonts w:ascii="Times New Roman" w:eastAsia="Times New Roman" w:hAnsi="Times New Roman" w:cs="Times New Roman"/>
          <w:color w:val="000000"/>
          <w:sz w:val="24"/>
          <w:szCs w:val="24"/>
          <w:lang w:bidi="en-US"/>
        </w:rPr>
        <w:t xml:space="preserve"> perception that </w:t>
      </w:r>
      <w:r w:rsidRPr="0066797E">
        <w:rPr>
          <w:rFonts w:ascii="Times New Roman" w:eastAsia="Times New Roman" w:hAnsi="Times New Roman" w:cs="Times New Roman"/>
          <w:sz w:val="24"/>
          <w:szCs w:val="24"/>
          <w:lang w:bidi="en-US"/>
        </w:rPr>
        <w:t>all the item are indicator of supervision of instructions in UBE schools to a great extent.</w:t>
      </w:r>
    </w:p>
    <w:p w:rsidR="0066797E" w:rsidRDefault="0066797E" w:rsidP="003F6821">
      <w:pPr>
        <w:spacing w:after="0" w:line="240" w:lineRule="auto"/>
        <w:jc w:val="both"/>
        <w:rPr>
          <w:rFonts w:ascii="Times New Roman" w:eastAsia="Times New Roman" w:hAnsi="Times New Roman" w:cs="Times New Roman"/>
          <w:b/>
          <w:sz w:val="24"/>
          <w:szCs w:val="28"/>
          <w:lang w:bidi="en-US"/>
        </w:rPr>
      </w:pPr>
      <w:r w:rsidRPr="0066797E">
        <w:rPr>
          <w:rFonts w:ascii="Times New Roman" w:eastAsia="Times New Roman" w:hAnsi="Times New Roman" w:cs="Times New Roman"/>
          <w:b/>
          <w:sz w:val="24"/>
          <w:szCs w:val="28"/>
          <w:lang w:bidi="en-US"/>
        </w:rPr>
        <w:t>Teachers’ perception of the extent of utilization of instruction for the implementation of UBE programme in Ogoja Education zone.</w:t>
      </w:r>
    </w:p>
    <w:p w:rsidR="003F6821" w:rsidRPr="0066797E" w:rsidRDefault="003F6821" w:rsidP="003F6821">
      <w:pPr>
        <w:spacing w:after="0" w:line="240" w:lineRule="auto"/>
        <w:jc w:val="both"/>
        <w:rPr>
          <w:rFonts w:ascii="Times New Roman" w:eastAsia="Times New Roman" w:hAnsi="Times New Roman" w:cs="Times New Roman"/>
          <w:b/>
          <w:sz w:val="24"/>
          <w:szCs w:val="28"/>
          <w:lang w:bidi="en-US"/>
        </w:rPr>
      </w:pPr>
    </w:p>
    <w:p w:rsidR="0066797E" w:rsidRPr="0066797E" w:rsidRDefault="0066797E" w:rsidP="0066797E">
      <w:pPr>
        <w:spacing w:line="480" w:lineRule="auto"/>
        <w:jc w:val="both"/>
        <w:rPr>
          <w:rFonts w:ascii="Times New Roman" w:eastAsia="Times New Roman" w:hAnsi="Times New Roman" w:cs="Times New Roman"/>
          <w:sz w:val="20"/>
          <w:szCs w:val="20"/>
          <w:lang w:bidi="en-US"/>
        </w:rPr>
      </w:pPr>
      <w:r w:rsidRPr="0066797E">
        <w:rPr>
          <w:rFonts w:ascii="Times New Roman" w:eastAsia="Times New Roman" w:hAnsi="Times New Roman" w:cs="Times New Roman"/>
          <w:sz w:val="24"/>
          <w:szCs w:val="24"/>
          <w:lang w:bidi="en-US"/>
        </w:rPr>
        <w:tab/>
        <w:t xml:space="preserve">The result of the study as presented in Table 2 shows the mean and standard deviation of respondents on the </w:t>
      </w:r>
      <w:r w:rsidRPr="0066797E">
        <w:rPr>
          <w:rFonts w:ascii="Times New Roman" w:eastAsia="Times New Roman" w:hAnsi="Times New Roman" w:cs="Times New Roman"/>
          <w:sz w:val="24"/>
          <w:szCs w:val="28"/>
          <w:lang w:bidi="en-US"/>
        </w:rPr>
        <w:t xml:space="preserve">extent of teachers’ perception of the extent of utilization of materials for the implementation of UBE programme in Ogoja Education zone. </w:t>
      </w:r>
      <w:r w:rsidRPr="0066797E">
        <w:rPr>
          <w:rFonts w:ascii="Times New Roman" w:eastAsia="Times New Roman" w:hAnsi="Times New Roman" w:cs="Times New Roman"/>
          <w:sz w:val="24"/>
          <w:szCs w:val="24"/>
          <w:lang w:bidi="en-US"/>
        </w:rPr>
        <w:t xml:space="preserve">The result shows that </w:t>
      </w:r>
      <w:r w:rsidRPr="0066797E">
        <w:rPr>
          <w:rFonts w:ascii="Times New Roman" w:eastAsia="Times New Roman" w:hAnsi="Times New Roman" w:cs="Times New Roman"/>
          <w:color w:val="000000"/>
          <w:sz w:val="24"/>
          <w:szCs w:val="24"/>
          <w:lang w:bidi="en-US"/>
        </w:rPr>
        <w:t xml:space="preserve">both male and female respondents </w:t>
      </w:r>
      <w:r w:rsidRPr="0066797E">
        <w:rPr>
          <w:rFonts w:ascii="Times New Roman" w:eastAsia="Times New Roman" w:hAnsi="Times New Roman" w:cs="Times New Roman"/>
          <w:sz w:val="24"/>
          <w:szCs w:val="24"/>
          <w:lang w:bidi="en-US"/>
        </w:rPr>
        <w:t>agreed that all the items are indicators of utilization of materials in UBE schools to a great extent. This also means that; the indicators of utilization of UBE include; Textbooks for different subjects, Syllabus/scheme of work, Teaching aids, Pictures ,Slip char, Writing materials,  Computers, Notes of lesson, Posters on educational issues, Table for staff, chairs, Desk, Classrooms, Ceiling fans/nature ventilation, Chalkboard, Urinary, Toilets ,Water system, School administrator’s office, Staff office, Audio aids, Visual aids, Projected materials, Three dimensional materials, Display materials, Audio-visual materials, Graphics, Still pictures, Motion pictures, Projectors (s), UBE curriculum, Basic technology workshop, Library, Recreation centre, Recreation facilities.</w:t>
      </w:r>
    </w:p>
    <w:p w:rsidR="0066797E" w:rsidRPr="0066797E" w:rsidRDefault="0066797E" w:rsidP="0066797E">
      <w:pPr>
        <w:spacing w:after="0" w:line="480" w:lineRule="auto"/>
        <w:ind w:firstLine="720"/>
        <w:rPr>
          <w:rFonts w:ascii="Times New Roman" w:eastAsia="Calibri" w:hAnsi="Times New Roman" w:cs="Times New Roman"/>
          <w:color w:val="FF0000"/>
          <w:lang w:bidi="en-US"/>
        </w:rPr>
      </w:pPr>
      <w:r w:rsidRPr="0066797E">
        <w:rPr>
          <w:rFonts w:ascii="Times New Roman" w:eastAsia="Calibri" w:hAnsi="Times New Roman" w:cs="Times New Roman"/>
          <w:lang w:bidi="en-US"/>
        </w:rPr>
        <w:t xml:space="preserve">The finding from the test of hypothesis two showed that both male and female respondents did not differ significantly in their perception on the extent of utilization of materials for the </w:t>
      </w:r>
      <w:r w:rsidRPr="0066797E">
        <w:rPr>
          <w:rFonts w:ascii="Times New Roman" w:eastAsia="Calibri" w:hAnsi="Times New Roman" w:cs="Times New Roman"/>
          <w:lang w:bidi="en-US"/>
        </w:rPr>
        <w:lastRenderedPageBreak/>
        <w:t>implementation of UBE programme</w:t>
      </w:r>
      <w:r w:rsidRPr="0066797E">
        <w:rPr>
          <w:rFonts w:ascii="Times New Roman" w:eastAsia="Calibri" w:hAnsi="Times New Roman" w:cs="Times New Roman"/>
          <w:szCs w:val="28"/>
          <w:lang w:bidi="en-US"/>
        </w:rPr>
        <w:t>. The result of the study is consistent with that of</w:t>
      </w:r>
      <w:r w:rsidRPr="0066797E">
        <w:rPr>
          <w:rFonts w:ascii="Times New Roman" w:eastAsia="Calibri" w:hAnsi="Times New Roman" w:cs="Times New Roman"/>
          <w:lang w:bidi="en-US"/>
        </w:rPr>
        <w:t xml:space="preserve"> Sumaye (2003) who investigated on utilization of instructional materials in preprimary education. The findings of the study revealed that 80% of the teachers have no requisite qualifications to make effective utilization of instructional materials and so cannot make effective utilization of instructional materials.</w:t>
      </w:r>
    </w:p>
    <w:p w:rsidR="0066797E" w:rsidRDefault="0066797E" w:rsidP="00181106">
      <w:pPr>
        <w:spacing w:after="0" w:line="240" w:lineRule="auto"/>
        <w:jc w:val="both"/>
        <w:rPr>
          <w:rFonts w:ascii="Times New Roman" w:eastAsia="Times New Roman" w:hAnsi="Times New Roman" w:cs="Times New Roman"/>
          <w:b/>
          <w:sz w:val="24"/>
          <w:szCs w:val="28"/>
          <w:lang w:bidi="en-US"/>
        </w:rPr>
      </w:pPr>
      <w:r w:rsidRPr="0066797E">
        <w:rPr>
          <w:rFonts w:ascii="Times New Roman" w:eastAsia="Times New Roman" w:hAnsi="Times New Roman" w:cs="Times New Roman"/>
          <w:b/>
          <w:sz w:val="24"/>
          <w:szCs w:val="28"/>
          <w:lang w:bidi="en-US"/>
        </w:rPr>
        <w:t xml:space="preserve">Availability materials for the implementation UBE programme in Ogoja Education zone </w:t>
      </w:r>
    </w:p>
    <w:p w:rsidR="00181106" w:rsidRPr="0066797E" w:rsidRDefault="00181106" w:rsidP="00181106">
      <w:pPr>
        <w:spacing w:after="0" w:line="240" w:lineRule="auto"/>
        <w:jc w:val="both"/>
        <w:rPr>
          <w:rFonts w:ascii="Times New Roman" w:eastAsia="Times New Roman" w:hAnsi="Times New Roman" w:cs="Times New Roman"/>
          <w:b/>
          <w:sz w:val="12"/>
          <w:szCs w:val="24"/>
          <w:lang w:bidi="en-US"/>
        </w:rPr>
      </w:pPr>
    </w:p>
    <w:p w:rsidR="0066797E" w:rsidRPr="0066797E" w:rsidRDefault="0066797E" w:rsidP="0066797E">
      <w:pPr>
        <w:spacing w:line="480" w:lineRule="auto"/>
        <w:jc w:val="both"/>
        <w:rPr>
          <w:rFonts w:ascii="Times New Roman" w:eastAsia="Times New Roman" w:hAnsi="Times New Roman" w:cs="Times New Roman"/>
          <w:sz w:val="20"/>
          <w:szCs w:val="20"/>
          <w:lang w:bidi="en-US"/>
        </w:rPr>
      </w:pPr>
      <w:r w:rsidRPr="0066797E">
        <w:rPr>
          <w:rFonts w:ascii="Times New Roman" w:eastAsia="Times New Roman" w:hAnsi="Times New Roman" w:cs="Times New Roman"/>
          <w:sz w:val="24"/>
          <w:szCs w:val="24"/>
          <w:lang w:bidi="en-US"/>
        </w:rPr>
        <w:tab/>
        <w:t>The result of the study as presented in Table 3 shows the frequency and percentage of respondents on the available materials for the implementation of UBE in Ogoja education zone</w:t>
      </w:r>
      <w:r w:rsidRPr="0066797E">
        <w:rPr>
          <w:rFonts w:ascii="Times New Roman" w:eastAsia="Times New Roman" w:hAnsi="Times New Roman" w:cs="Times New Roman"/>
          <w:sz w:val="24"/>
          <w:szCs w:val="28"/>
          <w:lang w:bidi="en-US"/>
        </w:rPr>
        <w:t xml:space="preserve">  </w:t>
      </w:r>
      <w:r w:rsidRPr="0066797E">
        <w:rPr>
          <w:rFonts w:ascii="Times New Roman" w:eastAsia="Times New Roman" w:hAnsi="Times New Roman" w:cs="Times New Roman"/>
          <w:sz w:val="24"/>
          <w:szCs w:val="24"/>
          <w:lang w:bidi="en-US"/>
        </w:rPr>
        <w:t>The result of the study shows that majority of the respondents disagreed that items 4, 6, 7, 9, 14, 18, 21-30 and 32-35 are not available. The frequencies and percentages are presented as follows; Pictures (240, 66.7%) ,Slip chart (333, 92.5%), Computers (320, 88.9%), Posters on educational issues (310, 86.1%), Ceiling fans/nature ventilation (335, 93.1%), Urinary (327, 90.8), Water system (309, 85.7%), Audio aids (468, 96.1%),Visual aids (341, 94.7%), Projected materials (346, 96.1%),Three dimensional materials (350, 97.2%), Display materials (340, 94.4%), Audio-visual materials (340, 94.4%),Graphics (344, 95.6%), Still pictures (350, 97.2), Motion pictures (350, 97.2), Projectors (s) (352, 97.8%), Basic technology workshop (339, 94.2% ), Library (320, 88.7%), Recreation centre (330, 91.7%), Recreation facilities (315, 87.5%). However, the respondents agreed that items 1-3, 8, 10-13, 15-17, 19, 20 and 31 are available. These items have frequencies and percentages as follows; textbooks for different subjects (341, 94.7%), syllabus/scheme of work (330, 91.7%), teaching aids (350, 97.2%), writing materials (245, 95.8%), notes of lesson (327, 90.8%), tables for staff (342, 95.0%), chairs (342, (95.0%), desk (344, 95.6%), classrooms (351 97.5%), chalkboard (358, 99.4%), toilets (300, 83.3%), school administrator’s office (320, 88.9%) staff offices (330, 91.7%) and UBE curriculum (344, 95.6%).</w:t>
      </w:r>
    </w:p>
    <w:p w:rsidR="0066797E" w:rsidRPr="0066797E" w:rsidRDefault="0066797E" w:rsidP="0066797E">
      <w:pPr>
        <w:spacing w:after="0" w:line="480" w:lineRule="auto"/>
        <w:ind w:firstLine="720"/>
        <w:jc w:val="both"/>
        <w:rPr>
          <w:rFonts w:ascii="Times New Roman" w:eastAsia="Times New Roman" w:hAnsi="Times New Roman" w:cs="Times New Roman"/>
          <w:sz w:val="34"/>
          <w:szCs w:val="34"/>
        </w:rPr>
      </w:pPr>
      <w:r w:rsidRPr="0066797E">
        <w:rPr>
          <w:rFonts w:ascii="Times New Roman" w:eastAsia="Times New Roman" w:hAnsi="Times New Roman" w:cs="Times New Roman"/>
          <w:sz w:val="24"/>
          <w:szCs w:val="28"/>
          <w:lang w:bidi="en-US"/>
        </w:rPr>
        <w:t xml:space="preserve"> The finding of the study is consistent with </w:t>
      </w:r>
      <w:r w:rsidRPr="0066797E">
        <w:rPr>
          <w:rFonts w:ascii="Times New Roman" w:eastAsia="Times New Roman" w:hAnsi="Times New Roman" w:cs="Times New Roman"/>
          <w:sz w:val="24"/>
          <w:szCs w:val="24"/>
          <w:lang w:bidi="en-US"/>
        </w:rPr>
        <w:t xml:space="preserve">Onasanya (2011) carried out a study on provision of instructional materials in compliance with national minimum standard. This </w:t>
      </w:r>
      <w:r w:rsidRPr="0066797E">
        <w:rPr>
          <w:rFonts w:ascii="Times New Roman" w:eastAsia="Times New Roman" w:hAnsi="Times New Roman" w:cs="Times New Roman"/>
          <w:sz w:val="24"/>
          <w:szCs w:val="24"/>
          <w:lang w:bidi="en-US"/>
        </w:rPr>
        <w:lastRenderedPageBreak/>
        <w:t>results revealed that most needed materials are not available in schools. However, the study disagreed the findings of Ibiam (2011that showed that instructional materials are available in pre-primary schools.</w:t>
      </w:r>
    </w:p>
    <w:p w:rsidR="0066797E" w:rsidRDefault="0066797E" w:rsidP="00A35097">
      <w:pPr>
        <w:spacing w:after="0" w:line="240" w:lineRule="auto"/>
        <w:jc w:val="both"/>
        <w:rPr>
          <w:rFonts w:ascii="Times New Roman" w:eastAsia="Times New Roman" w:hAnsi="Times New Roman" w:cs="Times New Roman"/>
          <w:b/>
          <w:sz w:val="24"/>
          <w:szCs w:val="28"/>
          <w:lang w:bidi="en-US"/>
        </w:rPr>
      </w:pPr>
      <w:r w:rsidRPr="0066797E">
        <w:rPr>
          <w:rFonts w:ascii="Times New Roman" w:eastAsia="Times New Roman" w:hAnsi="Times New Roman" w:cs="Times New Roman"/>
          <w:b/>
          <w:sz w:val="24"/>
          <w:szCs w:val="28"/>
          <w:lang w:bidi="en-US"/>
        </w:rPr>
        <w:t xml:space="preserve">Adequacy of materials for the implementation of UBE </w:t>
      </w:r>
      <w:r w:rsidR="00A35097" w:rsidRPr="0066797E">
        <w:rPr>
          <w:rFonts w:ascii="Times New Roman" w:eastAsia="Times New Roman" w:hAnsi="Times New Roman" w:cs="Times New Roman"/>
          <w:b/>
          <w:sz w:val="24"/>
          <w:szCs w:val="28"/>
          <w:lang w:bidi="en-US"/>
        </w:rPr>
        <w:t>programme</w:t>
      </w:r>
      <w:r w:rsidRPr="0066797E">
        <w:rPr>
          <w:rFonts w:ascii="Times New Roman" w:eastAsia="Times New Roman" w:hAnsi="Times New Roman" w:cs="Times New Roman"/>
          <w:b/>
          <w:sz w:val="24"/>
          <w:szCs w:val="28"/>
          <w:lang w:bidi="en-US"/>
        </w:rPr>
        <w:t xml:space="preserve"> in Ogoja Education zone </w:t>
      </w:r>
    </w:p>
    <w:p w:rsidR="003F6821" w:rsidRPr="0066797E" w:rsidRDefault="003F6821" w:rsidP="00A35097">
      <w:pPr>
        <w:spacing w:after="0" w:line="240" w:lineRule="auto"/>
        <w:jc w:val="both"/>
        <w:rPr>
          <w:rFonts w:ascii="Times New Roman" w:eastAsia="Times New Roman" w:hAnsi="Times New Roman" w:cs="Times New Roman"/>
          <w:b/>
          <w:sz w:val="24"/>
          <w:szCs w:val="28"/>
          <w:lang w:bidi="en-US"/>
        </w:rPr>
      </w:pPr>
    </w:p>
    <w:p w:rsidR="0066797E" w:rsidRPr="0066797E" w:rsidRDefault="0066797E" w:rsidP="0066797E">
      <w:pPr>
        <w:spacing w:line="480" w:lineRule="auto"/>
        <w:ind w:firstLine="72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sz w:val="24"/>
          <w:szCs w:val="20"/>
          <w:lang w:bidi="en-US"/>
        </w:rPr>
        <w:t xml:space="preserve">The finding of the study as presented in Table 4 shows </w:t>
      </w:r>
      <w:r w:rsidRPr="0066797E">
        <w:rPr>
          <w:rFonts w:ascii="Times New Roman" w:eastAsia="Times New Roman" w:hAnsi="Times New Roman" w:cs="Times New Roman"/>
          <w:sz w:val="24"/>
          <w:szCs w:val="28"/>
          <w:lang w:bidi="en-US"/>
        </w:rPr>
        <w:t>the</w:t>
      </w:r>
      <w:r w:rsidRPr="0066797E">
        <w:rPr>
          <w:rFonts w:ascii="Times New Roman" w:eastAsia="Times New Roman" w:hAnsi="Times New Roman" w:cs="Times New Roman"/>
          <w:sz w:val="24"/>
          <w:szCs w:val="24"/>
          <w:lang w:bidi="en-US"/>
        </w:rPr>
        <w:t xml:space="preserve"> frequency and percentage of respondents on the adequacy materials for the implementation of UBE in Ogoja education zone. Result showed that majority of the respondents stated that items 2, 3, 5, 7, 9, 10, 14, 16-18, 20-30, and 32-35 are not adequate. The frequencies and percentages are presented as follows; syllabus/scheme of work (220, 61.1%) , teaching aids (260, 72.2%), slip chart (290, 80.6%) Computers (320, 88.9%), Posters on educational issues (315, 87.5%), tables for staff (270, 75.0%), Ceiling fans/nature ventilation (340, 94.4%), Urinary (325, 90.3), toilets (350, 97.2%), Water system (348 96.7%), staff offices (330, 91.7%), Audio aids (340, 94.4%),Visual aids (345, 95.8%), Projected materials (345, 95.8%),Three dimensional materials (350, 97.2%), Display materials (295,81.9%), Audio-visual materials (296 82.2%),Graphics (345, 95.8%), Still pictures (350, 97.2), Motion pictures (344, 95.6), Projectors (s) (295, 81.9%), Basic technology workshop (325, 90.3% ), Library (315, 85.5%), Recreation centre (310, 86.1%), Recreation facilities (316, 87.8%). However, the respondents agreed that items 1, 4, 6, 8, 11-13, 15, 19, and 31 are available. These items have frequencies and percentages as follows; textbooks for different subjects (200, 55.6%), pictures (180, 50%), writing materials (329, 91.4%), notes of lesson (320, 88.9%), chairs (340, (9440%), desk (200, 55.6%), classrooms (340, 94.4%), chalkboard (350, 97.2%), school administrator’s office (300, 83.3%) and UBE curriculum (341, 94.7%).</w:t>
      </w:r>
    </w:p>
    <w:p w:rsidR="0066797E" w:rsidRPr="0066797E" w:rsidRDefault="0066797E" w:rsidP="0066797E">
      <w:pPr>
        <w:spacing w:line="480" w:lineRule="auto"/>
        <w:ind w:firstLine="720"/>
        <w:jc w:val="both"/>
        <w:rPr>
          <w:rFonts w:ascii="Times New Roman" w:eastAsia="Times New Roman" w:hAnsi="Times New Roman" w:cs="Times New Roman"/>
          <w:sz w:val="29"/>
          <w:szCs w:val="29"/>
        </w:rPr>
      </w:pPr>
      <w:r w:rsidRPr="0066797E">
        <w:rPr>
          <w:rFonts w:ascii="Times New Roman" w:eastAsia="Times New Roman" w:hAnsi="Times New Roman" w:cs="Times New Roman"/>
          <w:sz w:val="24"/>
          <w:szCs w:val="28"/>
          <w:lang w:bidi="en-US"/>
        </w:rPr>
        <w:t xml:space="preserve">The finding of this study is consistent with </w:t>
      </w:r>
      <w:r w:rsidRPr="0066797E">
        <w:rPr>
          <w:rFonts w:ascii="Times New Roman" w:eastAsia="Times New Roman" w:hAnsi="Times New Roman" w:cs="Times New Roman"/>
          <w:sz w:val="24"/>
          <w:szCs w:val="28"/>
          <w:lang w:val="en-GB" w:bidi="en-US"/>
        </w:rPr>
        <w:t xml:space="preserve">Nwadi (2007) who </w:t>
      </w:r>
      <w:r w:rsidRPr="0066797E">
        <w:rPr>
          <w:rFonts w:ascii="Times New Roman" w:eastAsia="Times New Roman" w:hAnsi="Times New Roman" w:cs="Times New Roman"/>
          <w:sz w:val="24"/>
          <w:szCs w:val="24"/>
          <w:lang w:bidi="en-US"/>
        </w:rPr>
        <w:t xml:space="preserve">carried out a study on the adequacy of instructional materials in primary schools in Ebonyi State. The result of the </w:t>
      </w:r>
      <w:r w:rsidRPr="0066797E">
        <w:rPr>
          <w:rFonts w:ascii="Times New Roman" w:eastAsia="Times New Roman" w:hAnsi="Times New Roman" w:cs="Times New Roman"/>
          <w:sz w:val="24"/>
          <w:szCs w:val="24"/>
          <w:lang w:bidi="en-US"/>
        </w:rPr>
        <w:lastRenderedPageBreak/>
        <w:t>study shows that instructional materials are in short supply (inadequate) in the primary schools.</w:t>
      </w:r>
    </w:p>
    <w:p w:rsidR="0066797E" w:rsidRPr="0066797E" w:rsidRDefault="0066797E" w:rsidP="0066797E">
      <w:pPr>
        <w:spacing w:line="480" w:lineRule="auto"/>
        <w:jc w:val="both"/>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Conclusion</w:t>
      </w:r>
    </w:p>
    <w:p w:rsidR="0066797E" w:rsidRPr="0066797E" w:rsidRDefault="0066797E" w:rsidP="0066797E">
      <w:pPr>
        <w:spacing w:line="480" w:lineRule="auto"/>
        <w:ind w:firstLine="720"/>
        <w:jc w:val="both"/>
        <w:rPr>
          <w:rFonts w:ascii="Times New Roman" w:eastAsia="Times New Roman" w:hAnsi="Times New Roman" w:cs="Times New Roman"/>
          <w:sz w:val="24"/>
          <w:szCs w:val="20"/>
          <w:lang w:bidi="en-US"/>
        </w:rPr>
      </w:pPr>
      <w:r w:rsidRPr="0066797E">
        <w:rPr>
          <w:rFonts w:ascii="Times New Roman" w:eastAsia="Times New Roman" w:hAnsi="Times New Roman" w:cs="Times New Roman"/>
          <w:sz w:val="24"/>
          <w:szCs w:val="20"/>
          <w:lang w:bidi="en-US"/>
        </w:rPr>
        <w:t xml:space="preserve">From the foregoing discussions based on the findings of the study, the following conclusions were made; </w:t>
      </w:r>
    </w:p>
    <w:p w:rsidR="0066797E" w:rsidRPr="0066797E" w:rsidRDefault="0066797E" w:rsidP="0066797E">
      <w:pPr>
        <w:numPr>
          <w:ilvl w:val="0"/>
          <w:numId w:val="18"/>
        </w:numPr>
        <w:spacing w:line="480" w:lineRule="auto"/>
        <w:ind w:left="360"/>
        <w:contextualSpacing/>
        <w:jc w:val="both"/>
        <w:rPr>
          <w:rFonts w:ascii="Times New Roman" w:eastAsia="Calibri" w:hAnsi="Times New Roman" w:cs="Times New Roman"/>
          <w:lang w:bidi="en-US"/>
        </w:rPr>
      </w:pPr>
      <w:r w:rsidRPr="0066797E">
        <w:rPr>
          <w:rFonts w:ascii="Times New Roman" w:eastAsia="Calibri" w:hAnsi="Times New Roman" w:cs="Times New Roman"/>
          <w:color w:val="000000"/>
          <w:sz w:val="24"/>
          <w:szCs w:val="24"/>
          <w:lang w:bidi="en-US"/>
        </w:rPr>
        <w:t>The perceptions of male teachers on the supervision of instruction for the implementation of UBE differ significantly from those of female teachers of junior secondary.</w:t>
      </w:r>
    </w:p>
    <w:p w:rsidR="0066797E" w:rsidRPr="0066797E" w:rsidRDefault="0066797E" w:rsidP="0066797E">
      <w:pPr>
        <w:numPr>
          <w:ilvl w:val="0"/>
          <w:numId w:val="18"/>
        </w:numPr>
        <w:spacing w:line="480" w:lineRule="auto"/>
        <w:ind w:left="360"/>
        <w:contextualSpacing/>
        <w:jc w:val="both"/>
        <w:rPr>
          <w:rFonts w:ascii="Times New Roman" w:eastAsia="Calibri" w:hAnsi="Times New Roman" w:cs="Times New Roman"/>
          <w:lang w:bidi="en-US"/>
        </w:rPr>
      </w:pPr>
      <w:r w:rsidRPr="0066797E">
        <w:rPr>
          <w:rFonts w:ascii="Times New Roman" w:eastAsia="Calibri" w:hAnsi="Times New Roman" w:cs="Times New Roman"/>
          <w:color w:val="000000"/>
          <w:sz w:val="24"/>
          <w:szCs w:val="24"/>
          <w:lang w:bidi="en-US"/>
        </w:rPr>
        <w:t>The t</w:t>
      </w:r>
      <w:r w:rsidRPr="0066797E">
        <w:rPr>
          <w:rFonts w:ascii="Times New Roman" w:eastAsia="Calibri" w:hAnsi="Times New Roman" w:cs="Times New Roman"/>
          <w:sz w:val="24"/>
          <w:szCs w:val="28"/>
          <w:lang w:bidi="en-US"/>
        </w:rPr>
        <w:t>eachers share the same opinion that supervision of instruction are carried out to ensure effective implementation.</w:t>
      </w:r>
    </w:p>
    <w:p w:rsidR="0066797E" w:rsidRPr="0066797E" w:rsidRDefault="0066797E" w:rsidP="0066797E">
      <w:pPr>
        <w:numPr>
          <w:ilvl w:val="0"/>
          <w:numId w:val="18"/>
        </w:numPr>
        <w:spacing w:line="480" w:lineRule="auto"/>
        <w:ind w:left="360"/>
        <w:contextualSpacing/>
        <w:jc w:val="both"/>
        <w:rPr>
          <w:rFonts w:ascii="Times New Roman" w:eastAsia="Calibri" w:hAnsi="Times New Roman" w:cs="Times New Roman"/>
          <w:sz w:val="24"/>
          <w:szCs w:val="28"/>
          <w:lang w:bidi="en-US"/>
        </w:rPr>
      </w:pPr>
      <w:r w:rsidRPr="0066797E">
        <w:rPr>
          <w:rFonts w:ascii="Times New Roman" w:eastAsia="Calibri" w:hAnsi="Times New Roman" w:cs="Times New Roman"/>
          <w:sz w:val="24"/>
          <w:szCs w:val="28"/>
          <w:lang w:bidi="en-US"/>
        </w:rPr>
        <w:t>Most materials are not available for the implementation of UBE programme in Ogoja Education.</w:t>
      </w:r>
    </w:p>
    <w:p w:rsidR="0066797E" w:rsidRPr="0066797E" w:rsidRDefault="0066797E" w:rsidP="0066797E">
      <w:pPr>
        <w:numPr>
          <w:ilvl w:val="0"/>
          <w:numId w:val="18"/>
        </w:numPr>
        <w:spacing w:after="0" w:line="480" w:lineRule="auto"/>
        <w:ind w:left="360"/>
        <w:contextualSpacing/>
        <w:jc w:val="both"/>
        <w:rPr>
          <w:rFonts w:ascii="Times New Roman" w:eastAsia="Calibri" w:hAnsi="Times New Roman" w:cs="Times New Roman"/>
          <w:b/>
          <w:sz w:val="26"/>
          <w:lang w:bidi="en-US"/>
        </w:rPr>
      </w:pPr>
      <w:r w:rsidRPr="0066797E">
        <w:rPr>
          <w:rFonts w:ascii="Times New Roman" w:eastAsia="Calibri" w:hAnsi="Times New Roman" w:cs="Times New Roman"/>
          <w:sz w:val="24"/>
          <w:szCs w:val="24"/>
          <w:lang w:bidi="en-US"/>
        </w:rPr>
        <w:t xml:space="preserve">Materials for the implementation of UBE programme in Ogoja Education zone are inadequate. </w:t>
      </w:r>
    </w:p>
    <w:p w:rsidR="0066797E" w:rsidRPr="0066797E" w:rsidRDefault="0066797E" w:rsidP="0066797E">
      <w:pPr>
        <w:spacing w:line="480" w:lineRule="auto"/>
        <w:jc w:val="both"/>
        <w:rPr>
          <w:rFonts w:ascii="Times New Roman" w:eastAsia="Times New Roman" w:hAnsi="Times New Roman" w:cs="Times New Roman"/>
          <w:b/>
          <w:sz w:val="26"/>
          <w:szCs w:val="20"/>
          <w:lang w:bidi="en-US"/>
        </w:rPr>
      </w:pPr>
      <w:r w:rsidRPr="0066797E">
        <w:rPr>
          <w:rFonts w:ascii="Times New Roman" w:eastAsia="Times New Roman" w:hAnsi="Times New Roman" w:cs="Times New Roman"/>
          <w:b/>
          <w:sz w:val="26"/>
          <w:szCs w:val="20"/>
          <w:lang w:bidi="en-US"/>
        </w:rPr>
        <w:t>Implications of the Findings</w:t>
      </w:r>
    </w:p>
    <w:p w:rsidR="0066797E" w:rsidRPr="0066797E" w:rsidRDefault="0066797E" w:rsidP="0066797E">
      <w:pPr>
        <w:spacing w:line="480" w:lineRule="auto"/>
        <w:jc w:val="both"/>
        <w:rPr>
          <w:rFonts w:ascii="Times New Roman" w:eastAsia="Times New Roman" w:hAnsi="Times New Roman" w:cs="Times New Roman"/>
          <w:sz w:val="24"/>
          <w:szCs w:val="20"/>
          <w:lang w:bidi="en-US"/>
        </w:rPr>
      </w:pPr>
      <w:r w:rsidRPr="0066797E">
        <w:rPr>
          <w:rFonts w:ascii="Times New Roman" w:eastAsia="Times New Roman" w:hAnsi="Times New Roman" w:cs="Times New Roman"/>
          <w:sz w:val="24"/>
          <w:szCs w:val="20"/>
          <w:lang w:bidi="en-US"/>
        </w:rPr>
        <w:t>The findings of this study have tremendous implications for teachers, school heads, curriculum planners and the government. The implications are discussed as follows:</w:t>
      </w:r>
    </w:p>
    <w:p w:rsidR="0066797E" w:rsidRPr="0066797E" w:rsidRDefault="0066797E" w:rsidP="0066797E">
      <w:pPr>
        <w:numPr>
          <w:ilvl w:val="0"/>
          <w:numId w:val="20"/>
        </w:numPr>
        <w:spacing w:line="480" w:lineRule="auto"/>
        <w:ind w:left="360"/>
        <w:contextualSpacing/>
        <w:jc w:val="both"/>
        <w:rPr>
          <w:rFonts w:ascii="Times New Roman" w:eastAsia="Calibri" w:hAnsi="Times New Roman" w:cs="Times New Roman"/>
          <w:lang w:bidi="en-US"/>
        </w:rPr>
      </w:pPr>
      <w:r w:rsidRPr="0066797E">
        <w:rPr>
          <w:rFonts w:ascii="Times New Roman" w:eastAsia="Calibri" w:hAnsi="Times New Roman" w:cs="Times New Roman"/>
          <w:color w:val="000000"/>
          <w:sz w:val="24"/>
          <w:szCs w:val="24"/>
          <w:lang w:bidi="en-US"/>
        </w:rPr>
        <w:t xml:space="preserve">Since </w:t>
      </w:r>
      <w:r w:rsidRPr="0066797E">
        <w:rPr>
          <w:rFonts w:ascii="Times New Roman" w:eastAsia="Calibri" w:hAnsi="Times New Roman" w:cs="Times New Roman"/>
          <w:sz w:val="24"/>
          <w:szCs w:val="28"/>
          <w:lang w:bidi="en-US"/>
        </w:rPr>
        <w:t xml:space="preserve">teachers have different views on the extent of supervision, this implies that a regular and thorough supervision by inspectors will help the teachers for the implementation process. </w:t>
      </w:r>
    </w:p>
    <w:p w:rsidR="0066797E" w:rsidRPr="0066797E" w:rsidRDefault="0066797E" w:rsidP="0066797E">
      <w:pPr>
        <w:numPr>
          <w:ilvl w:val="0"/>
          <w:numId w:val="20"/>
        </w:numPr>
        <w:spacing w:after="0" w:line="480" w:lineRule="auto"/>
        <w:ind w:left="360"/>
        <w:contextualSpacing/>
        <w:jc w:val="both"/>
        <w:rPr>
          <w:rFonts w:ascii="Times New Roman" w:eastAsia="Calibri" w:hAnsi="Times New Roman" w:cs="Times New Roman"/>
          <w:sz w:val="24"/>
          <w:szCs w:val="24"/>
          <w:lang w:bidi="en-US"/>
        </w:rPr>
      </w:pPr>
      <w:r w:rsidRPr="0066797E">
        <w:rPr>
          <w:rFonts w:ascii="Times New Roman" w:eastAsia="Calibri" w:hAnsi="Times New Roman" w:cs="Times New Roman"/>
          <w:color w:val="000000"/>
          <w:sz w:val="24"/>
          <w:szCs w:val="24"/>
          <w:lang w:bidi="en-US"/>
        </w:rPr>
        <w:t xml:space="preserve">The finding of the study showed that </w:t>
      </w:r>
      <w:r w:rsidRPr="0066797E">
        <w:rPr>
          <w:rFonts w:ascii="Times New Roman" w:eastAsia="Calibri" w:hAnsi="Times New Roman" w:cs="Times New Roman"/>
          <w:sz w:val="24"/>
          <w:szCs w:val="28"/>
          <w:lang w:bidi="en-US"/>
        </w:rPr>
        <w:t>teachers accept the utilization of materials for the implementation of UBE programme in Ogoja Education zone.</w:t>
      </w:r>
    </w:p>
    <w:p w:rsidR="0066797E" w:rsidRPr="0066797E" w:rsidRDefault="0066797E" w:rsidP="0066797E">
      <w:pPr>
        <w:numPr>
          <w:ilvl w:val="0"/>
          <w:numId w:val="20"/>
        </w:numPr>
        <w:spacing w:after="0" w:line="480" w:lineRule="auto"/>
        <w:ind w:left="360"/>
        <w:contextualSpacing/>
        <w:jc w:val="both"/>
        <w:rPr>
          <w:rFonts w:ascii="Times New Roman" w:eastAsia="Calibri" w:hAnsi="Times New Roman" w:cs="Times New Roman"/>
          <w:sz w:val="24"/>
          <w:szCs w:val="24"/>
          <w:lang w:bidi="en-US"/>
        </w:rPr>
      </w:pPr>
      <w:r w:rsidRPr="0066797E">
        <w:rPr>
          <w:rFonts w:ascii="Times New Roman" w:eastAsia="Calibri" w:hAnsi="Times New Roman" w:cs="Times New Roman"/>
          <w:sz w:val="24"/>
          <w:szCs w:val="28"/>
          <w:lang w:bidi="en-US"/>
        </w:rPr>
        <w:t>Most materials are not available for the implementation of UBE programme in Ogoja Education zone.</w:t>
      </w:r>
    </w:p>
    <w:p w:rsidR="0066797E" w:rsidRPr="0066797E" w:rsidRDefault="0066797E" w:rsidP="0066797E">
      <w:pPr>
        <w:numPr>
          <w:ilvl w:val="0"/>
          <w:numId w:val="20"/>
        </w:numPr>
        <w:spacing w:after="0" w:line="480" w:lineRule="auto"/>
        <w:ind w:left="360"/>
        <w:contextualSpacing/>
        <w:jc w:val="both"/>
        <w:rPr>
          <w:rFonts w:ascii="Times New Roman" w:eastAsia="Calibri" w:hAnsi="Times New Roman" w:cs="Times New Roman"/>
          <w:sz w:val="24"/>
          <w:szCs w:val="24"/>
          <w:lang w:bidi="en-US"/>
        </w:rPr>
      </w:pPr>
      <w:r w:rsidRPr="0066797E">
        <w:rPr>
          <w:rFonts w:ascii="Times New Roman" w:eastAsia="Calibri" w:hAnsi="Times New Roman" w:cs="Times New Roman"/>
          <w:sz w:val="24"/>
          <w:szCs w:val="28"/>
          <w:lang w:bidi="en-US"/>
        </w:rPr>
        <w:lastRenderedPageBreak/>
        <w:t xml:space="preserve"> </w:t>
      </w:r>
      <w:r w:rsidRPr="0066797E">
        <w:rPr>
          <w:rFonts w:ascii="Times New Roman" w:eastAsia="Calibri" w:hAnsi="Times New Roman" w:cs="Times New Roman"/>
          <w:color w:val="000000"/>
          <w:sz w:val="24"/>
          <w:szCs w:val="24"/>
          <w:lang w:bidi="en-US"/>
        </w:rPr>
        <w:t xml:space="preserve">The finding of the study showed that, even the available materials for the implementation of UBE programme in Ogoja Education zone are not adequate. </w:t>
      </w:r>
    </w:p>
    <w:p w:rsidR="0066797E" w:rsidRPr="0066797E" w:rsidRDefault="0066797E" w:rsidP="0066797E">
      <w:pPr>
        <w:spacing w:line="480" w:lineRule="auto"/>
        <w:jc w:val="both"/>
        <w:rPr>
          <w:rFonts w:ascii="Times New Roman" w:eastAsia="Times New Roman" w:hAnsi="Times New Roman" w:cs="Times New Roman"/>
          <w:b/>
          <w:sz w:val="24"/>
          <w:szCs w:val="20"/>
          <w:lang w:bidi="en-US"/>
        </w:rPr>
      </w:pPr>
      <w:r w:rsidRPr="0066797E">
        <w:rPr>
          <w:rFonts w:ascii="Times New Roman" w:eastAsia="Times New Roman" w:hAnsi="Times New Roman" w:cs="Times New Roman"/>
          <w:b/>
          <w:sz w:val="24"/>
          <w:szCs w:val="20"/>
          <w:lang w:bidi="en-US"/>
        </w:rPr>
        <w:t>Recommendations</w:t>
      </w:r>
    </w:p>
    <w:p w:rsidR="0066797E" w:rsidRPr="0066797E" w:rsidRDefault="0066797E" w:rsidP="0066797E">
      <w:pPr>
        <w:spacing w:line="480" w:lineRule="auto"/>
        <w:ind w:firstLine="720"/>
        <w:jc w:val="both"/>
        <w:rPr>
          <w:rFonts w:ascii="Times New Roman" w:eastAsia="Times New Roman" w:hAnsi="Times New Roman" w:cs="Times New Roman"/>
          <w:sz w:val="26"/>
          <w:szCs w:val="20"/>
          <w:lang w:bidi="en-US"/>
        </w:rPr>
      </w:pPr>
      <w:r w:rsidRPr="0066797E">
        <w:rPr>
          <w:rFonts w:ascii="Times New Roman" w:eastAsia="Times New Roman" w:hAnsi="Times New Roman" w:cs="Times New Roman"/>
          <w:sz w:val="24"/>
          <w:szCs w:val="20"/>
          <w:lang w:bidi="en-US"/>
        </w:rPr>
        <w:t>On the basis of the findings of this study, the following recommendations are made</w:t>
      </w:r>
      <w:r w:rsidRPr="0066797E">
        <w:rPr>
          <w:rFonts w:ascii="Times New Roman" w:eastAsia="Times New Roman" w:hAnsi="Times New Roman" w:cs="Times New Roman"/>
          <w:sz w:val="26"/>
          <w:szCs w:val="20"/>
          <w:lang w:bidi="en-US"/>
        </w:rPr>
        <w:t>.</w:t>
      </w:r>
    </w:p>
    <w:p w:rsidR="0066797E" w:rsidRPr="0066797E" w:rsidRDefault="0066797E" w:rsidP="0066797E">
      <w:pPr>
        <w:numPr>
          <w:ilvl w:val="0"/>
          <w:numId w:val="22"/>
        </w:numPr>
        <w:spacing w:line="480" w:lineRule="auto"/>
        <w:ind w:left="360"/>
        <w:contextualSpacing/>
        <w:jc w:val="both"/>
        <w:rPr>
          <w:rFonts w:ascii="Times New Roman" w:eastAsia="Calibri" w:hAnsi="Times New Roman" w:cs="Times New Roman"/>
          <w:sz w:val="24"/>
          <w:szCs w:val="24"/>
          <w:lang w:bidi="en-US"/>
        </w:rPr>
      </w:pPr>
      <w:r w:rsidRPr="0066797E">
        <w:rPr>
          <w:rFonts w:ascii="Times New Roman" w:eastAsia="Calibri" w:hAnsi="Times New Roman" w:cs="Times New Roman"/>
          <w:sz w:val="24"/>
          <w:szCs w:val="24"/>
          <w:lang w:bidi="en-US"/>
        </w:rPr>
        <w:t>The teachers should be given adequate support from the government through in-service training and workshops, this will enhance the speedy implementation of UBE programme.</w:t>
      </w:r>
    </w:p>
    <w:p w:rsidR="0066797E" w:rsidRPr="0066797E" w:rsidRDefault="0066797E" w:rsidP="0066797E">
      <w:pPr>
        <w:numPr>
          <w:ilvl w:val="0"/>
          <w:numId w:val="22"/>
        </w:numPr>
        <w:spacing w:line="480" w:lineRule="auto"/>
        <w:ind w:left="360"/>
        <w:contextualSpacing/>
        <w:jc w:val="both"/>
        <w:rPr>
          <w:rFonts w:ascii="Times New Roman" w:eastAsia="Calibri" w:hAnsi="Times New Roman" w:cs="Times New Roman"/>
          <w:sz w:val="24"/>
          <w:szCs w:val="24"/>
          <w:lang w:bidi="en-US"/>
        </w:rPr>
      </w:pPr>
      <w:r w:rsidRPr="0066797E">
        <w:rPr>
          <w:rFonts w:ascii="Times New Roman" w:eastAsia="Calibri" w:hAnsi="Times New Roman" w:cs="Times New Roman"/>
          <w:sz w:val="24"/>
          <w:szCs w:val="24"/>
          <w:lang w:bidi="en-US"/>
        </w:rPr>
        <w:t>The teachers should be given adequate sensitization through seminar and workshops, this will enhance the speedy implementation of UBE programme.</w:t>
      </w:r>
    </w:p>
    <w:p w:rsidR="0066797E" w:rsidRPr="0066797E" w:rsidRDefault="0066797E" w:rsidP="0066797E">
      <w:pPr>
        <w:numPr>
          <w:ilvl w:val="0"/>
          <w:numId w:val="22"/>
        </w:numPr>
        <w:spacing w:line="480" w:lineRule="auto"/>
        <w:ind w:left="360"/>
        <w:contextualSpacing/>
        <w:jc w:val="both"/>
        <w:rPr>
          <w:rFonts w:ascii="Times New Roman" w:eastAsia="Calibri" w:hAnsi="Times New Roman" w:cs="Times New Roman"/>
          <w:lang w:bidi="en-US"/>
        </w:rPr>
      </w:pPr>
      <w:r w:rsidRPr="0066797E">
        <w:rPr>
          <w:rFonts w:ascii="Times New Roman" w:eastAsia="Calibri" w:hAnsi="Times New Roman" w:cs="Times New Roman"/>
          <w:color w:val="000000"/>
          <w:sz w:val="24"/>
          <w:szCs w:val="24"/>
          <w:lang w:bidi="en-US"/>
        </w:rPr>
        <w:t xml:space="preserve">The government should make provision for all the materials needed for the implementation of UBE programme in Ogoja Education zone.  </w:t>
      </w:r>
    </w:p>
    <w:p w:rsidR="0066797E" w:rsidRPr="0066797E" w:rsidRDefault="0066797E" w:rsidP="0066797E">
      <w:pPr>
        <w:spacing w:after="0" w:line="480" w:lineRule="auto"/>
        <w:jc w:val="both"/>
        <w:rPr>
          <w:rFonts w:ascii="Times New Roman" w:eastAsia="Times New Roman" w:hAnsi="Times New Roman" w:cs="Times New Roman"/>
          <w:b/>
          <w:sz w:val="24"/>
          <w:szCs w:val="28"/>
          <w:lang w:bidi="en-US"/>
        </w:rPr>
      </w:pPr>
      <w:r w:rsidRPr="0066797E">
        <w:rPr>
          <w:rFonts w:ascii="Times New Roman" w:eastAsia="Times New Roman" w:hAnsi="Times New Roman" w:cs="Times New Roman"/>
          <w:b/>
          <w:sz w:val="24"/>
          <w:szCs w:val="28"/>
          <w:lang w:bidi="en-US"/>
        </w:rPr>
        <w:t xml:space="preserve">Limitation of the Study </w:t>
      </w:r>
    </w:p>
    <w:p w:rsidR="0066797E" w:rsidRPr="0066797E" w:rsidRDefault="0066797E" w:rsidP="0066797E">
      <w:pPr>
        <w:spacing w:after="0" w:line="480" w:lineRule="auto"/>
        <w:jc w:val="both"/>
        <w:rPr>
          <w:rFonts w:ascii="Times New Roman" w:eastAsia="Times New Roman" w:hAnsi="Times New Roman" w:cs="Times New Roman"/>
          <w:bCs/>
          <w:sz w:val="24"/>
          <w:szCs w:val="20"/>
          <w:lang w:bidi="en-US"/>
        </w:rPr>
      </w:pPr>
      <w:r w:rsidRPr="0066797E">
        <w:rPr>
          <w:rFonts w:ascii="Times New Roman" w:eastAsia="Times New Roman" w:hAnsi="Times New Roman" w:cs="Times New Roman"/>
          <w:b/>
          <w:sz w:val="24"/>
          <w:szCs w:val="28"/>
          <w:lang w:bidi="en-US"/>
        </w:rPr>
        <w:tab/>
      </w:r>
      <w:r w:rsidRPr="0066797E">
        <w:rPr>
          <w:rFonts w:ascii="Times New Roman" w:eastAsia="Times New Roman" w:hAnsi="Times New Roman" w:cs="Times New Roman"/>
          <w:bCs/>
          <w:sz w:val="24"/>
          <w:szCs w:val="20"/>
          <w:lang w:bidi="en-US"/>
        </w:rPr>
        <w:t xml:space="preserve">Research of this nature cannot be completed without limitations. </w:t>
      </w:r>
    </w:p>
    <w:p w:rsidR="0066797E" w:rsidRPr="0066797E" w:rsidRDefault="0066797E" w:rsidP="0066797E">
      <w:pPr>
        <w:numPr>
          <w:ilvl w:val="0"/>
          <w:numId w:val="24"/>
        </w:numPr>
        <w:spacing w:after="0" w:line="480" w:lineRule="auto"/>
        <w:contextualSpacing/>
        <w:jc w:val="both"/>
        <w:rPr>
          <w:rFonts w:ascii="Times New Roman" w:eastAsia="Calibri" w:hAnsi="Times New Roman" w:cs="Times New Roman"/>
          <w:b/>
          <w:sz w:val="24"/>
          <w:szCs w:val="28"/>
          <w:lang w:bidi="en-US"/>
        </w:rPr>
      </w:pPr>
      <w:r w:rsidRPr="0066797E">
        <w:rPr>
          <w:rFonts w:ascii="Times New Roman" w:eastAsia="Calibri" w:hAnsi="Times New Roman" w:cs="Times New Roman"/>
          <w:bCs/>
          <w:sz w:val="24"/>
          <w:lang w:bidi="en-US"/>
        </w:rPr>
        <w:t>The task of moving from one community to another to gather information from respondents was a limitation to this study. Some teachers were not ready to respond to the questionnaire. Though, all the respondents responded to the questionnaire but it was the researcher’s personal effort to make sure that it was properly done.</w:t>
      </w:r>
    </w:p>
    <w:p w:rsidR="0066797E" w:rsidRPr="0066797E" w:rsidRDefault="0066797E" w:rsidP="0066797E">
      <w:pPr>
        <w:numPr>
          <w:ilvl w:val="0"/>
          <w:numId w:val="24"/>
        </w:numPr>
        <w:spacing w:after="0" w:line="480" w:lineRule="auto"/>
        <w:contextualSpacing/>
        <w:jc w:val="both"/>
        <w:rPr>
          <w:rFonts w:ascii="Times New Roman" w:eastAsia="Calibri" w:hAnsi="Times New Roman" w:cs="Times New Roman"/>
          <w:b/>
          <w:sz w:val="24"/>
          <w:szCs w:val="28"/>
          <w:lang w:bidi="en-US"/>
        </w:rPr>
      </w:pPr>
      <w:r w:rsidRPr="0066797E">
        <w:rPr>
          <w:rFonts w:ascii="Times New Roman" w:eastAsia="Calibri" w:hAnsi="Times New Roman" w:cs="Times New Roman"/>
          <w:bCs/>
          <w:sz w:val="24"/>
          <w:lang w:bidi="en-US"/>
        </w:rPr>
        <w:t xml:space="preserve">Only Ogoja Education zone was used, this might have affected the generalisation of the result to other parts of the state. </w:t>
      </w:r>
    </w:p>
    <w:p w:rsidR="0066797E" w:rsidRPr="0066797E" w:rsidRDefault="0066797E" w:rsidP="0066797E">
      <w:pPr>
        <w:spacing w:after="0" w:line="480" w:lineRule="auto"/>
        <w:jc w:val="both"/>
        <w:rPr>
          <w:rFonts w:ascii="Times New Roman" w:eastAsia="Times New Roman" w:hAnsi="Times New Roman" w:cs="Times New Roman"/>
          <w:b/>
          <w:sz w:val="24"/>
          <w:szCs w:val="24"/>
          <w:lang w:bidi="en-US"/>
        </w:rPr>
      </w:pPr>
      <w:r w:rsidRPr="0066797E">
        <w:rPr>
          <w:rFonts w:ascii="Times New Roman" w:eastAsia="Times New Roman" w:hAnsi="Times New Roman" w:cs="Times New Roman"/>
          <w:b/>
          <w:sz w:val="24"/>
          <w:szCs w:val="24"/>
          <w:lang w:bidi="en-US"/>
        </w:rPr>
        <w:t>Suggestions for Further Studies</w:t>
      </w:r>
    </w:p>
    <w:p w:rsidR="0066797E" w:rsidRPr="0066797E" w:rsidRDefault="0066797E" w:rsidP="0066797E">
      <w:pPr>
        <w:spacing w:after="0" w:line="480" w:lineRule="auto"/>
        <w:jc w:val="both"/>
        <w:rPr>
          <w:rFonts w:ascii="Times New Roman" w:eastAsia="Times New Roman" w:hAnsi="Times New Roman" w:cs="Times New Roman"/>
          <w:sz w:val="24"/>
          <w:szCs w:val="28"/>
          <w:lang w:bidi="en-US"/>
        </w:rPr>
      </w:pPr>
      <w:r w:rsidRPr="0066797E">
        <w:rPr>
          <w:rFonts w:ascii="Times New Roman" w:eastAsia="Times New Roman" w:hAnsi="Times New Roman" w:cs="Times New Roman"/>
          <w:sz w:val="24"/>
          <w:szCs w:val="28"/>
          <w:lang w:bidi="en-US"/>
        </w:rPr>
        <w:t>Based on the findings of the study, the following suggestions were made for further research.</w:t>
      </w:r>
    </w:p>
    <w:p w:rsidR="0066797E" w:rsidRPr="0066797E" w:rsidRDefault="0066797E" w:rsidP="0066797E">
      <w:pPr>
        <w:numPr>
          <w:ilvl w:val="0"/>
          <w:numId w:val="26"/>
        </w:numPr>
        <w:spacing w:after="0" w:line="480" w:lineRule="auto"/>
        <w:ind w:left="360"/>
        <w:contextualSpacing/>
        <w:jc w:val="both"/>
        <w:rPr>
          <w:rFonts w:ascii="Times New Roman" w:eastAsia="Calibri" w:hAnsi="Times New Roman" w:cs="Times New Roman"/>
          <w:sz w:val="24"/>
          <w:szCs w:val="28"/>
          <w:lang w:bidi="en-US"/>
        </w:rPr>
      </w:pPr>
      <w:r w:rsidRPr="0066797E">
        <w:rPr>
          <w:rFonts w:ascii="Times New Roman" w:eastAsia="Calibri" w:hAnsi="Times New Roman" w:cs="Times New Roman"/>
          <w:sz w:val="24"/>
          <w:szCs w:val="28"/>
          <w:lang w:bidi="en-US"/>
        </w:rPr>
        <w:t>A replication of the same study can be done in other Education zone of the states.</w:t>
      </w:r>
    </w:p>
    <w:p w:rsidR="0066797E" w:rsidRPr="0066797E" w:rsidRDefault="0066797E" w:rsidP="00181106">
      <w:pPr>
        <w:numPr>
          <w:ilvl w:val="0"/>
          <w:numId w:val="26"/>
        </w:numPr>
        <w:spacing w:after="0" w:line="456" w:lineRule="auto"/>
        <w:ind w:left="360"/>
        <w:contextualSpacing/>
        <w:jc w:val="both"/>
        <w:rPr>
          <w:rFonts w:ascii="Times New Roman" w:eastAsia="Calibri" w:hAnsi="Times New Roman" w:cs="Times New Roman"/>
          <w:sz w:val="24"/>
          <w:szCs w:val="28"/>
          <w:lang w:bidi="en-US"/>
        </w:rPr>
      </w:pPr>
      <w:r w:rsidRPr="0066797E">
        <w:rPr>
          <w:rFonts w:ascii="Times New Roman" w:eastAsia="Calibri" w:hAnsi="Times New Roman" w:cs="Times New Roman"/>
          <w:sz w:val="24"/>
          <w:szCs w:val="28"/>
          <w:lang w:bidi="en-US"/>
        </w:rPr>
        <w:t>Further investigations should be carried out using larger sample size and more than one Education zone.</w:t>
      </w:r>
    </w:p>
    <w:p w:rsidR="0066797E" w:rsidRPr="0066797E" w:rsidRDefault="0066797E" w:rsidP="00181106">
      <w:pPr>
        <w:spacing w:after="0" w:line="456" w:lineRule="auto"/>
        <w:jc w:val="both"/>
        <w:rPr>
          <w:rFonts w:ascii="Times New Roman" w:eastAsia="Times New Roman" w:hAnsi="Times New Roman" w:cs="Times New Roman"/>
          <w:b/>
          <w:bCs/>
          <w:sz w:val="24"/>
          <w:szCs w:val="20"/>
          <w:lang w:bidi="en-US"/>
        </w:rPr>
      </w:pPr>
      <w:r w:rsidRPr="0066797E">
        <w:rPr>
          <w:rFonts w:ascii="Times New Roman" w:eastAsia="Times New Roman" w:hAnsi="Times New Roman" w:cs="Times New Roman"/>
          <w:b/>
          <w:bCs/>
          <w:sz w:val="24"/>
          <w:szCs w:val="20"/>
          <w:lang w:bidi="en-US"/>
        </w:rPr>
        <w:lastRenderedPageBreak/>
        <w:t>Summary of the Study</w:t>
      </w:r>
    </w:p>
    <w:p w:rsidR="0066797E" w:rsidRPr="0066797E" w:rsidRDefault="0066797E" w:rsidP="00181106">
      <w:pPr>
        <w:spacing w:after="0" w:line="456" w:lineRule="auto"/>
        <w:ind w:firstLine="720"/>
        <w:jc w:val="both"/>
        <w:rPr>
          <w:rFonts w:ascii="Times New Roman" w:eastAsia="Times New Roman" w:hAnsi="Times New Roman" w:cs="Times New Roman"/>
          <w:bCs/>
          <w:sz w:val="24"/>
          <w:szCs w:val="20"/>
          <w:lang w:val="en-ZA" w:bidi="en-US"/>
        </w:rPr>
      </w:pPr>
      <w:r w:rsidRPr="0066797E">
        <w:rPr>
          <w:rFonts w:ascii="Times New Roman" w:eastAsia="Times New Roman" w:hAnsi="Times New Roman" w:cs="Times New Roman"/>
          <w:bCs/>
          <w:sz w:val="24"/>
          <w:szCs w:val="20"/>
          <w:lang w:val="en-ZA" w:bidi="en-US"/>
        </w:rPr>
        <w:t>The purpose of this study was to assess the implementation of UBE programme in Ogoja Education zone of Cross River State.</w:t>
      </w:r>
    </w:p>
    <w:p w:rsidR="0066797E" w:rsidRPr="0066797E" w:rsidRDefault="0066797E" w:rsidP="00181106">
      <w:pPr>
        <w:numPr>
          <w:ilvl w:val="0"/>
          <w:numId w:val="28"/>
        </w:numPr>
        <w:autoSpaceDE w:val="0"/>
        <w:autoSpaceDN w:val="0"/>
        <w:adjustRightInd w:val="0"/>
        <w:spacing w:after="0" w:line="456" w:lineRule="auto"/>
        <w:jc w:val="both"/>
        <w:rPr>
          <w:rFonts w:ascii="Times New Roman" w:eastAsia="Calibri" w:hAnsi="Times New Roman" w:cs="Times New Roman"/>
          <w:color w:val="000000"/>
          <w:sz w:val="24"/>
          <w:szCs w:val="24"/>
          <w:lang w:val="en-GB"/>
        </w:rPr>
      </w:pPr>
      <w:r w:rsidRPr="0066797E">
        <w:rPr>
          <w:rFonts w:ascii="Times New Roman" w:eastAsia="Calibri" w:hAnsi="Times New Roman" w:cs="Times New Roman"/>
          <w:color w:val="000000"/>
          <w:sz w:val="24"/>
          <w:szCs w:val="24"/>
          <w:lang w:val="en-GB"/>
        </w:rPr>
        <w:t>determine the extent of supervision of instruction for the implementation of UBE programme.</w:t>
      </w:r>
    </w:p>
    <w:p w:rsidR="0066797E" w:rsidRPr="0066797E" w:rsidRDefault="0066797E" w:rsidP="00181106">
      <w:pPr>
        <w:numPr>
          <w:ilvl w:val="0"/>
          <w:numId w:val="28"/>
        </w:numPr>
        <w:autoSpaceDE w:val="0"/>
        <w:autoSpaceDN w:val="0"/>
        <w:adjustRightInd w:val="0"/>
        <w:spacing w:after="0" w:line="456" w:lineRule="auto"/>
        <w:jc w:val="both"/>
        <w:rPr>
          <w:rFonts w:ascii="Times New Roman" w:eastAsia="Calibri" w:hAnsi="Times New Roman" w:cs="Times New Roman"/>
          <w:color w:val="000000"/>
          <w:sz w:val="24"/>
          <w:szCs w:val="24"/>
          <w:lang w:val="en-GB"/>
        </w:rPr>
      </w:pPr>
      <w:r w:rsidRPr="0066797E">
        <w:rPr>
          <w:rFonts w:ascii="Times New Roman" w:eastAsia="Calibri" w:hAnsi="Times New Roman" w:cs="Times New Roman"/>
          <w:color w:val="000000"/>
          <w:sz w:val="24"/>
          <w:szCs w:val="24"/>
          <w:lang w:val="en-GB"/>
        </w:rPr>
        <w:t>determine teachers’ perception of the extent of utilization of materials for the implementation of UBE programme</w:t>
      </w:r>
    </w:p>
    <w:p w:rsidR="0066797E" w:rsidRPr="0066797E" w:rsidRDefault="0066797E" w:rsidP="00181106">
      <w:pPr>
        <w:numPr>
          <w:ilvl w:val="0"/>
          <w:numId w:val="28"/>
        </w:numPr>
        <w:autoSpaceDE w:val="0"/>
        <w:autoSpaceDN w:val="0"/>
        <w:adjustRightInd w:val="0"/>
        <w:spacing w:after="0" w:line="456" w:lineRule="auto"/>
        <w:jc w:val="both"/>
        <w:rPr>
          <w:rFonts w:ascii="Times New Roman" w:eastAsia="Calibri" w:hAnsi="Times New Roman" w:cs="Times New Roman"/>
          <w:color w:val="000000"/>
          <w:sz w:val="24"/>
          <w:szCs w:val="24"/>
          <w:lang w:val="en-GB"/>
        </w:rPr>
      </w:pPr>
      <w:r w:rsidRPr="0066797E">
        <w:rPr>
          <w:rFonts w:ascii="Times New Roman" w:eastAsia="Calibri" w:hAnsi="Times New Roman" w:cs="Times New Roman"/>
          <w:color w:val="000000"/>
          <w:sz w:val="24"/>
          <w:szCs w:val="24"/>
          <w:lang w:val="en-GB"/>
        </w:rPr>
        <w:t>ascertain the availability of materials for the implementation of UBE programme.</w:t>
      </w:r>
    </w:p>
    <w:p w:rsidR="0066797E" w:rsidRPr="0066797E" w:rsidRDefault="0066797E" w:rsidP="00181106">
      <w:pPr>
        <w:numPr>
          <w:ilvl w:val="0"/>
          <w:numId w:val="28"/>
        </w:numPr>
        <w:autoSpaceDE w:val="0"/>
        <w:autoSpaceDN w:val="0"/>
        <w:adjustRightInd w:val="0"/>
        <w:spacing w:after="0" w:line="456" w:lineRule="auto"/>
        <w:jc w:val="both"/>
        <w:rPr>
          <w:rFonts w:ascii="Times New Roman" w:eastAsia="Calibri" w:hAnsi="Times New Roman" w:cs="Times New Roman"/>
          <w:color w:val="000000"/>
          <w:sz w:val="24"/>
          <w:szCs w:val="24"/>
        </w:rPr>
      </w:pPr>
      <w:r w:rsidRPr="0066797E">
        <w:rPr>
          <w:rFonts w:ascii="Times New Roman" w:eastAsia="Calibri" w:hAnsi="Times New Roman" w:cs="Times New Roman"/>
          <w:color w:val="000000"/>
          <w:sz w:val="24"/>
          <w:szCs w:val="24"/>
          <w:lang w:val="en-GB"/>
        </w:rPr>
        <w:t>determine the adequacy of the materials for implementation of UBE programme.</w:t>
      </w:r>
    </w:p>
    <w:p w:rsidR="0066797E" w:rsidRPr="0066797E" w:rsidRDefault="0066797E" w:rsidP="00181106">
      <w:pPr>
        <w:spacing w:after="0" w:line="456" w:lineRule="auto"/>
        <w:jc w:val="both"/>
        <w:rPr>
          <w:rFonts w:ascii="Times New Roman" w:eastAsia="Times New Roman" w:hAnsi="Times New Roman" w:cs="Times New Roman"/>
          <w:bCs/>
          <w:sz w:val="24"/>
          <w:szCs w:val="20"/>
          <w:lang w:val="en-GB" w:bidi="en-US"/>
        </w:rPr>
      </w:pPr>
      <w:r w:rsidRPr="0066797E">
        <w:rPr>
          <w:rFonts w:ascii="Times New Roman" w:eastAsia="Times New Roman" w:hAnsi="Times New Roman" w:cs="Times New Roman"/>
          <w:bCs/>
          <w:sz w:val="24"/>
          <w:szCs w:val="20"/>
          <w:lang w:val="en-GB" w:bidi="en-US"/>
        </w:rPr>
        <w:t xml:space="preserve">Four research questions and two null hypotheses guided the study. Chapter two was presented under conceptual framework, theoretical framework, review of related empirical studies and summary of literature review. </w:t>
      </w:r>
    </w:p>
    <w:p w:rsidR="0066797E" w:rsidRPr="0066797E" w:rsidRDefault="0066797E" w:rsidP="00181106">
      <w:pPr>
        <w:spacing w:after="0" w:line="456" w:lineRule="auto"/>
        <w:ind w:firstLine="720"/>
        <w:jc w:val="both"/>
        <w:rPr>
          <w:rFonts w:ascii="Times New Roman" w:eastAsia="Times New Roman" w:hAnsi="Times New Roman" w:cs="Times New Roman"/>
          <w:bCs/>
          <w:sz w:val="24"/>
          <w:szCs w:val="20"/>
          <w:lang w:val="en-GB" w:bidi="en-US"/>
        </w:rPr>
      </w:pPr>
      <w:r w:rsidRPr="0066797E">
        <w:rPr>
          <w:rFonts w:ascii="Times New Roman" w:eastAsia="Times New Roman" w:hAnsi="Times New Roman" w:cs="Times New Roman"/>
          <w:bCs/>
          <w:sz w:val="24"/>
          <w:szCs w:val="20"/>
          <w:lang w:val="en-GB" w:bidi="en-US"/>
        </w:rPr>
        <w:t xml:space="preserve">Evaluation Survey design was adopted in this study. </w:t>
      </w:r>
      <w:r w:rsidRPr="0066797E">
        <w:rPr>
          <w:rFonts w:ascii="Times New Roman" w:eastAsia="Times New Roman" w:hAnsi="Times New Roman" w:cs="Times New Roman"/>
          <w:bCs/>
          <w:sz w:val="24"/>
          <w:szCs w:val="20"/>
          <w:lang w:val="en-ZA" w:bidi="en-US"/>
        </w:rPr>
        <w:t xml:space="preserve">The study was carried out in Ogoja Education zone of Cross River State, Nigeria. </w:t>
      </w:r>
      <w:r w:rsidRPr="0066797E">
        <w:rPr>
          <w:rFonts w:ascii="Times New Roman" w:eastAsia="Times New Roman" w:hAnsi="Times New Roman" w:cs="Times New Roman"/>
          <w:bCs/>
          <w:sz w:val="24"/>
          <w:szCs w:val="20"/>
          <w:lang w:val="en-GB" w:bidi="en-US"/>
        </w:rPr>
        <w:t xml:space="preserve">The population of the study comprised all the teachers in 36 public secondary schools spread across the five local government areas of the zone. There were 1150 male teachers and 650 female teachers making a total of 1800 respondents. </w:t>
      </w:r>
      <w:r w:rsidRPr="0066797E">
        <w:rPr>
          <w:rFonts w:ascii="Times New Roman" w:eastAsia="Times New Roman" w:hAnsi="Times New Roman" w:cs="Times New Roman"/>
          <w:bCs/>
          <w:sz w:val="24"/>
          <w:szCs w:val="20"/>
          <w:lang w:val="en-ZA" w:bidi="en-US"/>
        </w:rPr>
        <w:t xml:space="preserve">The sample size for the study was 360 respondents. </w:t>
      </w:r>
      <w:r w:rsidRPr="0066797E">
        <w:rPr>
          <w:rFonts w:ascii="Times New Roman" w:eastAsia="Times New Roman" w:hAnsi="Times New Roman" w:cs="Times New Roman"/>
          <w:bCs/>
          <w:sz w:val="24"/>
          <w:szCs w:val="20"/>
          <w:lang w:val="en-GB" w:bidi="en-US"/>
        </w:rPr>
        <w:t>The instrument for data collection was a questionnaire and checklist titled Universal Basic Education Instrument (UBEI)</w:t>
      </w:r>
      <w:r w:rsidRPr="0066797E">
        <w:rPr>
          <w:rFonts w:ascii="Times New Roman" w:eastAsia="Times New Roman" w:hAnsi="Times New Roman" w:cs="Times New Roman"/>
          <w:bCs/>
          <w:sz w:val="24"/>
          <w:szCs w:val="20"/>
          <w:lang w:val="en-ZA" w:bidi="en-US"/>
        </w:rPr>
        <w:t>. The questionnaire was structured on a 4-point rating scale of Strongly Agree (SA); Agree (A); Disagree (D); Strongly Disagree (SD) with numerical values of 4, 3, 2 and 1, respectively.</w:t>
      </w:r>
    </w:p>
    <w:p w:rsidR="0066797E" w:rsidRPr="0066797E" w:rsidRDefault="0066797E" w:rsidP="00181106">
      <w:pPr>
        <w:spacing w:after="0" w:line="456" w:lineRule="auto"/>
        <w:ind w:firstLine="720"/>
        <w:jc w:val="both"/>
        <w:rPr>
          <w:rFonts w:ascii="Times New Roman" w:eastAsia="Times New Roman" w:hAnsi="Times New Roman" w:cs="Times New Roman"/>
          <w:bCs/>
          <w:sz w:val="24"/>
          <w:szCs w:val="20"/>
          <w:lang w:val="en-ZA" w:bidi="en-US"/>
        </w:rPr>
      </w:pPr>
      <w:r w:rsidRPr="0066797E">
        <w:rPr>
          <w:rFonts w:ascii="Times New Roman" w:eastAsia="Times New Roman" w:hAnsi="Times New Roman" w:cs="Times New Roman"/>
          <w:bCs/>
          <w:sz w:val="24"/>
          <w:szCs w:val="20"/>
          <w:lang w:val="en-GB" w:bidi="en-US"/>
        </w:rPr>
        <w:t xml:space="preserve">To ensure the face validity of the instrument, the initial draft of the instrument </w:t>
      </w:r>
      <w:r w:rsidRPr="0066797E">
        <w:rPr>
          <w:rFonts w:ascii="Times New Roman" w:eastAsia="Times New Roman" w:hAnsi="Times New Roman" w:cs="Times New Roman"/>
          <w:bCs/>
          <w:sz w:val="24"/>
          <w:szCs w:val="20"/>
          <w:lang w:val="en-ZA" w:bidi="en-US"/>
        </w:rPr>
        <w:t xml:space="preserve">(UBEI) was submitted </w:t>
      </w:r>
      <w:r w:rsidRPr="0066797E">
        <w:rPr>
          <w:rFonts w:ascii="Times New Roman" w:eastAsia="Times New Roman" w:hAnsi="Times New Roman" w:cs="Times New Roman"/>
          <w:bCs/>
          <w:sz w:val="24"/>
          <w:szCs w:val="20"/>
          <w:lang w:val="en-GB" w:bidi="en-US"/>
        </w:rPr>
        <w:t xml:space="preserve">to three experts, from Measurement and Evaluation for validation, all from the Faculty of Education, University of Nigeria, Nsukka. The experts were requested to examine the items of the </w:t>
      </w:r>
      <w:r w:rsidRPr="0066797E">
        <w:rPr>
          <w:rFonts w:ascii="Times New Roman" w:eastAsia="Times New Roman" w:hAnsi="Times New Roman" w:cs="Times New Roman"/>
          <w:bCs/>
          <w:sz w:val="24"/>
          <w:szCs w:val="20"/>
          <w:lang w:val="en-ZA" w:bidi="en-US"/>
        </w:rPr>
        <w:t xml:space="preserve">instrument </w:t>
      </w:r>
      <w:r w:rsidRPr="0066797E">
        <w:rPr>
          <w:rFonts w:ascii="Times New Roman" w:eastAsia="Times New Roman" w:hAnsi="Times New Roman" w:cs="Times New Roman"/>
          <w:bCs/>
          <w:sz w:val="24"/>
          <w:szCs w:val="20"/>
          <w:lang w:val="en-GB" w:bidi="en-US"/>
        </w:rPr>
        <w:t xml:space="preserve">in terms of its content relevance and item clarity. Also, the experts were equally requested to make corrections in order to ensure that the language is understandable and clear to the respondents. </w:t>
      </w:r>
      <w:r w:rsidRPr="0066797E">
        <w:rPr>
          <w:rFonts w:ascii="Times New Roman" w:eastAsia="Times New Roman" w:hAnsi="Times New Roman" w:cs="Times New Roman"/>
          <w:bCs/>
          <w:sz w:val="24"/>
          <w:szCs w:val="20"/>
          <w:lang w:val="en-ZA" w:bidi="en-US"/>
        </w:rPr>
        <w:t xml:space="preserve">Based on the observations of these experts, the </w:t>
      </w:r>
      <w:r w:rsidRPr="0066797E">
        <w:rPr>
          <w:rFonts w:ascii="Times New Roman" w:eastAsia="Times New Roman" w:hAnsi="Times New Roman" w:cs="Times New Roman"/>
          <w:bCs/>
          <w:sz w:val="24"/>
          <w:szCs w:val="20"/>
          <w:lang w:val="en-ZA" w:bidi="en-US"/>
        </w:rPr>
        <w:lastRenderedPageBreak/>
        <w:t xml:space="preserve">research instrument was modified appropriately. The reliability of the instrument was ascertained through trial- testing of the instrument developed by the researcher. Thirty (30) teachers were used. The reason for trial-testing was to determine the internal consistency of the items. Cronbach Alpha was used to ascertain the reliability coefficient. Cronbach’s Alpha was used to test the reliability because the items of the instrument are polytomously scored. The reliability coefficients for clusters 1 and 2 were 0.754 and 0.727 respectively. The overall reliability coefficient was 0.743. This shows that the instrument was reliable and used for the study. </w:t>
      </w:r>
    </w:p>
    <w:p w:rsidR="0066797E" w:rsidRPr="0066797E" w:rsidRDefault="0066797E" w:rsidP="00181106">
      <w:pPr>
        <w:spacing w:after="0" w:line="456" w:lineRule="auto"/>
        <w:ind w:firstLine="720"/>
        <w:jc w:val="both"/>
        <w:rPr>
          <w:rFonts w:ascii="Times New Roman" w:eastAsia="Times New Roman" w:hAnsi="Times New Roman" w:cs="Times New Roman"/>
          <w:bCs/>
          <w:sz w:val="24"/>
          <w:szCs w:val="20"/>
          <w:lang w:val="en-ZA" w:bidi="en-US"/>
        </w:rPr>
      </w:pPr>
      <w:r w:rsidRPr="0066797E">
        <w:rPr>
          <w:rFonts w:ascii="Times New Roman" w:eastAsia="Times New Roman" w:hAnsi="Times New Roman" w:cs="Times New Roman"/>
          <w:bCs/>
          <w:sz w:val="24"/>
          <w:szCs w:val="20"/>
          <w:lang w:val="en-GB" w:bidi="en-US"/>
        </w:rPr>
        <w:t xml:space="preserve">Direct delivery and retrieval technique was used by the researcher and six research assistants to collect the required data for the study. Mean and standard deviation were used to answer the four research questions while the null hypotheses were tested using t – test statistic. All the hypotheses were tested at 0.05 level of significance. The result of this study </w:t>
      </w:r>
      <w:r w:rsidRPr="0066797E">
        <w:rPr>
          <w:rFonts w:ascii="Times New Roman" w:eastAsia="Times New Roman" w:hAnsi="Times New Roman" w:cs="Times New Roman"/>
          <w:color w:val="000000"/>
          <w:sz w:val="24"/>
          <w:szCs w:val="24"/>
          <w:lang w:bidi="en-US"/>
        </w:rPr>
        <w:t xml:space="preserve">showed that </w:t>
      </w:r>
      <w:r w:rsidRPr="0066797E">
        <w:rPr>
          <w:rFonts w:ascii="Times New Roman" w:eastAsia="Times New Roman" w:hAnsi="Times New Roman" w:cs="Times New Roman"/>
          <w:sz w:val="24"/>
          <w:szCs w:val="28"/>
          <w:lang w:bidi="en-US"/>
        </w:rPr>
        <w:t xml:space="preserve">teachers differ in their perception on the supervision of instruction for the implementation UBE </w:t>
      </w:r>
      <w:r w:rsidR="00181106" w:rsidRPr="0066797E">
        <w:rPr>
          <w:rFonts w:ascii="Times New Roman" w:eastAsia="Times New Roman" w:hAnsi="Times New Roman" w:cs="Times New Roman"/>
          <w:sz w:val="24"/>
          <w:szCs w:val="28"/>
          <w:lang w:bidi="en-US"/>
        </w:rPr>
        <w:t>programme</w:t>
      </w:r>
      <w:r w:rsidRPr="0066797E">
        <w:rPr>
          <w:rFonts w:ascii="Times New Roman" w:eastAsia="Times New Roman" w:hAnsi="Times New Roman" w:cs="Times New Roman"/>
          <w:sz w:val="24"/>
          <w:szCs w:val="28"/>
          <w:lang w:bidi="en-US"/>
        </w:rPr>
        <w:t>.</w:t>
      </w:r>
      <w:r w:rsidRPr="0066797E">
        <w:rPr>
          <w:rFonts w:ascii="Times New Roman" w:eastAsia="Times New Roman" w:hAnsi="Times New Roman" w:cs="Times New Roman"/>
          <w:sz w:val="24"/>
          <w:szCs w:val="24"/>
          <w:lang w:bidi="en-US"/>
        </w:rPr>
        <w:t xml:space="preserve"> It is recommended therefore that the teachers should be given adequate support from the government through in-service training and workshop, to enhance the speedy implementation of UBE programme.</w:t>
      </w:r>
    </w:p>
    <w:p w:rsidR="0066797E" w:rsidRPr="0066797E" w:rsidRDefault="0066797E" w:rsidP="00181106">
      <w:pPr>
        <w:spacing w:line="456" w:lineRule="auto"/>
        <w:ind w:left="90"/>
        <w:jc w:val="both"/>
        <w:rPr>
          <w:rFonts w:ascii="Times New Roman" w:eastAsia="Times New Roman" w:hAnsi="Times New Roman" w:cs="Times New Roman"/>
          <w:sz w:val="24"/>
          <w:szCs w:val="24"/>
          <w:lang w:bidi="en-US"/>
        </w:rPr>
      </w:pPr>
      <w:r w:rsidRPr="0066797E">
        <w:rPr>
          <w:rFonts w:ascii="Times New Roman" w:eastAsia="Times New Roman" w:hAnsi="Times New Roman" w:cs="Times New Roman"/>
          <w:color w:val="000000"/>
          <w:sz w:val="24"/>
          <w:szCs w:val="24"/>
          <w:lang w:bidi="en-US"/>
        </w:rPr>
        <w:t>The result of this study also showed that the teachers accepted utilization of materials for the implementation of UBE progr</w:t>
      </w:r>
      <w:r w:rsidR="00A35097">
        <w:rPr>
          <w:rFonts w:ascii="Times New Roman" w:eastAsia="Times New Roman" w:hAnsi="Times New Roman" w:cs="Times New Roman"/>
          <w:color w:val="000000"/>
          <w:sz w:val="24"/>
          <w:szCs w:val="24"/>
          <w:lang w:bidi="en-US"/>
        </w:rPr>
        <w:t>a</w:t>
      </w:r>
      <w:r w:rsidRPr="0066797E">
        <w:rPr>
          <w:rFonts w:ascii="Times New Roman" w:eastAsia="Times New Roman" w:hAnsi="Times New Roman" w:cs="Times New Roman"/>
          <w:color w:val="000000"/>
          <w:sz w:val="24"/>
          <w:szCs w:val="24"/>
          <w:lang w:bidi="en-US"/>
        </w:rPr>
        <w:t xml:space="preserve">mme. </w:t>
      </w:r>
    </w:p>
    <w:p w:rsidR="0066797E" w:rsidRPr="0066797E" w:rsidRDefault="0066797E" w:rsidP="00181106">
      <w:pPr>
        <w:spacing w:line="456" w:lineRule="auto"/>
        <w:ind w:left="90" w:firstLine="630"/>
        <w:jc w:val="both"/>
        <w:rPr>
          <w:rFonts w:ascii="Times New Roman" w:eastAsia="Times New Roman" w:hAnsi="Times New Roman" w:cs="Times New Roman"/>
          <w:lang w:bidi="en-US"/>
        </w:rPr>
      </w:pPr>
      <w:r w:rsidRPr="0066797E">
        <w:rPr>
          <w:rFonts w:ascii="Times New Roman" w:eastAsia="Times New Roman" w:hAnsi="Times New Roman" w:cs="Times New Roman"/>
          <w:color w:val="000000"/>
          <w:sz w:val="24"/>
          <w:szCs w:val="24"/>
          <w:lang w:bidi="en-US"/>
        </w:rPr>
        <w:t xml:space="preserve">The result of this study again showed that materials for the implementation of UBE programme are inadequate and non-functional. Provision for all the materials needed for the implementation of UBE programme in Ogoja Education zone should be made.  </w:t>
      </w:r>
    </w:p>
    <w:p w:rsidR="0066797E" w:rsidRPr="0066797E" w:rsidRDefault="0066797E" w:rsidP="00181106">
      <w:pPr>
        <w:spacing w:line="456" w:lineRule="auto"/>
        <w:jc w:val="both"/>
        <w:rPr>
          <w:rFonts w:ascii="Times New Roman" w:eastAsia="Times New Roman" w:hAnsi="Times New Roman" w:cs="Times New Roman"/>
          <w:sz w:val="20"/>
          <w:szCs w:val="20"/>
          <w:lang w:bidi="en-US"/>
        </w:rPr>
      </w:pPr>
      <w:r w:rsidRPr="0066797E">
        <w:rPr>
          <w:rFonts w:ascii="Times New Roman" w:eastAsia="Times New Roman" w:hAnsi="Times New Roman" w:cs="Times New Roman"/>
          <w:sz w:val="24"/>
          <w:szCs w:val="24"/>
          <w:lang w:bidi="en-US"/>
        </w:rPr>
        <w:t xml:space="preserve">The limitations of the study were also highlighted and suggestions were made for further research. </w:t>
      </w:r>
    </w:p>
    <w:p w:rsidR="0066797E" w:rsidRPr="0066797E" w:rsidRDefault="0066797E" w:rsidP="0066797E">
      <w:pPr>
        <w:spacing w:line="480" w:lineRule="auto"/>
        <w:jc w:val="both"/>
        <w:rPr>
          <w:rFonts w:ascii="Times New Roman" w:eastAsia="Times New Roman" w:hAnsi="Times New Roman" w:cs="Times New Roman"/>
          <w:sz w:val="20"/>
          <w:szCs w:val="20"/>
          <w:lang w:bidi="en-US"/>
        </w:rPr>
      </w:pPr>
    </w:p>
    <w:p w:rsidR="0066797E" w:rsidRPr="0066797E" w:rsidRDefault="0066797E" w:rsidP="0066797E">
      <w:pPr>
        <w:spacing w:line="480" w:lineRule="auto"/>
        <w:jc w:val="both"/>
        <w:rPr>
          <w:rFonts w:ascii="Times New Roman" w:eastAsia="Times New Roman" w:hAnsi="Times New Roman" w:cs="Times New Roman"/>
          <w:sz w:val="24"/>
          <w:szCs w:val="24"/>
          <w:lang w:bidi="en-US"/>
        </w:rPr>
      </w:pPr>
    </w:p>
    <w:p w:rsidR="00BD1B50" w:rsidRDefault="00BD1B50">
      <w:pPr>
        <w:rPr>
          <w:rFonts w:ascii="Times New Roman" w:hAnsi="Times New Roman" w:cs="Times New Roman"/>
          <w:b/>
          <w:bCs/>
          <w:sz w:val="24"/>
          <w:szCs w:val="24"/>
        </w:rPr>
        <w:sectPr w:rsidR="00BD1B50" w:rsidSect="00181106">
          <w:pgSz w:w="11907" w:h="16839" w:code="9"/>
          <w:pgMar w:top="1440" w:right="1152" w:bottom="1440" w:left="1728" w:header="720" w:footer="720" w:gutter="0"/>
          <w:cols w:space="720"/>
          <w:titlePg/>
          <w:docGrid w:linePitch="360"/>
        </w:sectPr>
      </w:pPr>
    </w:p>
    <w:p w:rsidR="00620CFE" w:rsidRPr="00F32A75" w:rsidRDefault="00F32A75" w:rsidP="00F32A75">
      <w:pPr>
        <w:pStyle w:val="Default"/>
        <w:spacing w:after="0"/>
        <w:jc w:val="center"/>
        <w:rPr>
          <w:b/>
          <w:bCs/>
        </w:rPr>
      </w:pPr>
      <w:r>
        <w:rPr>
          <w:b/>
          <w:bCs/>
        </w:rPr>
        <w:lastRenderedPageBreak/>
        <w:t>REFERENCES</w:t>
      </w:r>
    </w:p>
    <w:p w:rsidR="00AE718B" w:rsidRPr="002E5766" w:rsidRDefault="00AE718B" w:rsidP="00CB7172">
      <w:pPr>
        <w:pStyle w:val="Default"/>
        <w:spacing w:line="240" w:lineRule="auto"/>
        <w:ind w:left="540" w:hanging="540"/>
        <w:jc w:val="both"/>
      </w:pPr>
      <w:r w:rsidRPr="002E5766">
        <w:t>Abdul, H.A (2001). Material and human resources for Uni</w:t>
      </w:r>
      <w:r>
        <w:t xml:space="preserve">versal Basic Education. </w:t>
      </w:r>
      <w:r>
        <w:rPr>
          <w:bCs/>
        </w:rPr>
        <w:t>Ibadan: Awemark industrial printers.</w:t>
      </w:r>
    </w:p>
    <w:p w:rsidR="00AE718B" w:rsidRPr="002E5766" w:rsidRDefault="00AE718B" w:rsidP="00CB7172">
      <w:pPr>
        <w:pStyle w:val="Default"/>
        <w:spacing w:line="240" w:lineRule="auto"/>
        <w:ind w:left="540" w:hanging="540"/>
        <w:jc w:val="both"/>
        <w:rPr>
          <w:i/>
          <w:iCs/>
        </w:rPr>
      </w:pPr>
      <w:r w:rsidRPr="002E5766">
        <w:t>Ada, N. A.</w:t>
      </w:r>
      <w:r w:rsidR="001F40AB">
        <w:t>,</w:t>
      </w:r>
      <w:r w:rsidRPr="002E5766">
        <w:t xml:space="preserve"> &amp; Odey, J (2003). </w:t>
      </w:r>
      <w:r w:rsidRPr="002E5766">
        <w:rPr>
          <w:i/>
          <w:iCs/>
        </w:rPr>
        <w:t>Basic instructional technology with pract</w:t>
      </w:r>
      <w:r w:rsidR="007E168A">
        <w:rPr>
          <w:i/>
          <w:iCs/>
        </w:rPr>
        <w:t xml:space="preserve">ical application to class room </w:t>
      </w:r>
      <w:r w:rsidRPr="002E5766">
        <w:rPr>
          <w:i/>
          <w:iCs/>
        </w:rPr>
        <w:t>procedures</w:t>
      </w:r>
      <w:r w:rsidRPr="002E5766">
        <w:t xml:space="preserve">. Makurdi: sandwich publication series, Benue State University, Makurdi. </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Agbi, I.A (2001). </w:t>
      </w:r>
      <w:r w:rsidRPr="002E5766">
        <w:rPr>
          <w:rFonts w:ascii="Times New Roman" w:hAnsi="Times New Roman" w:cs="Times New Roman"/>
          <w:i/>
          <w:iCs/>
          <w:sz w:val="24"/>
          <w:szCs w:val="24"/>
        </w:rPr>
        <w:t>Fundamentals of Science Education</w:t>
      </w:r>
      <w:r w:rsidRPr="002E5766">
        <w:rPr>
          <w:rFonts w:ascii="Times New Roman" w:hAnsi="Times New Roman" w:cs="Times New Roman"/>
          <w:sz w:val="24"/>
          <w:szCs w:val="24"/>
        </w:rPr>
        <w:t>. Kaduna: Daturu Publishers</w:t>
      </w:r>
    </w:p>
    <w:p w:rsidR="00AE718B" w:rsidRPr="002E5766" w:rsidRDefault="00AE718B" w:rsidP="00CB7172">
      <w:pPr>
        <w:ind w:left="540" w:hanging="540"/>
        <w:rPr>
          <w:rFonts w:ascii="Times New Roman" w:hAnsi="Times New Roman" w:cs="Times New Roman"/>
          <w:sz w:val="24"/>
          <w:szCs w:val="24"/>
        </w:rPr>
      </w:pPr>
      <w:r w:rsidRPr="002E5766">
        <w:rPr>
          <w:rFonts w:ascii="Times New Roman" w:hAnsi="Times New Roman" w:cs="Times New Roman"/>
          <w:sz w:val="24"/>
          <w:szCs w:val="24"/>
        </w:rPr>
        <w:t xml:space="preserve">Agbi, I.A (2004). </w:t>
      </w:r>
      <w:r w:rsidRPr="002E5766">
        <w:rPr>
          <w:rFonts w:ascii="Times New Roman" w:hAnsi="Times New Roman" w:cs="Times New Roman"/>
          <w:i/>
          <w:iCs/>
          <w:sz w:val="24"/>
          <w:szCs w:val="24"/>
        </w:rPr>
        <w:t>Fundamentals of Science Education</w:t>
      </w:r>
      <w:r w:rsidRPr="002E5766">
        <w:rPr>
          <w:rFonts w:ascii="Times New Roman" w:hAnsi="Times New Roman" w:cs="Times New Roman"/>
          <w:sz w:val="24"/>
          <w:szCs w:val="24"/>
        </w:rPr>
        <w:t>. Kaduna: Daturu Publishers</w:t>
      </w:r>
    </w:p>
    <w:p w:rsidR="00AE718B" w:rsidRPr="002E5766" w:rsidRDefault="00AE718B" w:rsidP="00CB7172">
      <w:pPr>
        <w:autoSpaceDE w:val="0"/>
        <w:autoSpaceDN w:val="0"/>
        <w:adjustRightInd w:val="0"/>
        <w:spacing w:after="240"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Agbi, I.A (2004). </w:t>
      </w:r>
      <w:r w:rsidRPr="002E5766">
        <w:rPr>
          <w:rFonts w:ascii="Times New Roman" w:hAnsi="Times New Roman" w:cs="Times New Roman"/>
          <w:i/>
          <w:iCs/>
          <w:sz w:val="24"/>
          <w:szCs w:val="24"/>
        </w:rPr>
        <w:t>Fundamentals of Science Education</w:t>
      </w:r>
      <w:r w:rsidRPr="002E5766">
        <w:rPr>
          <w:rFonts w:ascii="Times New Roman" w:hAnsi="Times New Roman" w:cs="Times New Roman"/>
          <w:sz w:val="24"/>
          <w:szCs w:val="24"/>
        </w:rPr>
        <w:t>. Kaduna: Daturu Publishers</w:t>
      </w:r>
    </w:p>
    <w:p w:rsidR="00AE718B"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r w:rsidRPr="002E5766">
        <w:rPr>
          <w:rFonts w:ascii="Times New Roman" w:hAnsi="Times New Roman" w:cs="Times New Roman"/>
          <w:bCs/>
          <w:sz w:val="24"/>
          <w:szCs w:val="24"/>
        </w:rPr>
        <w:t xml:space="preserve">Aid" in </w:t>
      </w:r>
      <w:r w:rsidRPr="002E5766">
        <w:rPr>
          <w:rFonts w:ascii="Times New Roman" w:hAnsi="Times New Roman" w:cs="Times New Roman"/>
          <w:i/>
          <w:iCs/>
          <w:sz w:val="24"/>
          <w:szCs w:val="24"/>
        </w:rPr>
        <w:t>Public</w:t>
      </w:r>
      <w:r w:rsidR="003E6EA4">
        <w:rPr>
          <w:rFonts w:ascii="Times New Roman" w:hAnsi="Times New Roman" w:cs="Times New Roman"/>
          <w:i/>
          <w:iCs/>
          <w:sz w:val="24"/>
          <w:szCs w:val="24"/>
        </w:rPr>
        <w:t xml:space="preserve"> </w:t>
      </w:r>
      <w:r w:rsidRPr="002E5766">
        <w:rPr>
          <w:rFonts w:ascii="Times New Roman" w:hAnsi="Times New Roman" w:cs="Times New Roman"/>
          <w:i/>
          <w:iCs/>
          <w:sz w:val="24"/>
          <w:szCs w:val="24"/>
        </w:rPr>
        <w:t xml:space="preserve">Policy </w:t>
      </w:r>
      <w:r w:rsidRPr="002E5766">
        <w:rPr>
          <w:rFonts w:ascii="Times New Roman" w:hAnsi="Times New Roman" w:cs="Times New Roman"/>
          <w:bCs/>
          <w:sz w:val="24"/>
          <w:szCs w:val="24"/>
        </w:rPr>
        <w:t>25, 1977:499-526</w:t>
      </w:r>
    </w:p>
    <w:p w:rsidR="00D3544A" w:rsidRPr="002E5766" w:rsidRDefault="00D3544A" w:rsidP="00CB7172">
      <w:pPr>
        <w:autoSpaceDE w:val="0"/>
        <w:autoSpaceDN w:val="0"/>
        <w:adjustRightInd w:val="0"/>
        <w:spacing w:after="0" w:line="240" w:lineRule="auto"/>
        <w:ind w:left="540" w:hanging="540"/>
        <w:rPr>
          <w:rFonts w:ascii="Times New Roman" w:hAnsi="Times New Roman" w:cs="Times New Roman"/>
          <w:bCs/>
          <w:sz w:val="24"/>
          <w:szCs w:val="24"/>
        </w:rPr>
      </w:pP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Ajaye, T. (2002). </w:t>
      </w:r>
      <w:r w:rsidRPr="002E5766">
        <w:rPr>
          <w:rFonts w:ascii="Times New Roman" w:hAnsi="Times New Roman" w:cs="Times New Roman"/>
          <w:i/>
          <w:iCs/>
          <w:sz w:val="24"/>
          <w:szCs w:val="24"/>
        </w:rPr>
        <w:t>Effective planning Strategies for the UBE programme in Nigeria</w:t>
      </w:r>
      <w:r w:rsidRPr="002E5766">
        <w:rPr>
          <w:rFonts w:ascii="Times New Roman" w:hAnsi="Times New Roman" w:cs="Times New Roman"/>
          <w:sz w:val="24"/>
          <w:szCs w:val="24"/>
        </w:rPr>
        <w:t>. Ijebu-Ode: National Institute for Educational planning and Administration.</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Ajayi, K. (2000). Universal Basic Education (UBE) Scheme: ''Matters Arising”. Convocation Lecture delivered at the 31st Convocation Ceremony of Federal College of Education (Technical), Akoka, Yaba Lagos. April.</w:t>
      </w:r>
    </w:p>
    <w:p w:rsidR="00AE718B" w:rsidRPr="00F32A75" w:rsidRDefault="00AE718B" w:rsidP="00CB7172">
      <w:pPr>
        <w:spacing w:after="321"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Anene, E.A. (2005</w:t>
      </w:r>
      <w:r w:rsidRPr="002E5766">
        <w:rPr>
          <w:rFonts w:ascii="Times New Roman" w:hAnsi="Times New Roman" w:cs="Times New Roman"/>
          <w:sz w:val="24"/>
          <w:szCs w:val="24"/>
        </w:rPr>
        <w:t>). Assessment of the Implementation of Universal Basic Education Policy in Sabon</w:t>
      </w:r>
      <w:r w:rsidR="003E6EA4">
        <w:rPr>
          <w:rFonts w:ascii="Times New Roman" w:hAnsi="Times New Roman" w:cs="Times New Roman"/>
          <w:sz w:val="24"/>
          <w:szCs w:val="24"/>
        </w:rPr>
        <w:t xml:space="preserve"> </w:t>
      </w:r>
      <w:r w:rsidRPr="002E5766">
        <w:rPr>
          <w:rFonts w:ascii="Times New Roman" w:hAnsi="Times New Roman" w:cs="Times New Roman"/>
          <w:sz w:val="24"/>
          <w:szCs w:val="24"/>
        </w:rPr>
        <w:t>Gari Local Government Education Authority, Zaria, Kaduna State. M.ED. Thesis, A.B.U. Zaria, Nigeria (Unpublished).</w:t>
      </w:r>
      <w:r w:rsidRPr="002E5766">
        <w:rPr>
          <w:rFonts w:ascii="Times New Roman" w:hAnsi="Times New Roman" w:cs="Times New Roman"/>
          <w:i/>
          <w:iCs/>
          <w:color w:val="000000"/>
          <w:sz w:val="24"/>
          <w:szCs w:val="24"/>
        </w:rPr>
        <w:t xml:space="preserve">Africa Economic Analysis </w:t>
      </w:r>
      <w:r w:rsidRPr="002E5766">
        <w:rPr>
          <w:rFonts w:ascii="Times New Roman" w:hAnsi="Times New Roman" w:cs="Times New Roman"/>
          <w:color w:val="000000"/>
          <w:sz w:val="24"/>
          <w:szCs w:val="24"/>
        </w:rPr>
        <w:t>[Online] Available from:</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Anyabolu C.L (2000). Basic Education for Productivity and Enhanced National Economy, </w:t>
      </w:r>
      <w:r w:rsidRPr="009A7614">
        <w:rPr>
          <w:rFonts w:ascii="Times New Roman" w:hAnsi="Times New Roman" w:cs="Times New Roman"/>
          <w:i/>
          <w:sz w:val="24"/>
          <w:szCs w:val="24"/>
        </w:rPr>
        <w:t>Journal of Vocational and Adult Education.</w:t>
      </w:r>
      <w:r w:rsidRPr="002E5766">
        <w:rPr>
          <w:rFonts w:ascii="Times New Roman" w:hAnsi="Times New Roman" w:cs="Times New Roman"/>
          <w:sz w:val="24"/>
          <w:szCs w:val="24"/>
        </w:rPr>
        <w:t xml:space="preserve"> 2(1).</w:t>
      </w:r>
    </w:p>
    <w:p w:rsidR="00AE718B" w:rsidRPr="002E5766" w:rsidRDefault="00AE718B" w:rsidP="00CB7172">
      <w:pPr>
        <w:pStyle w:val="Default"/>
        <w:spacing w:line="240" w:lineRule="auto"/>
        <w:ind w:left="540" w:hanging="540"/>
        <w:jc w:val="both"/>
      </w:pPr>
      <w:r w:rsidRPr="002E5766">
        <w:t xml:space="preserve">Anyaogu, R.O (2008). Teacher Education: Challenges for the 21st Century. </w:t>
      </w:r>
      <w:r w:rsidRPr="002E5766">
        <w:rPr>
          <w:i/>
          <w:iCs/>
        </w:rPr>
        <w:t xml:space="preserve">Multi-Disciplinary Journal of research Development, </w:t>
      </w:r>
      <w:r>
        <w:t>Makurdi:</w:t>
      </w:r>
      <w:r w:rsidRPr="002E5766">
        <w:t xml:space="preserve">10(3) pp.11-15. </w:t>
      </w:r>
    </w:p>
    <w:p w:rsidR="00AE718B" w:rsidRPr="002E5766" w:rsidRDefault="00AE718B" w:rsidP="00CB7172">
      <w:pPr>
        <w:pStyle w:val="Default"/>
        <w:spacing w:line="240" w:lineRule="auto"/>
        <w:ind w:left="540" w:hanging="540"/>
        <w:jc w:val="both"/>
      </w:pPr>
      <w:r w:rsidRPr="002E5766">
        <w:t xml:space="preserve">Asiyai, R.I (2009). Problems confronting the Implementation of Universal Basic Education in Delta State, Nigeria. </w:t>
      </w:r>
      <w:r w:rsidRPr="002E5766">
        <w:rPr>
          <w:i/>
          <w:iCs/>
        </w:rPr>
        <w:t>Multidisciplinary Journal of research development</w:t>
      </w:r>
      <w:r w:rsidRPr="002E5766">
        <w:t xml:space="preserve">. 12(1) pp 61-66. </w:t>
      </w:r>
    </w:p>
    <w:p w:rsidR="00AE718B" w:rsidRPr="002E5766" w:rsidRDefault="001F40AB" w:rsidP="00CB7172">
      <w:pPr>
        <w:pStyle w:val="Default"/>
        <w:spacing w:line="240" w:lineRule="auto"/>
        <w:ind w:left="540" w:hanging="540"/>
        <w:jc w:val="both"/>
      </w:pPr>
      <w:r>
        <w:t>Askar, B., Usluel, Y.K, &amp;</w:t>
      </w:r>
      <w:r w:rsidR="00AE718B" w:rsidRPr="002E5766">
        <w:t xml:space="preserve"> Munch, F.K. (2006). Logistic Regression Modeling for Predicating Task Related ICT in Teaching Educational technology and society. 9 (21) 141-151. </w:t>
      </w:r>
    </w:p>
    <w:p w:rsidR="00AE718B" w:rsidRPr="002E5766" w:rsidRDefault="00AE718B" w:rsidP="00CB7172">
      <w:pPr>
        <w:ind w:left="540" w:hanging="540"/>
        <w:rPr>
          <w:rFonts w:ascii="Times New Roman" w:hAnsi="Times New Roman" w:cs="Times New Roman"/>
          <w:sz w:val="24"/>
          <w:szCs w:val="24"/>
        </w:rPr>
      </w:pPr>
      <w:r w:rsidRPr="002E5766">
        <w:rPr>
          <w:rFonts w:ascii="Times New Roman" w:hAnsi="Times New Roman" w:cs="Times New Roman"/>
          <w:sz w:val="24"/>
          <w:szCs w:val="24"/>
        </w:rPr>
        <w:t>Attempts to divert N53b UBE cash: funds lie idle at CBN. Lagos: Vintage Press Limited.</w:t>
      </w:r>
    </w:p>
    <w:p w:rsidR="00AE718B" w:rsidRPr="002E5766" w:rsidRDefault="00AE718B" w:rsidP="00CB7172">
      <w:pPr>
        <w:pStyle w:val="Default"/>
        <w:spacing w:line="240" w:lineRule="auto"/>
        <w:ind w:left="540" w:hanging="540"/>
        <w:jc w:val="both"/>
      </w:pPr>
      <w:r w:rsidRPr="002E5766">
        <w:t xml:space="preserve">Ayogu, Z.U (2004). The state of </w:t>
      </w:r>
      <w:r w:rsidR="001F40AB" w:rsidRPr="002E5766">
        <w:t xml:space="preserve">primary education in </w:t>
      </w:r>
      <w:r w:rsidR="005A1D06" w:rsidRPr="002E5766">
        <w:t>Nigeria</w:t>
      </w:r>
      <w:r w:rsidR="001F40AB" w:rsidRPr="002E5766">
        <w:t xml:space="preserve">: implications </w:t>
      </w:r>
      <w:r w:rsidR="001F40AB">
        <w:t>for national reconstruction</w:t>
      </w:r>
      <w:r w:rsidRPr="002E5766">
        <w:t xml:space="preserve"> </w:t>
      </w:r>
      <w:r w:rsidRPr="002E5766">
        <w:rPr>
          <w:i/>
          <w:iCs/>
        </w:rPr>
        <w:t>Confluence Journal of Education</w:t>
      </w:r>
      <w:r w:rsidR="001F40AB">
        <w:t>,</w:t>
      </w:r>
      <w:r w:rsidRPr="002E5766">
        <w:t xml:space="preserve"> 1 (1) P. 87. </w:t>
      </w:r>
    </w:p>
    <w:p w:rsidR="00AE718B"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r>
        <w:rPr>
          <w:rFonts w:ascii="Times New Roman" w:hAnsi="Times New Roman" w:cs="Times New Roman"/>
          <w:bCs/>
          <w:sz w:val="24"/>
          <w:szCs w:val="24"/>
        </w:rPr>
        <w:t>Babalola, V. O. (2006): Appraisal of the implementation of Universal Basic Education (UBE) programme. Ibadan: Awemark industrial printers.</w:t>
      </w:r>
    </w:p>
    <w:p w:rsidR="00D3544A" w:rsidRDefault="00D3544A" w:rsidP="00CB7172">
      <w:pPr>
        <w:autoSpaceDE w:val="0"/>
        <w:autoSpaceDN w:val="0"/>
        <w:adjustRightInd w:val="0"/>
        <w:spacing w:after="0" w:line="240" w:lineRule="auto"/>
        <w:ind w:left="540" w:hanging="540"/>
        <w:rPr>
          <w:rFonts w:ascii="Times New Roman" w:hAnsi="Times New Roman" w:cs="Times New Roman"/>
          <w:bCs/>
          <w:sz w:val="24"/>
          <w:szCs w:val="24"/>
        </w:rPr>
      </w:pPr>
    </w:p>
    <w:p w:rsidR="00AE718B" w:rsidRPr="002E5766" w:rsidRDefault="00AE718B" w:rsidP="00CB7172">
      <w:pPr>
        <w:pStyle w:val="Default"/>
        <w:spacing w:line="240" w:lineRule="auto"/>
        <w:ind w:left="540" w:hanging="540"/>
        <w:jc w:val="both"/>
      </w:pPr>
      <w:r w:rsidRPr="002E5766">
        <w:t xml:space="preserve">Babalola, V.O (2004). Resource </w:t>
      </w:r>
      <w:r w:rsidR="00863A0D" w:rsidRPr="002E5766">
        <w:t xml:space="preserve">materials in the implementation of curriculum </w:t>
      </w:r>
      <w:r w:rsidRPr="002E5766">
        <w:t xml:space="preserve">in the 21st century </w:t>
      </w:r>
      <w:r w:rsidR="001F40AB">
        <w:t>I</w:t>
      </w:r>
      <w:r w:rsidRPr="002E5766">
        <w:t xml:space="preserve">n </w:t>
      </w:r>
      <w:r w:rsidR="001F40AB" w:rsidRPr="002E5766">
        <w:t xml:space="preserve">A.O.K. </w:t>
      </w:r>
      <w:r w:rsidRPr="002E5766">
        <w:t xml:space="preserve">Noah, </w:t>
      </w:r>
      <w:r w:rsidR="001F40AB" w:rsidRPr="002E5766">
        <w:t>D.O</w:t>
      </w:r>
      <w:r w:rsidR="001F40AB">
        <w:t>,</w:t>
      </w:r>
      <w:r w:rsidR="001F40AB" w:rsidRPr="002E5766">
        <w:t xml:space="preserve"> </w:t>
      </w:r>
      <w:r w:rsidRPr="002E5766">
        <w:t xml:space="preserve">Shonibare,  Ojo, A.A. and Olajuwon T. (Eds) </w:t>
      </w:r>
      <w:r w:rsidRPr="002E5766">
        <w:rPr>
          <w:i/>
          <w:iCs/>
        </w:rPr>
        <w:t>Curriculum implementation and professionalizing Teaching in Nigeria</w:t>
      </w:r>
      <w:r w:rsidRPr="002E5766">
        <w:t xml:space="preserve">. Lagos: Central Educational Services. </w:t>
      </w:r>
    </w:p>
    <w:p w:rsidR="00AE718B" w:rsidRDefault="00AE718B" w:rsidP="00CB7172">
      <w:pPr>
        <w:ind w:left="540" w:hanging="540"/>
        <w:rPr>
          <w:rFonts w:ascii="Times New Roman" w:hAnsi="Times New Roman" w:cs="Times New Roman"/>
          <w:sz w:val="24"/>
          <w:szCs w:val="24"/>
        </w:rPr>
      </w:pPr>
      <w:r w:rsidRPr="002E5766">
        <w:rPr>
          <w:rFonts w:ascii="Times New Roman" w:hAnsi="Times New Roman" w:cs="Times New Roman"/>
          <w:sz w:val="24"/>
          <w:szCs w:val="24"/>
        </w:rPr>
        <w:t xml:space="preserve">Babalola, V.O (2004). Resource </w:t>
      </w:r>
      <w:r w:rsidR="00863A0D" w:rsidRPr="002E5766">
        <w:rPr>
          <w:rFonts w:ascii="Times New Roman" w:hAnsi="Times New Roman" w:cs="Times New Roman"/>
          <w:sz w:val="24"/>
          <w:szCs w:val="24"/>
        </w:rPr>
        <w:t>materials in the implementation of curriculum</w:t>
      </w:r>
      <w:r w:rsidRPr="002E5766">
        <w:rPr>
          <w:rFonts w:ascii="Times New Roman" w:hAnsi="Times New Roman" w:cs="Times New Roman"/>
          <w:sz w:val="24"/>
          <w:szCs w:val="24"/>
        </w:rPr>
        <w:t xml:space="preserve"> in the 21st </w:t>
      </w:r>
    </w:p>
    <w:p w:rsidR="00D3544A" w:rsidRPr="002E5766" w:rsidRDefault="007E168A" w:rsidP="00D3544A">
      <w:pPr>
        <w:ind w:left="540" w:hanging="540"/>
        <w:rPr>
          <w:rFonts w:ascii="Times New Roman" w:hAnsi="Times New Roman" w:cs="Times New Roman"/>
          <w:sz w:val="24"/>
          <w:szCs w:val="24"/>
        </w:rPr>
      </w:pPr>
      <w:r>
        <w:rPr>
          <w:rFonts w:ascii="Times New Roman" w:hAnsi="Times New Roman" w:cs="Times New Roman"/>
          <w:bCs/>
          <w:sz w:val="24"/>
          <w:szCs w:val="24"/>
        </w:rPr>
        <w:t>Beer, F .</w:t>
      </w:r>
      <w:r w:rsidR="00AE718B" w:rsidRPr="002E5766">
        <w:rPr>
          <w:rFonts w:ascii="Times New Roman" w:hAnsi="Times New Roman" w:cs="Times New Roman"/>
          <w:bCs/>
          <w:sz w:val="24"/>
          <w:szCs w:val="24"/>
        </w:rPr>
        <w:t>S . , Eisenstat, A.J.</w:t>
      </w:r>
      <w:r w:rsidR="00863A0D">
        <w:rPr>
          <w:rFonts w:ascii="Times New Roman" w:hAnsi="Times New Roman" w:cs="Times New Roman"/>
          <w:bCs/>
          <w:sz w:val="24"/>
          <w:szCs w:val="24"/>
        </w:rPr>
        <w:t>,</w:t>
      </w:r>
      <w:r w:rsidR="00AE718B" w:rsidRPr="002E5766">
        <w:rPr>
          <w:rFonts w:ascii="Times New Roman" w:hAnsi="Times New Roman" w:cs="Times New Roman"/>
          <w:bCs/>
          <w:sz w:val="24"/>
          <w:szCs w:val="24"/>
        </w:rPr>
        <w:t xml:space="preserve"> &amp; Spector, A. (1990) </w:t>
      </w:r>
      <w:r w:rsidR="00AE718B" w:rsidRPr="002E5766">
        <w:rPr>
          <w:rFonts w:ascii="Times New Roman" w:hAnsi="Times New Roman" w:cs="Times New Roman"/>
          <w:i/>
          <w:iCs/>
          <w:sz w:val="24"/>
          <w:szCs w:val="24"/>
        </w:rPr>
        <w:t xml:space="preserve">Urban </w:t>
      </w:r>
      <w:r w:rsidR="00863A0D" w:rsidRPr="002E5766">
        <w:rPr>
          <w:rFonts w:ascii="Times New Roman" w:hAnsi="Times New Roman" w:cs="Times New Roman"/>
          <w:i/>
          <w:iCs/>
          <w:sz w:val="24"/>
          <w:szCs w:val="24"/>
        </w:rPr>
        <w:t xml:space="preserve">outcomes: schools, streets, and strategies </w:t>
      </w:r>
      <w:r w:rsidR="00863A0D" w:rsidRPr="002E5766">
        <w:rPr>
          <w:rFonts w:ascii="Times New Roman" w:hAnsi="Times New Roman" w:cs="Times New Roman"/>
          <w:sz w:val="24"/>
          <w:szCs w:val="24"/>
        </w:rPr>
        <w:t>(</w:t>
      </w:r>
      <w:r w:rsidR="00D3544A" w:rsidRPr="002E5766">
        <w:rPr>
          <w:rFonts w:ascii="Times New Roman" w:hAnsi="Times New Roman" w:cs="Times New Roman"/>
          <w:sz w:val="24"/>
          <w:szCs w:val="24"/>
        </w:rPr>
        <w:t>NEEDS) Abuja: National Planning Commission.</w:t>
      </w:r>
    </w:p>
    <w:p w:rsidR="00AE718B" w:rsidRPr="002E5766" w:rsidRDefault="00AE718B" w:rsidP="00CB7172">
      <w:pPr>
        <w:pStyle w:val="Default"/>
        <w:spacing w:line="240" w:lineRule="auto"/>
        <w:ind w:left="540" w:hanging="540"/>
        <w:jc w:val="both"/>
      </w:pPr>
      <w:r w:rsidRPr="002E5766">
        <w:t xml:space="preserve">Biao, I (2008). Attainment of the Millennium Development Goals Through educational reforms: A </w:t>
      </w:r>
      <w:r w:rsidRPr="002E5766">
        <w:rPr>
          <w:i/>
          <w:iCs/>
        </w:rPr>
        <w:t>Road Map, for Nigerian Education</w:t>
      </w:r>
      <w:r w:rsidRPr="002E5766">
        <w:t xml:space="preserve">. In N. Worgu, B.G. (Ed) Educational reforms and the attainment of MDGs: The Nigerian experience 1(9) p 20. </w:t>
      </w:r>
    </w:p>
    <w:p w:rsidR="00AE718B" w:rsidRDefault="00AE718B" w:rsidP="00CB7172">
      <w:pPr>
        <w:ind w:left="540" w:hanging="540"/>
        <w:rPr>
          <w:rFonts w:ascii="Times New Roman" w:hAnsi="Times New Roman" w:cs="Times New Roman"/>
          <w:i/>
          <w:iCs/>
          <w:sz w:val="24"/>
          <w:szCs w:val="24"/>
        </w:rPr>
      </w:pPr>
      <w:r>
        <w:rPr>
          <w:rFonts w:ascii="Times New Roman" w:hAnsi="Times New Roman" w:cs="Times New Roman"/>
          <w:i/>
          <w:iCs/>
          <w:sz w:val="24"/>
          <w:szCs w:val="24"/>
        </w:rPr>
        <w:t>Daily trust,</w:t>
      </w:r>
      <w:r w:rsidR="005A1D06">
        <w:rPr>
          <w:rFonts w:ascii="Times New Roman" w:hAnsi="Times New Roman" w:cs="Times New Roman"/>
          <w:i/>
          <w:iCs/>
          <w:sz w:val="24"/>
          <w:szCs w:val="24"/>
        </w:rPr>
        <w:t xml:space="preserve"> </w:t>
      </w:r>
      <w:r>
        <w:rPr>
          <w:rFonts w:ascii="Times New Roman" w:hAnsi="Times New Roman" w:cs="Times New Roman"/>
          <w:sz w:val="24"/>
          <w:szCs w:val="24"/>
        </w:rPr>
        <w:t>(16th Oct</w:t>
      </w:r>
      <w:r w:rsidRPr="002E5766">
        <w:rPr>
          <w:rFonts w:ascii="Times New Roman" w:hAnsi="Times New Roman" w:cs="Times New Roman"/>
          <w:sz w:val="24"/>
          <w:szCs w:val="24"/>
        </w:rPr>
        <w:t>. 2009). FCT Schools: Few Classes, Many Unqualified Teachers</w:t>
      </w:r>
      <w:r w:rsidRPr="002E5766">
        <w:rPr>
          <w:rFonts w:ascii="Times New Roman" w:hAnsi="Times New Roman" w:cs="Times New Roman"/>
          <w:i/>
          <w:iCs/>
          <w:sz w:val="24"/>
          <w:szCs w:val="24"/>
        </w:rPr>
        <w:t xml:space="preserve">. </w:t>
      </w:r>
    </w:p>
    <w:p w:rsidR="00AE718B" w:rsidRDefault="00AE718B" w:rsidP="00CB7172">
      <w:pPr>
        <w:autoSpaceDE w:val="0"/>
        <w:autoSpaceDN w:val="0"/>
        <w:adjustRightInd w:val="0"/>
        <w:spacing w:after="0" w:line="240" w:lineRule="auto"/>
        <w:ind w:left="540" w:hanging="540"/>
        <w:rPr>
          <w:rFonts w:ascii="Times New Roman" w:hAnsi="Times New Roman" w:cs="Times New Roman"/>
          <w:sz w:val="24"/>
          <w:szCs w:val="24"/>
        </w:rPr>
      </w:pPr>
      <w:r w:rsidRPr="002E5766">
        <w:rPr>
          <w:rFonts w:ascii="Times New Roman" w:hAnsi="Times New Roman" w:cs="Times New Roman"/>
          <w:sz w:val="24"/>
          <w:szCs w:val="24"/>
        </w:rPr>
        <w:t xml:space="preserve">Denzin, N.K. (1998) </w:t>
      </w:r>
      <w:r w:rsidRPr="002E5766">
        <w:rPr>
          <w:rFonts w:ascii="Times New Roman" w:hAnsi="Times New Roman" w:cs="Times New Roman"/>
          <w:i/>
          <w:iCs/>
          <w:sz w:val="24"/>
          <w:szCs w:val="24"/>
        </w:rPr>
        <w:t xml:space="preserve">Handbook of Qualitative Research. </w:t>
      </w:r>
      <w:r w:rsidRPr="002E5766">
        <w:rPr>
          <w:rFonts w:ascii="Times New Roman" w:hAnsi="Times New Roman" w:cs="Times New Roman"/>
          <w:sz w:val="24"/>
          <w:szCs w:val="24"/>
        </w:rPr>
        <w:t xml:space="preserve">California: Sage Publications Inc </w:t>
      </w:r>
    </w:p>
    <w:p w:rsidR="00D3544A" w:rsidRPr="002E5766" w:rsidRDefault="00D3544A" w:rsidP="00CB7172">
      <w:pPr>
        <w:autoSpaceDE w:val="0"/>
        <w:autoSpaceDN w:val="0"/>
        <w:adjustRightInd w:val="0"/>
        <w:spacing w:after="0" w:line="240" w:lineRule="auto"/>
        <w:ind w:left="540" w:hanging="540"/>
        <w:rPr>
          <w:rFonts w:ascii="Times New Roman" w:hAnsi="Times New Roman" w:cs="Times New Roman"/>
          <w:i/>
          <w:iCs/>
          <w:sz w:val="24"/>
          <w:szCs w:val="24"/>
        </w:rPr>
      </w:pPr>
    </w:p>
    <w:p w:rsidR="00AE718B" w:rsidRDefault="00AE718B" w:rsidP="00CB7172">
      <w:pPr>
        <w:pStyle w:val="Default"/>
        <w:spacing w:line="240" w:lineRule="auto"/>
        <w:ind w:left="540" w:hanging="540"/>
        <w:jc w:val="both"/>
      </w:pPr>
      <w:r w:rsidRPr="002E5766">
        <w:t xml:space="preserve">Dewey, J. (1916). </w:t>
      </w:r>
      <w:r w:rsidRPr="002E5766">
        <w:rPr>
          <w:i/>
          <w:iCs/>
        </w:rPr>
        <w:t>Democracy and Education</w:t>
      </w:r>
      <w:r w:rsidRPr="002E5766">
        <w:t xml:space="preserve">. New York: The free press </w:t>
      </w:r>
    </w:p>
    <w:p w:rsidR="00AE718B" w:rsidRDefault="00AE718B" w:rsidP="00CB7172">
      <w:pPr>
        <w:ind w:left="540" w:hanging="540"/>
        <w:rPr>
          <w:rFonts w:ascii="Times New Roman" w:hAnsi="Times New Roman" w:cs="Times New Roman"/>
          <w:sz w:val="24"/>
          <w:szCs w:val="24"/>
        </w:rPr>
      </w:pPr>
      <w:r w:rsidRPr="002E5766">
        <w:rPr>
          <w:rFonts w:ascii="Times New Roman" w:hAnsi="Times New Roman" w:cs="Times New Roman"/>
          <w:sz w:val="24"/>
          <w:szCs w:val="24"/>
        </w:rPr>
        <w:t xml:space="preserve">Dike, H.I (1989). </w:t>
      </w:r>
      <w:r w:rsidRPr="002E5766">
        <w:rPr>
          <w:rFonts w:ascii="Times New Roman" w:hAnsi="Times New Roman" w:cs="Times New Roman"/>
          <w:i/>
          <w:iCs/>
          <w:sz w:val="24"/>
          <w:szCs w:val="24"/>
        </w:rPr>
        <w:t xml:space="preserve">Strategies for Producing Instructional Materials. </w:t>
      </w:r>
      <w:r w:rsidRPr="002E5766">
        <w:rPr>
          <w:rFonts w:ascii="Times New Roman" w:hAnsi="Times New Roman" w:cs="Times New Roman"/>
          <w:sz w:val="24"/>
          <w:szCs w:val="24"/>
        </w:rPr>
        <w:t xml:space="preserve">Owerri: the Government </w:t>
      </w:r>
      <w:r>
        <w:rPr>
          <w:rFonts w:ascii="Times New Roman" w:hAnsi="Times New Roman" w:cs="Times New Roman"/>
          <w:sz w:val="24"/>
          <w:szCs w:val="24"/>
        </w:rPr>
        <w:t>press.</w:t>
      </w:r>
    </w:p>
    <w:p w:rsidR="00AE718B" w:rsidRPr="002E5766" w:rsidRDefault="00AE718B" w:rsidP="00CB7172">
      <w:pPr>
        <w:pStyle w:val="Default"/>
        <w:spacing w:line="240" w:lineRule="auto"/>
        <w:ind w:left="540" w:hanging="540"/>
        <w:jc w:val="both"/>
      </w:pPr>
      <w:r w:rsidRPr="002E5766">
        <w:t xml:space="preserve">Dike, K.O. (2002). 100 Years of British Rule in Nigeria, 1851-1957. In I. Obaro (Ed.), </w:t>
      </w:r>
      <w:r w:rsidRPr="002E5766">
        <w:rPr>
          <w:i/>
          <w:iCs/>
        </w:rPr>
        <w:t>Groundwork of Nigerian History</w:t>
      </w:r>
      <w:r w:rsidRPr="002E5766">
        <w:t>. Ibadan: Heinemann.</w:t>
      </w:r>
      <w:r w:rsidR="005A1D06">
        <w:t xml:space="preserve"> </w:t>
      </w:r>
      <w:r w:rsidRPr="002E5766">
        <w:rPr>
          <w:i/>
          <w:iCs/>
        </w:rPr>
        <w:t xml:space="preserve">Disciplinary Journal of research development, </w:t>
      </w:r>
      <w:r w:rsidRPr="002E5766">
        <w:t>Makurdi: National Association for research development (NARD) 12(2). Pp 121-125</w:t>
      </w:r>
    </w:p>
    <w:p w:rsidR="00AE718B" w:rsidRDefault="00AE718B" w:rsidP="00CB7172">
      <w:pPr>
        <w:pStyle w:val="Default"/>
        <w:spacing w:line="240" w:lineRule="auto"/>
        <w:ind w:left="540" w:hanging="540"/>
        <w:jc w:val="both"/>
      </w:pPr>
      <w:r w:rsidRPr="002E5766">
        <w:t xml:space="preserve">Doggoh, B.T (2010). </w:t>
      </w:r>
      <w:r w:rsidRPr="002E5766">
        <w:rPr>
          <w:i/>
          <w:iCs/>
        </w:rPr>
        <w:t xml:space="preserve">Rudiments of </w:t>
      </w:r>
      <w:r w:rsidR="00863A0D" w:rsidRPr="002E5766">
        <w:rPr>
          <w:i/>
          <w:iCs/>
        </w:rPr>
        <w:t>curriculum and instruction</w:t>
      </w:r>
      <w:r w:rsidRPr="002E5766">
        <w:rPr>
          <w:i/>
          <w:iCs/>
        </w:rPr>
        <w:t xml:space="preserve">. </w:t>
      </w:r>
      <w:r w:rsidRPr="002E5766">
        <w:t xml:space="preserve">Katsina-Ala: Eddison Publishers Ltd. </w:t>
      </w:r>
    </w:p>
    <w:p w:rsidR="00AE718B" w:rsidRPr="002E5766" w:rsidRDefault="00AE718B" w:rsidP="00CB7172">
      <w:pPr>
        <w:pStyle w:val="Default"/>
        <w:spacing w:line="240" w:lineRule="auto"/>
        <w:ind w:left="540" w:hanging="540"/>
        <w:jc w:val="both"/>
      </w:pPr>
      <w:r>
        <w:t>Doggoh, B.T. (2009). C</w:t>
      </w:r>
      <w:r w:rsidRPr="002E5766">
        <w:t xml:space="preserve">urriculum </w:t>
      </w:r>
      <w:r w:rsidR="00863A0D" w:rsidRPr="002E5766">
        <w:t>i</w:t>
      </w:r>
      <w:r w:rsidR="00863A0D">
        <w:t xml:space="preserve">mplementation process. </w:t>
      </w:r>
      <w:r w:rsidR="00A35097">
        <w:t>A</w:t>
      </w:r>
      <w:r w:rsidR="00863A0D">
        <w:t xml:space="preserve"> handbook </w:t>
      </w:r>
      <w:r>
        <w:t xml:space="preserve">on educational curriculum. </w:t>
      </w:r>
      <w:r w:rsidRPr="002E5766">
        <w:t xml:space="preserve">Katsina-Ala: Eddison Publishers Ltd.  </w:t>
      </w:r>
    </w:p>
    <w:p w:rsidR="00AE718B" w:rsidRPr="002E5766" w:rsidRDefault="00AE718B" w:rsidP="00CB7172">
      <w:pPr>
        <w:pStyle w:val="Default"/>
        <w:spacing w:line="240" w:lineRule="auto"/>
        <w:ind w:left="540" w:hanging="540"/>
        <w:jc w:val="both"/>
      </w:pPr>
      <w:r w:rsidRPr="002E5766">
        <w:t xml:space="preserve">Doggoh, B.T. (2014). Effective </w:t>
      </w:r>
      <w:r w:rsidR="00863A0D" w:rsidRPr="002E5766">
        <w:t>curriculum implementation and national d</w:t>
      </w:r>
      <w:r w:rsidRPr="002E5766">
        <w:t xml:space="preserve">evelopment. A paper Presented at the maiden National </w:t>
      </w:r>
      <w:r w:rsidR="00863A0D">
        <w:t>A</w:t>
      </w:r>
      <w:r w:rsidRPr="002E5766">
        <w:t xml:space="preserve">cademic </w:t>
      </w:r>
      <w:r w:rsidR="00863A0D">
        <w:t>C</w:t>
      </w:r>
      <w:r w:rsidRPr="002E5766">
        <w:t xml:space="preserve">onference of </w:t>
      </w:r>
      <w:r w:rsidR="00863A0D">
        <w:t>A</w:t>
      </w:r>
      <w:r w:rsidRPr="002E5766">
        <w:t xml:space="preserve">cademic </w:t>
      </w:r>
      <w:r w:rsidR="00863A0D">
        <w:t>S</w:t>
      </w:r>
      <w:r w:rsidRPr="002E5766">
        <w:t xml:space="preserve">taff union of </w:t>
      </w:r>
      <w:r w:rsidR="00863A0D">
        <w:t>Tertiary I</w:t>
      </w:r>
      <w:r w:rsidRPr="002E5766">
        <w:t xml:space="preserve">nstitutions in Benue State (ASUTIBS). 6th- 9th October. </w:t>
      </w:r>
    </w:p>
    <w:p w:rsidR="00AE718B" w:rsidRPr="002E5766" w:rsidRDefault="00AE718B" w:rsidP="00CB7172">
      <w:pPr>
        <w:pStyle w:val="Default"/>
        <w:spacing w:line="240" w:lineRule="auto"/>
        <w:ind w:left="540" w:hanging="540"/>
        <w:jc w:val="both"/>
      </w:pPr>
      <w:r w:rsidRPr="002E5766">
        <w:t>Eddy, E.N. &amp;Akpan, M.</w:t>
      </w:r>
      <w:r w:rsidR="00863A0D">
        <w:t>E. (2009). The Prospect of UBE p</w:t>
      </w:r>
      <w:r w:rsidRPr="002E5766">
        <w:t>rogramme in Akwa</w:t>
      </w:r>
      <w:r w:rsidR="00D3544A">
        <w:t>-</w:t>
      </w:r>
      <w:r w:rsidRPr="002E5766">
        <w:t xml:space="preserve">Ibom State, South-South Nigeria; </w:t>
      </w:r>
      <w:r w:rsidRPr="002E5766">
        <w:rPr>
          <w:i/>
        </w:rPr>
        <w:t>International NGO Journal</w:t>
      </w:r>
      <w:r w:rsidR="00863A0D">
        <w:rPr>
          <w:i/>
        </w:rPr>
        <w:t>,</w:t>
      </w:r>
      <w:r w:rsidRPr="002E5766">
        <w:rPr>
          <w:i/>
        </w:rPr>
        <w:t xml:space="preserve"> 4</w:t>
      </w:r>
      <w:r w:rsidR="00863A0D">
        <w:t>(2),</w:t>
      </w:r>
      <w:r w:rsidRPr="002E5766">
        <w:t xml:space="preserve">46-49. </w:t>
      </w:r>
    </w:p>
    <w:p w:rsidR="00AE718B" w:rsidRDefault="00AE718B" w:rsidP="00CB7172">
      <w:pPr>
        <w:pStyle w:val="Default"/>
        <w:spacing w:line="240" w:lineRule="auto"/>
        <w:ind w:left="540" w:hanging="540"/>
        <w:jc w:val="both"/>
        <w:rPr>
          <w:color w:val="auto"/>
        </w:rPr>
      </w:pPr>
      <w:r w:rsidRPr="002E5766">
        <w:rPr>
          <w:color w:val="auto"/>
        </w:rPr>
        <w:t xml:space="preserve">Edemobi, U.D (2007). Enhancing </w:t>
      </w:r>
      <w:r w:rsidR="00863A0D" w:rsidRPr="002E5766">
        <w:rPr>
          <w:color w:val="auto"/>
        </w:rPr>
        <w:t>secondary ed</w:t>
      </w:r>
      <w:r w:rsidRPr="002E5766">
        <w:rPr>
          <w:color w:val="auto"/>
        </w:rPr>
        <w:t xml:space="preserve">ucation for relevance and Sustainable National Development through Teacher Motivation. </w:t>
      </w:r>
      <w:r w:rsidRPr="002E5766">
        <w:rPr>
          <w:i/>
          <w:iCs/>
          <w:color w:val="auto"/>
        </w:rPr>
        <w:t xml:space="preserve">Knowledge Review </w:t>
      </w:r>
      <w:r w:rsidRPr="002E5766">
        <w:rPr>
          <w:color w:val="auto"/>
        </w:rPr>
        <w:t>15 (27) 60-63.</w:t>
      </w:r>
    </w:p>
    <w:p w:rsidR="00AE718B" w:rsidRPr="002E5766" w:rsidRDefault="00AE718B" w:rsidP="00CB7172">
      <w:pPr>
        <w:pStyle w:val="Default"/>
        <w:spacing w:line="240" w:lineRule="auto"/>
        <w:ind w:left="540" w:hanging="540"/>
        <w:jc w:val="both"/>
        <w:rPr>
          <w:color w:val="auto"/>
        </w:rPr>
      </w:pPr>
      <w:r w:rsidRPr="002E5766">
        <w:rPr>
          <w:color w:val="auto"/>
        </w:rPr>
        <w:t xml:space="preserve">Ekpo, O.E (2005). Instructional Strategies and the Challenges of Implementing School Curriculum in Nigeria. </w:t>
      </w:r>
      <w:r w:rsidRPr="002E5766">
        <w:rPr>
          <w:i/>
          <w:iCs/>
          <w:color w:val="auto"/>
        </w:rPr>
        <w:t>Nigerian journal of Curriculum Studies</w:t>
      </w:r>
      <w:r w:rsidRPr="002E5766">
        <w:rPr>
          <w:color w:val="auto"/>
        </w:rPr>
        <w:t xml:space="preserve">. 12(1) p 24. </w:t>
      </w:r>
    </w:p>
    <w:p w:rsidR="00AE718B" w:rsidRPr="002E5766" w:rsidRDefault="00863A0D" w:rsidP="00CB7172">
      <w:pPr>
        <w:autoSpaceDE w:val="0"/>
        <w:autoSpaceDN w:val="0"/>
        <w:adjustRightInd w:val="0"/>
        <w:spacing w:after="321"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Enoh</w:t>
      </w:r>
      <w:r w:rsidR="00AE718B">
        <w:rPr>
          <w:rFonts w:ascii="Times New Roman" w:hAnsi="Times New Roman" w:cs="Times New Roman"/>
          <w:sz w:val="24"/>
          <w:szCs w:val="24"/>
        </w:rPr>
        <w:t>. E.O. &amp;</w:t>
      </w:r>
      <w:r w:rsidR="00AE718B" w:rsidRPr="002E5766">
        <w:rPr>
          <w:rFonts w:ascii="Times New Roman" w:hAnsi="Times New Roman" w:cs="Times New Roman"/>
          <w:sz w:val="24"/>
          <w:szCs w:val="24"/>
        </w:rPr>
        <w:t xml:space="preserve"> Okpede, E.O. (2000). The meaning, history, philosophy and lesson of UBE. Proceedings of the 15th Annual Congress of the Nigerian Academy of Education. University of Benin 6-9</w:t>
      </w:r>
      <w:r w:rsidR="00AE718B" w:rsidRPr="002E5766">
        <w:rPr>
          <w:rFonts w:ascii="Times New Roman" w:hAnsi="Times New Roman" w:cs="Times New Roman"/>
          <w:sz w:val="24"/>
          <w:szCs w:val="24"/>
          <w:vertAlign w:val="superscript"/>
        </w:rPr>
        <w:t>th</w:t>
      </w:r>
      <w:r w:rsidR="00AE718B" w:rsidRPr="002E5766">
        <w:rPr>
          <w:rFonts w:ascii="Times New Roman" w:hAnsi="Times New Roman" w:cs="Times New Roman"/>
          <w:sz w:val="24"/>
          <w:szCs w:val="24"/>
        </w:rPr>
        <w:t xml:space="preserve"> Nov</w:t>
      </w:r>
    </w:p>
    <w:p w:rsidR="00AE718B" w:rsidRDefault="00AE718B" w:rsidP="00CB7172">
      <w:pPr>
        <w:autoSpaceDE w:val="0"/>
        <w:autoSpaceDN w:val="0"/>
        <w:adjustRightInd w:val="0"/>
        <w:spacing w:before="100" w:beforeAutospacing="1" w:after="0" w:line="240" w:lineRule="auto"/>
        <w:ind w:left="540" w:hanging="540"/>
        <w:rPr>
          <w:rFonts w:ascii="Times New Roman" w:hAnsi="Times New Roman" w:cs="Times New Roman"/>
          <w:sz w:val="24"/>
          <w:szCs w:val="24"/>
        </w:rPr>
      </w:pPr>
      <w:r w:rsidRPr="002E5766">
        <w:rPr>
          <w:rFonts w:ascii="Times New Roman" w:hAnsi="Times New Roman" w:cs="Times New Roman"/>
          <w:sz w:val="24"/>
          <w:szCs w:val="24"/>
        </w:rPr>
        <w:t xml:space="preserve">Emon. E.O. and Okpede, E.O. (2000). The meaning, history, </w:t>
      </w:r>
      <w:r>
        <w:rPr>
          <w:rFonts w:ascii="Times New Roman" w:hAnsi="Times New Roman" w:cs="Times New Roman"/>
          <w:sz w:val="24"/>
          <w:szCs w:val="24"/>
        </w:rPr>
        <w:t xml:space="preserve">philosophy and lesson of UBE. </w:t>
      </w:r>
      <w:r w:rsidRPr="002E5766">
        <w:rPr>
          <w:rFonts w:ascii="Times New Roman" w:hAnsi="Times New Roman" w:cs="Times New Roman"/>
          <w:sz w:val="24"/>
          <w:szCs w:val="24"/>
        </w:rPr>
        <w:t>Proceedings of the 15th Annual Congress of the Ni</w:t>
      </w:r>
      <w:r>
        <w:rPr>
          <w:rFonts w:ascii="Times New Roman" w:hAnsi="Times New Roman" w:cs="Times New Roman"/>
          <w:sz w:val="24"/>
          <w:szCs w:val="24"/>
        </w:rPr>
        <w:t>gerian Academy of Education.</w:t>
      </w:r>
      <w:r w:rsidR="005A1D06">
        <w:rPr>
          <w:rFonts w:ascii="Times New Roman" w:hAnsi="Times New Roman" w:cs="Times New Roman"/>
          <w:sz w:val="24"/>
          <w:szCs w:val="24"/>
        </w:rPr>
        <w:t xml:space="preserve"> </w:t>
      </w:r>
      <w:r w:rsidRPr="002E5766">
        <w:rPr>
          <w:rFonts w:ascii="Times New Roman" w:hAnsi="Times New Roman" w:cs="Times New Roman"/>
          <w:sz w:val="24"/>
          <w:szCs w:val="24"/>
        </w:rPr>
        <w:t>University of Benin 6-9</w:t>
      </w:r>
      <w:r w:rsidRPr="002E5766">
        <w:rPr>
          <w:rFonts w:ascii="Times New Roman" w:hAnsi="Times New Roman" w:cs="Times New Roman"/>
          <w:sz w:val="24"/>
          <w:szCs w:val="24"/>
          <w:vertAlign w:val="superscript"/>
        </w:rPr>
        <w:t>th</w:t>
      </w:r>
      <w:r w:rsidRPr="002E5766">
        <w:rPr>
          <w:rFonts w:ascii="Times New Roman" w:hAnsi="Times New Roman" w:cs="Times New Roman"/>
          <w:sz w:val="24"/>
          <w:szCs w:val="24"/>
        </w:rPr>
        <w:t xml:space="preserve"> Nov</w:t>
      </w:r>
    </w:p>
    <w:p w:rsidR="005A1D06" w:rsidRDefault="005A1D06" w:rsidP="005A1D06">
      <w:pPr>
        <w:autoSpaceDE w:val="0"/>
        <w:autoSpaceDN w:val="0"/>
        <w:adjustRightInd w:val="0"/>
        <w:ind w:left="540" w:hanging="540"/>
        <w:rPr>
          <w:rFonts w:ascii="Times New Roman" w:eastAsia="SymbolMT" w:hAnsi="Times New Roman" w:cs="Times New Roman"/>
          <w:color w:val="000000"/>
          <w:sz w:val="24"/>
          <w:szCs w:val="24"/>
        </w:rPr>
      </w:pPr>
    </w:p>
    <w:p w:rsidR="00A35097" w:rsidRPr="005A1D06" w:rsidRDefault="00AE718B" w:rsidP="005A1D06">
      <w:pPr>
        <w:autoSpaceDE w:val="0"/>
        <w:autoSpaceDN w:val="0"/>
        <w:adjustRightInd w:val="0"/>
        <w:ind w:left="540" w:hanging="540"/>
        <w:rPr>
          <w:rFonts w:ascii="Times New Roman" w:hAnsi="Times New Roman" w:cs="Times New Roman"/>
        </w:rPr>
      </w:pPr>
      <w:r w:rsidRPr="005A1D06">
        <w:rPr>
          <w:rFonts w:ascii="Times New Roman" w:eastAsia="SymbolMT" w:hAnsi="Times New Roman" w:cs="Times New Roman"/>
          <w:color w:val="000000"/>
          <w:sz w:val="24"/>
          <w:szCs w:val="24"/>
        </w:rPr>
        <w:t xml:space="preserve">EPA (2006). </w:t>
      </w:r>
      <w:r w:rsidRPr="005A1D06">
        <w:rPr>
          <w:rFonts w:ascii="Times New Roman" w:eastAsia="SymbolMT" w:hAnsi="Times New Roman" w:cs="Times New Roman"/>
          <w:i/>
          <w:iCs/>
          <w:color w:val="000000"/>
          <w:sz w:val="24"/>
          <w:szCs w:val="24"/>
        </w:rPr>
        <w:t>Elements of a State Water Monitoring and Assessment Program for</w:t>
      </w:r>
      <w:r w:rsidR="00A35097" w:rsidRPr="005A1D06">
        <w:rPr>
          <w:rFonts w:ascii="Times New Roman" w:eastAsia="SymbolMT" w:hAnsi="Times New Roman" w:cs="Times New Roman"/>
          <w:i/>
          <w:iCs/>
          <w:color w:val="000000"/>
          <w:sz w:val="24"/>
          <w:szCs w:val="24"/>
        </w:rPr>
        <w:t xml:space="preserve"> </w:t>
      </w:r>
      <w:r w:rsidR="00A35097" w:rsidRPr="005A1D06">
        <w:rPr>
          <w:rFonts w:ascii="Times New Roman" w:hAnsi="Times New Roman" w:cs="Times New Roman"/>
          <w:i/>
          <w:iCs/>
        </w:rPr>
        <w:t>Libraries.</w:t>
      </w:r>
      <w:r w:rsidR="00A35097" w:rsidRPr="005A1D06">
        <w:rPr>
          <w:rFonts w:ascii="Times New Roman" w:hAnsi="Times New Roman" w:cs="Times New Roman"/>
          <w:bCs/>
        </w:rPr>
        <w:t xml:space="preserve"> Berkeley: University of California Press</w:t>
      </w:r>
      <w:r w:rsidR="005A1D06" w:rsidRPr="005A1D06">
        <w:rPr>
          <w:rFonts w:ascii="Times New Roman" w:hAnsi="Times New Roman" w:cs="Times New Roman"/>
          <w:bCs/>
        </w:rPr>
        <w:t xml:space="preserve"> </w:t>
      </w:r>
      <w:r w:rsidR="00A35097" w:rsidRPr="005A1D06">
        <w:rPr>
          <w:rFonts w:ascii="Times New Roman" w:hAnsi="Times New Roman" w:cs="Times New Roman"/>
        </w:rPr>
        <w:t>Limited.</w:t>
      </w:r>
    </w:p>
    <w:p w:rsidR="00AE718B" w:rsidRPr="00C14FB8" w:rsidRDefault="00AE718B" w:rsidP="00CB7172">
      <w:pPr>
        <w:pStyle w:val="Default"/>
        <w:spacing w:line="240" w:lineRule="auto"/>
        <w:ind w:left="540" w:hanging="540"/>
        <w:jc w:val="both"/>
        <w:rPr>
          <w:color w:val="auto"/>
        </w:rPr>
      </w:pPr>
      <w:r w:rsidRPr="002E5766">
        <w:rPr>
          <w:color w:val="auto"/>
        </w:rPr>
        <w:t xml:space="preserve">Etesike, C.N (2008). Teacher Education in the 21st Century Nigeria. Problems and strategies for Improvement, </w:t>
      </w:r>
      <w:r w:rsidR="007E168A">
        <w:rPr>
          <w:i/>
          <w:iCs/>
          <w:color w:val="auto"/>
        </w:rPr>
        <w:t>Multi</w:t>
      </w:r>
      <w:r w:rsidR="00D3544A">
        <w:rPr>
          <w:i/>
          <w:iCs/>
          <w:color w:val="auto"/>
        </w:rPr>
        <w:t>-</w:t>
      </w:r>
      <w:r w:rsidRPr="002E5766">
        <w:rPr>
          <w:i/>
          <w:iCs/>
          <w:color w:val="auto"/>
        </w:rPr>
        <w:t xml:space="preserve">Disciplinary Journal of Research Development </w:t>
      </w:r>
      <w:r w:rsidRPr="002E5766">
        <w:rPr>
          <w:color w:val="auto"/>
        </w:rPr>
        <w:t>Makurdi: National</w:t>
      </w:r>
      <w:r w:rsidR="005A1D06">
        <w:rPr>
          <w:color w:val="auto"/>
        </w:rPr>
        <w:t xml:space="preserve"> </w:t>
      </w:r>
      <w:r w:rsidRPr="002E5766">
        <w:rPr>
          <w:i/>
          <w:iCs/>
        </w:rPr>
        <w:t>Evaluation Studies</w:t>
      </w:r>
      <w:r w:rsidR="005A1D06">
        <w:rPr>
          <w:i/>
          <w:iCs/>
        </w:rPr>
        <w:t xml:space="preserve"> </w:t>
      </w:r>
      <w:r w:rsidRPr="002E5766">
        <w:rPr>
          <w:i/>
          <w:iCs/>
        </w:rPr>
        <w:t xml:space="preserve">Review.' </w:t>
      </w:r>
      <w:r w:rsidRPr="002E5766">
        <w:rPr>
          <w:bCs/>
        </w:rPr>
        <w:t>Beverley Hills: Sage</w:t>
      </w:r>
    </w:p>
    <w:p w:rsidR="00AE718B" w:rsidRPr="002E5766" w:rsidRDefault="00AE718B" w:rsidP="00CB7172">
      <w:pPr>
        <w:pStyle w:val="Default"/>
        <w:spacing w:line="240" w:lineRule="auto"/>
        <w:ind w:left="540" w:hanging="540"/>
        <w:jc w:val="both"/>
      </w:pPr>
      <w:r w:rsidRPr="002E5766">
        <w:t xml:space="preserve">Fabunmi, M. (2005). Historical Analysis of Educational Policy Formulation in Nigeria: Implications for Educational Planning and policy. </w:t>
      </w:r>
      <w:r w:rsidRPr="002E5766">
        <w:rPr>
          <w:i/>
          <w:iCs/>
        </w:rPr>
        <w:t>International Journal of African and African American Studies</w:t>
      </w:r>
      <w:r w:rsidRPr="002E5766">
        <w:t xml:space="preserve">, </w:t>
      </w:r>
      <w:r w:rsidRPr="002E5766">
        <w:rPr>
          <w:i/>
          <w:iCs/>
        </w:rPr>
        <w:t>4</w:t>
      </w:r>
      <w:r w:rsidRPr="002E5766">
        <w:t>(2), 1-7.</w:t>
      </w:r>
    </w:p>
    <w:p w:rsidR="00AE718B" w:rsidRPr="002E5766" w:rsidRDefault="00AE718B" w:rsidP="00CB7172">
      <w:pPr>
        <w:pStyle w:val="Default"/>
        <w:spacing w:line="240" w:lineRule="auto"/>
        <w:ind w:left="540" w:hanging="540"/>
        <w:jc w:val="both"/>
        <w:rPr>
          <w:color w:val="auto"/>
        </w:rPr>
      </w:pPr>
      <w:r w:rsidRPr="002E5766">
        <w:rPr>
          <w:color w:val="auto"/>
        </w:rPr>
        <w:t xml:space="preserve">Fadare, G.M (2001). Curriculum imperative for quality universal basic education. In Nigeria. </w:t>
      </w:r>
      <w:r w:rsidRPr="002E5766">
        <w:rPr>
          <w:i/>
          <w:iCs/>
          <w:color w:val="auto"/>
        </w:rPr>
        <w:t xml:space="preserve">Quality Education and Universal Basic Education Programme. </w:t>
      </w:r>
      <w:r w:rsidRPr="002E5766">
        <w:rPr>
          <w:color w:val="auto"/>
        </w:rPr>
        <w:t xml:space="preserve">Association for promoting quality education in Nigeria. Port Harcourt Osia In, Pub. Ltd L. XI. </w:t>
      </w:r>
    </w:p>
    <w:p w:rsidR="00AE718B" w:rsidRPr="002E5766" w:rsidRDefault="00AE718B" w:rsidP="00CB7172">
      <w:pPr>
        <w:pStyle w:val="Default"/>
        <w:spacing w:line="240" w:lineRule="auto"/>
        <w:ind w:left="540" w:hanging="540"/>
        <w:jc w:val="both"/>
      </w:pPr>
      <w:r w:rsidRPr="002E5766">
        <w:t xml:space="preserve">Fafunwa, A. B. (2004). </w:t>
      </w:r>
      <w:r w:rsidRPr="002E5766">
        <w:rPr>
          <w:i/>
          <w:iCs/>
        </w:rPr>
        <w:t>History of Education in Nigeria</w:t>
      </w:r>
      <w:r w:rsidRPr="002E5766">
        <w:t>. Ibadan: NPC Educational Publishers Ltd.).</w:t>
      </w:r>
    </w:p>
    <w:p w:rsidR="00AE718B" w:rsidRPr="002E5766" w:rsidRDefault="00AE718B" w:rsidP="00CB7172">
      <w:pPr>
        <w:pStyle w:val="Default"/>
        <w:spacing w:line="240" w:lineRule="auto"/>
        <w:ind w:left="540" w:hanging="540"/>
        <w:jc w:val="both"/>
      </w:pPr>
      <w:r w:rsidRPr="002E5766">
        <w:t xml:space="preserve">Fafunwa, A.B. (2004). </w:t>
      </w:r>
      <w:r w:rsidRPr="002E5766">
        <w:rPr>
          <w:i/>
          <w:iCs/>
        </w:rPr>
        <w:t xml:space="preserve">History of Education in Nigeria </w:t>
      </w:r>
      <w:r w:rsidRPr="002E5766">
        <w:t xml:space="preserve">(Rep Ed) Ibadan: NPS Educational Publishers Ltd. </w:t>
      </w:r>
    </w:p>
    <w:p w:rsidR="00AE718B" w:rsidRPr="002E5766" w:rsidRDefault="00AE718B" w:rsidP="00CB7172">
      <w:pPr>
        <w:pStyle w:val="Default"/>
        <w:spacing w:line="240" w:lineRule="auto"/>
        <w:ind w:left="540" w:hanging="540"/>
        <w:jc w:val="both"/>
      </w:pPr>
      <w:r w:rsidRPr="002E5766">
        <w:t xml:space="preserve">Federal Ministry of Education (FME). (2000). Implementation Guidelines for the Universal Basic Education (UBE) Programme, FMOE, Abuja. </w:t>
      </w:r>
    </w:p>
    <w:p w:rsidR="00AE718B" w:rsidRPr="002E5766" w:rsidRDefault="00AE718B" w:rsidP="00CB7172">
      <w:pPr>
        <w:pStyle w:val="Default"/>
        <w:spacing w:line="240" w:lineRule="auto"/>
        <w:ind w:left="540" w:hanging="540"/>
        <w:jc w:val="both"/>
      </w:pPr>
      <w:r w:rsidRPr="002E5766">
        <w:t xml:space="preserve">Federal Republic of Nigeria (1973). </w:t>
      </w:r>
      <w:r w:rsidRPr="002E5766">
        <w:rPr>
          <w:i/>
          <w:iCs/>
        </w:rPr>
        <w:t>Report of the Seminar on a National Policy on Education</w:t>
      </w:r>
      <w:r w:rsidRPr="002E5766">
        <w:t>. Lagos: Federal Ministry of Education.</w:t>
      </w:r>
    </w:p>
    <w:p w:rsidR="00AE718B" w:rsidRPr="002E5766" w:rsidRDefault="00AE718B" w:rsidP="00CB7172">
      <w:pPr>
        <w:pStyle w:val="Default"/>
        <w:spacing w:line="240" w:lineRule="auto"/>
        <w:ind w:left="540" w:hanging="540"/>
        <w:jc w:val="both"/>
      </w:pPr>
      <w:r w:rsidRPr="002E5766">
        <w:t xml:space="preserve">Federal Republic of Nigeria (1977). </w:t>
      </w:r>
      <w:r w:rsidRPr="002E5766">
        <w:rPr>
          <w:i/>
          <w:iCs/>
        </w:rPr>
        <w:t>National Policy on Education</w:t>
      </w:r>
      <w:r w:rsidRPr="002E5766">
        <w:t>. Lagos: Government Printer.</w:t>
      </w:r>
    </w:p>
    <w:p w:rsidR="00AE718B" w:rsidRPr="002E5766" w:rsidRDefault="00AE718B" w:rsidP="00CB7172">
      <w:pPr>
        <w:pStyle w:val="Default"/>
        <w:spacing w:line="240" w:lineRule="auto"/>
        <w:ind w:left="540" w:hanging="540"/>
        <w:jc w:val="both"/>
      </w:pPr>
      <w:r w:rsidRPr="002E5766">
        <w:t xml:space="preserve">Federal Republic of Nigeria (1979). </w:t>
      </w:r>
      <w:r w:rsidRPr="002E5766">
        <w:rPr>
          <w:i/>
          <w:iCs/>
        </w:rPr>
        <w:t>Constitution of the Federal Republic of Nigeria</w:t>
      </w:r>
      <w:r w:rsidRPr="002E5766">
        <w:t>.</w:t>
      </w:r>
    </w:p>
    <w:p w:rsidR="00AE718B" w:rsidRPr="002E5766" w:rsidRDefault="00AE718B" w:rsidP="00CB7172">
      <w:pPr>
        <w:pStyle w:val="Default"/>
        <w:spacing w:line="240" w:lineRule="auto"/>
        <w:ind w:left="540" w:hanging="540"/>
        <w:jc w:val="both"/>
      </w:pPr>
      <w:r w:rsidRPr="002E5766">
        <w:t xml:space="preserve">Federal Republic of Nigeria (1981). </w:t>
      </w:r>
      <w:r w:rsidRPr="002E5766">
        <w:rPr>
          <w:i/>
          <w:iCs/>
        </w:rPr>
        <w:t xml:space="preserve">National Policy on Education </w:t>
      </w:r>
      <w:r w:rsidRPr="002E5766">
        <w:t>(2nd Edition). Lagos: Nigerian Educational Research and Development Council Press.</w:t>
      </w:r>
    </w:p>
    <w:p w:rsidR="00AE718B" w:rsidRPr="002E5766" w:rsidRDefault="00AE718B" w:rsidP="00CB7172">
      <w:pPr>
        <w:pStyle w:val="Default"/>
        <w:spacing w:line="240" w:lineRule="auto"/>
        <w:ind w:left="540" w:hanging="540"/>
        <w:jc w:val="both"/>
      </w:pPr>
      <w:r w:rsidRPr="002E5766">
        <w:t xml:space="preserve">Federal Republic of Nigeria (1998). </w:t>
      </w:r>
      <w:r w:rsidRPr="002E5766">
        <w:rPr>
          <w:i/>
          <w:iCs/>
        </w:rPr>
        <w:t xml:space="preserve">National Policy on Education </w:t>
      </w:r>
      <w:r w:rsidRPr="002E5766">
        <w:t>(3rd Ed.). Lagos: Nigerian Educational Research and Development Council Press.</w:t>
      </w:r>
    </w:p>
    <w:p w:rsidR="00AE718B" w:rsidRPr="002E5766" w:rsidRDefault="00AE718B" w:rsidP="00CB7172">
      <w:pPr>
        <w:pStyle w:val="Default"/>
        <w:spacing w:line="240" w:lineRule="auto"/>
        <w:ind w:left="540" w:hanging="540"/>
        <w:jc w:val="both"/>
      </w:pPr>
      <w:r w:rsidRPr="002E5766">
        <w:lastRenderedPageBreak/>
        <w:t xml:space="preserve">Federal Republic of Nigeria (2004). </w:t>
      </w:r>
      <w:r w:rsidRPr="002E5766">
        <w:rPr>
          <w:i/>
          <w:iCs/>
        </w:rPr>
        <w:t xml:space="preserve">National Policy on Education </w:t>
      </w:r>
      <w:r w:rsidRPr="002E5766">
        <w:t xml:space="preserve">(4th Ed.). Lagos: Nigerian Educational Research and Development Council Press. </w:t>
      </w:r>
    </w:p>
    <w:p w:rsidR="00AE718B" w:rsidRPr="002E5766" w:rsidRDefault="00AE718B" w:rsidP="00CB7172">
      <w:pPr>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Federal Republic of Nigeria (2006). </w:t>
      </w:r>
      <w:r w:rsidRPr="002E5766">
        <w:rPr>
          <w:rFonts w:ascii="Times New Roman" w:hAnsi="Times New Roman" w:cs="Times New Roman"/>
          <w:i/>
          <w:iCs/>
          <w:sz w:val="24"/>
          <w:szCs w:val="24"/>
        </w:rPr>
        <w:t>Education Sector Report</w:t>
      </w:r>
      <w:r w:rsidRPr="002E5766">
        <w:rPr>
          <w:rFonts w:ascii="Times New Roman" w:hAnsi="Times New Roman" w:cs="Times New Roman"/>
          <w:sz w:val="24"/>
          <w:szCs w:val="24"/>
        </w:rPr>
        <w:t>. Abuja: Federal Ministry of Education</w:t>
      </w:r>
    </w:p>
    <w:p w:rsidR="00AE718B" w:rsidRPr="002E5766" w:rsidRDefault="00AE718B" w:rsidP="00CB7172">
      <w:pPr>
        <w:pStyle w:val="Default"/>
        <w:spacing w:line="240" w:lineRule="auto"/>
        <w:ind w:left="540" w:hanging="540"/>
        <w:jc w:val="both"/>
      </w:pPr>
      <w:r>
        <w:t>Federal Republic of Nigeria (2013</w:t>
      </w:r>
      <w:r w:rsidRPr="002E5766">
        <w:t xml:space="preserve">). </w:t>
      </w:r>
      <w:r w:rsidRPr="002E5766">
        <w:rPr>
          <w:i/>
          <w:iCs/>
        </w:rPr>
        <w:t xml:space="preserve">National Policy on Education </w:t>
      </w:r>
      <w:r w:rsidRPr="002E5766">
        <w:t xml:space="preserve">(4th Ed.). Lagos: Nigerian Educational Research and Development Council Press. </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Fisher</w:t>
      </w:r>
      <w:r>
        <w:rPr>
          <w:rFonts w:ascii="Times New Roman" w:hAnsi="Times New Roman" w:cs="Times New Roman"/>
          <w:sz w:val="24"/>
          <w:szCs w:val="24"/>
        </w:rPr>
        <w:t>, P. A., &amp; Chamberlain, P. (1999</w:t>
      </w:r>
      <w:r w:rsidRPr="002E5766">
        <w:rPr>
          <w:rFonts w:ascii="Times New Roman" w:hAnsi="Times New Roman" w:cs="Times New Roman"/>
          <w:sz w:val="24"/>
          <w:szCs w:val="24"/>
        </w:rPr>
        <w:t xml:space="preserve">). Multidimensional treatment foster care: A program for intensive parenting, family support, and skill building. </w:t>
      </w:r>
      <w:r w:rsidRPr="002E5766">
        <w:rPr>
          <w:rFonts w:ascii="Times New Roman" w:hAnsi="Times New Roman" w:cs="Times New Roman"/>
          <w:i/>
          <w:iCs/>
          <w:sz w:val="24"/>
          <w:szCs w:val="24"/>
        </w:rPr>
        <w:t>Journal of Emotional and Behavioral Disorders, 8</w:t>
      </w:r>
      <w:r w:rsidRPr="002E5766">
        <w:rPr>
          <w:rFonts w:ascii="Times New Roman" w:hAnsi="Times New Roman" w:cs="Times New Roman"/>
          <w:sz w:val="24"/>
          <w:szCs w:val="24"/>
        </w:rPr>
        <w:t>(3), 155-164.</w:t>
      </w:r>
    </w:p>
    <w:p w:rsidR="00AE718B" w:rsidRPr="002E5766" w:rsidRDefault="00AE718B" w:rsidP="00CB7172">
      <w:pPr>
        <w:spacing w:before="240"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FME (2008). The development of education national report of Nigeria. A paper presented at th 48</w:t>
      </w:r>
      <w:r w:rsidRPr="002E5766">
        <w:rPr>
          <w:rFonts w:ascii="Times New Roman" w:hAnsi="Times New Roman" w:cs="Times New Roman"/>
          <w:sz w:val="24"/>
          <w:szCs w:val="24"/>
          <w:vertAlign w:val="superscript"/>
        </w:rPr>
        <w:t>th</w:t>
      </w:r>
      <w:r w:rsidRPr="002E5766">
        <w:rPr>
          <w:rFonts w:ascii="Times New Roman" w:hAnsi="Times New Roman" w:cs="Times New Roman"/>
          <w:sz w:val="24"/>
          <w:szCs w:val="24"/>
        </w:rPr>
        <w:t xml:space="preserve"> International Conference on Education at Geneva on November 25-28.</w:t>
      </w:r>
    </w:p>
    <w:p w:rsidR="00AE718B" w:rsidRPr="002E5766" w:rsidRDefault="00AE718B" w:rsidP="00CB7172">
      <w:pPr>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FRN (2004) National </w:t>
      </w:r>
      <w:r w:rsidR="00D3544A">
        <w:rPr>
          <w:rFonts w:ascii="Times New Roman" w:hAnsi="Times New Roman" w:cs="Times New Roman"/>
          <w:sz w:val="24"/>
          <w:szCs w:val="24"/>
        </w:rPr>
        <w:t>policy on education NERDC press</w:t>
      </w:r>
      <w:r w:rsidRPr="002E5766">
        <w:rPr>
          <w:rFonts w:ascii="Times New Roman" w:hAnsi="Times New Roman" w:cs="Times New Roman"/>
          <w:sz w:val="24"/>
          <w:szCs w:val="24"/>
        </w:rPr>
        <w:t>, Yaba, Lagos Nigeria.</w:t>
      </w:r>
    </w:p>
    <w:p w:rsidR="00AE718B" w:rsidRDefault="00AE718B" w:rsidP="00CB7172">
      <w:pPr>
        <w:autoSpaceDE w:val="0"/>
        <w:autoSpaceDN w:val="0"/>
        <w:adjustRightInd w:val="0"/>
        <w:spacing w:before="100" w:beforeAutospacing="1" w:after="0" w:line="240" w:lineRule="auto"/>
        <w:ind w:left="540" w:hanging="540"/>
        <w:rPr>
          <w:rFonts w:ascii="Times New Roman" w:hAnsi="Times New Roman" w:cs="Times New Roman"/>
          <w:sz w:val="24"/>
          <w:szCs w:val="24"/>
        </w:rPr>
      </w:pPr>
      <w:r w:rsidRPr="002E5766">
        <w:rPr>
          <w:rFonts w:ascii="Times New Roman" w:hAnsi="Times New Roman" w:cs="Times New Roman"/>
          <w:sz w:val="24"/>
          <w:szCs w:val="24"/>
        </w:rPr>
        <w:t xml:space="preserve">Gall, M. D., Borg, W. P, Gall, J. P. (1996) </w:t>
      </w:r>
      <w:r w:rsidRPr="002E5766">
        <w:rPr>
          <w:rFonts w:ascii="Times New Roman" w:hAnsi="Times New Roman" w:cs="Times New Roman"/>
          <w:i/>
          <w:iCs/>
          <w:sz w:val="24"/>
          <w:szCs w:val="24"/>
        </w:rPr>
        <w:t xml:space="preserve">Educational research: an introduction. </w:t>
      </w:r>
      <w:r w:rsidRPr="002E5766">
        <w:rPr>
          <w:rFonts w:ascii="Times New Roman" w:hAnsi="Times New Roman" w:cs="Times New Roman"/>
          <w:sz w:val="24"/>
          <w:szCs w:val="24"/>
        </w:rPr>
        <w:t>White Plains, NY: Longman Publishers.</w:t>
      </w:r>
    </w:p>
    <w:p w:rsidR="00D020A0" w:rsidRPr="002E5766" w:rsidRDefault="00D020A0" w:rsidP="00CB7172">
      <w:pPr>
        <w:autoSpaceDE w:val="0"/>
        <w:autoSpaceDN w:val="0"/>
        <w:adjustRightInd w:val="0"/>
        <w:spacing w:before="100" w:beforeAutospacing="1" w:after="0" w:line="240" w:lineRule="auto"/>
        <w:ind w:left="540" w:hanging="540"/>
        <w:rPr>
          <w:rFonts w:ascii="Times New Roman" w:hAnsi="Times New Roman" w:cs="Times New Roman"/>
          <w:sz w:val="24"/>
          <w:szCs w:val="24"/>
        </w:rPr>
      </w:pPr>
    </w:p>
    <w:p w:rsidR="00AE718B" w:rsidRPr="002E5766" w:rsidRDefault="00AE718B" w:rsidP="00CB7172">
      <w:pPr>
        <w:pStyle w:val="Default"/>
        <w:spacing w:line="240" w:lineRule="auto"/>
        <w:ind w:left="540" w:hanging="540"/>
        <w:jc w:val="both"/>
        <w:rPr>
          <w:color w:val="auto"/>
        </w:rPr>
      </w:pPr>
      <w:r w:rsidRPr="002E5766">
        <w:rPr>
          <w:color w:val="auto"/>
        </w:rPr>
        <w:t xml:space="preserve">Gbananja, P.T (2002). </w:t>
      </w:r>
      <w:r w:rsidRPr="002E5766">
        <w:rPr>
          <w:i/>
          <w:iCs/>
          <w:color w:val="auto"/>
        </w:rPr>
        <w:t xml:space="preserve">Essentials of curriculum and Instruction: Theory to Practice </w:t>
      </w:r>
      <w:r w:rsidRPr="002E5766">
        <w:rPr>
          <w:color w:val="auto"/>
        </w:rPr>
        <w:t xml:space="preserve">(3rd ed) Port Harcourt: Paragraphics. </w:t>
      </w:r>
    </w:p>
    <w:p w:rsidR="00AE718B" w:rsidRPr="002E5766" w:rsidRDefault="00AE718B" w:rsidP="00CB7172">
      <w:pPr>
        <w:pStyle w:val="Default"/>
        <w:spacing w:line="240" w:lineRule="auto"/>
        <w:ind w:left="540" w:hanging="540"/>
        <w:jc w:val="both"/>
      </w:pPr>
      <w:r w:rsidRPr="002E5766">
        <w:t xml:space="preserve">Gidado, T. (2005). Teacher Education in the 21st century: Issues, Problems and Strategies for Improvement A pre convocation lecture presented at the 13th convocation ceremony of F.C.E Eha-Amufu. 14th April. </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i/>
          <w:iCs/>
          <w:sz w:val="24"/>
          <w:szCs w:val="24"/>
        </w:rPr>
      </w:pPr>
      <w:r>
        <w:rPr>
          <w:rFonts w:ascii="Times New Roman" w:hAnsi="Times New Roman" w:cs="Times New Roman"/>
          <w:sz w:val="24"/>
          <w:szCs w:val="24"/>
        </w:rPr>
        <w:t>Goggin, M. L. (199</w:t>
      </w:r>
      <w:r w:rsidRPr="002E5766">
        <w:rPr>
          <w:rFonts w:ascii="Times New Roman" w:hAnsi="Times New Roman" w:cs="Times New Roman"/>
          <w:sz w:val="24"/>
          <w:szCs w:val="24"/>
        </w:rPr>
        <w:t xml:space="preserve">6). The “Too Few Cases/Too Many Variables” Problem in Implementation Research. </w:t>
      </w:r>
      <w:r w:rsidRPr="002E5766">
        <w:rPr>
          <w:rFonts w:ascii="Times New Roman" w:hAnsi="Times New Roman" w:cs="Times New Roman"/>
          <w:i/>
          <w:iCs/>
          <w:sz w:val="24"/>
          <w:szCs w:val="24"/>
        </w:rPr>
        <w:t>TheWestern Political Quarterly, 39</w:t>
      </w:r>
      <w:r w:rsidRPr="002E5766">
        <w:rPr>
          <w:rFonts w:ascii="Times New Roman" w:hAnsi="Times New Roman" w:cs="Times New Roman"/>
          <w:sz w:val="24"/>
          <w:szCs w:val="24"/>
        </w:rPr>
        <w:t>(2), 328-347.</w:t>
      </w:r>
    </w:p>
    <w:p w:rsidR="00AE718B" w:rsidRPr="002E5766"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r w:rsidRPr="002E5766">
        <w:rPr>
          <w:rFonts w:ascii="Times New Roman" w:hAnsi="Times New Roman" w:cs="Times New Roman"/>
          <w:bCs/>
          <w:sz w:val="24"/>
          <w:szCs w:val="24"/>
        </w:rPr>
        <w:t xml:space="preserve">Goldman, B. &amp; MCcullock, C. (2001) "Implementation Research as Empirical </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Goldman, H. H., Ganju, V., Drake, R. E., Gorman, P., Hogan, M., Hyde, P. S., et al. (2001). Policy implications for implementing evidence-based practices. </w:t>
      </w:r>
      <w:r w:rsidRPr="002E5766">
        <w:rPr>
          <w:rFonts w:ascii="Times New Roman" w:hAnsi="Times New Roman" w:cs="Times New Roman"/>
          <w:i/>
          <w:iCs/>
          <w:sz w:val="24"/>
          <w:szCs w:val="24"/>
        </w:rPr>
        <w:t xml:space="preserve">Psychiatric Services, 52, </w:t>
      </w:r>
      <w:r w:rsidRPr="002E5766">
        <w:rPr>
          <w:rFonts w:ascii="Times New Roman" w:hAnsi="Times New Roman" w:cs="Times New Roman"/>
          <w:sz w:val="24"/>
          <w:szCs w:val="24"/>
        </w:rPr>
        <w:t>1591-1597.</w:t>
      </w:r>
    </w:p>
    <w:p w:rsidR="00AE718B" w:rsidRPr="002E5766"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r w:rsidRPr="002E5766">
        <w:rPr>
          <w:rFonts w:ascii="Times New Roman" w:hAnsi="Times New Roman" w:cs="Times New Roman"/>
          <w:bCs/>
          <w:sz w:val="24"/>
          <w:szCs w:val="24"/>
        </w:rPr>
        <w:t xml:space="preserve">Gulati, H. E. and </w:t>
      </w:r>
      <w:r w:rsidR="00A35097" w:rsidRPr="002E5766">
        <w:rPr>
          <w:rFonts w:ascii="Times New Roman" w:hAnsi="Times New Roman" w:cs="Times New Roman"/>
          <w:bCs/>
          <w:sz w:val="24"/>
          <w:szCs w:val="24"/>
        </w:rPr>
        <w:t>Shortell</w:t>
      </w:r>
      <w:r w:rsidRPr="002E5766">
        <w:rPr>
          <w:rFonts w:ascii="Times New Roman" w:hAnsi="Times New Roman" w:cs="Times New Roman"/>
          <w:bCs/>
          <w:sz w:val="24"/>
          <w:szCs w:val="24"/>
        </w:rPr>
        <w:t xml:space="preserve">, (1997) "The Present Status of Evaluation Research" in Guttentag, M. </w:t>
      </w:r>
    </w:p>
    <w:p w:rsidR="00D020A0" w:rsidRPr="00D020A0" w:rsidRDefault="00D020A0" w:rsidP="00CB7172">
      <w:pPr>
        <w:autoSpaceDE w:val="0"/>
        <w:autoSpaceDN w:val="0"/>
        <w:adjustRightInd w:val="0"/>
        <w:spacing w:after="321" w:line="240" w:lineRule="auto"/>
        <w:ind w:left="540" w:hanging="540"/>
        <w:jc w:val="both"/>
        <w:rPr>
          <w:rFonts w:ascii="Times New Roman" w:hAnsi="Times New Roman" w:cs="Times New Roman"/>
          <w:sz w:val="2"/>
          <w:szCs w:val="24"/>
        </w:rPr>
      </w:pP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i/>
          <w:iCs/>
          <w:sz w:val="24"/>
          <w:szCs w:val="24"/>
        </w:rPr>
      </w:pPr>
      <w:r w:rsidRPr="002E5766">
        <w:rPr>
          <w:rFonts w:ascii="Times New Roman" w:hAnsi="Times New Roman" w:cs="Times New Roman"/>
          <w:sz w:val="24"/>
          <w:szCs w:val="24"/>
        </w:rPr>
        <w:t xml:space="preserve">Hernandez, M., &amp; Hodges, S. (2003). Building upon the theory of change for systems of care. </w:t>
      </w:r>
      <w:r w:rsidRPr="002E5766">
        <w:rPr>
          <w:rFonts w:ascii="Times New Roman" w:hAnsi="Times New Roman" w:cs="Times New Roman"/>
          <w:i/>
          <w:iCs/>
          <w:sz w:val="24"/>
          <w:szCs w:val="24"/>
        </w:rPr>
        <w:t>Journal of Emotional and Behavioral Disorders, 11</w:t>
      </w:r>
      <w:r w:rsidRPr="002E5766">
        <w:rPr>
          <w:rFonts w:ascii="Times New Roman" w:hAnsi="Times New Roman" w:cs="Times New Roman"/>
          <w:sz w:val="24"/>
          <w:szCs w:val="24"/>
        </w:rPr>
        <w:t>(1), 19-26.</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Hernandez, M., &amp; Hodges, S. (2003). </w:t>
      </w:r>
      <w:r w:rsidRPr="002E5766">
        <w:rPr>
          <w:rFonts w:ascii="Times New Roman" w:hAnsi="Times New Roman" w:cs="Times New Roman"/>
          <w:i/>
          <w:iCs/>
          <w:sz w:val="24"/>
          <w:szCs w:val="24"/>
        </w:rPr>
        <w:t xml:space="preserve">Crafting Logic Models for Systems of Care: Ideas Into Action. </w:t>
      </w:r>
      <w:r w:rsidRPr="002E5766">
        <w:rPr>
          <w:rFonts w:ascii="Times New Roman" w:hAnsi="Times New Roman" w:cs="Times New Roman"/>
          <w:sz w:val="24"/>
          <w:szCs w:val="24"/>
        </w:rPr>
        <w:t>Tampa, FL:University of South Florida, The Louis de la Parte Florida Mental Health Institute, Department of Child and Family Studies.</w:t>
      </w:r>
    </w:p>
    <w:p w:rsidR="00AE718B" w:rsidRPr="002E5766" w:rsidRDefault="00AE718B" w:rsidP="00CB7172">
      <w:pPr>
        <w:pStyle w:val="Default"/>
        <w:spacing w:line="240" w:lineRule="auto"/>
        <w:ind w:left="540" w:hanging="540"/>
        <w:jc w:val="both"/>
      </w:pPr>
      <w:r>
        <w:lastRenderedPageBreak/>
        <w:t>Huba, G.A.</w:t>
      </w:r>
      <w:r w:rsidRPr="002E5766">
        <w:t>&amp;</w:t>
      </w:r>
      <w:r>
        <w:t xml:space="preserve"> Fred</w:t>
      </w:r>
      <w:r w:rsidRPr="002E5766">
        <w:t xml:space="preserve">, J.O. (2001). Motivation and the imperatives of UBE programme in Nigeria. In Wokocha, A.M. (Ed) </w:t>
      </w:r>
      <w:r w:rsidRPr="002E5766">
        <w:rPr>
          <w:i/>
          <w:iCs/>
        </w:rPr>
        <w:t>Quality Education and Universal Basic education Programme</w:t>
      </w:r>
      <w:r w:rsidRPr="002E5766">
        <w:t xml:space="preserve">. Port Harcourt: Association for Promoting Quality Education in Nigeria (APQUEN) Vol. XI. </w:t>
      </w:r>
    </w:p>
    <w:p w:rsidR="00AE718B" w:rsidRPr="002E5766" w:rsidRDefault="00AE718B" w:rsidP="00CB7172">
      <w:pPr>
        <w:spacing w:before="240" w:after="321"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Ibiam, J. (2009</w:t>
      </w:r>
      <w:r w:rsidRPr="002E5766">
        <w:rPr>
          <w:rFonts w:ascii="Times New Roman" w:hAnsi="Times New Roman" w:cs="Times New Roman"/>
          <w:sz w:val="24"/>
          <w:szCs w:val="24"/>
        </w:rPr>
        <w:t xml:space="preserve">). Ignored areas militating against the effective actualization of the goals of early childhood education in Abia and Ebonyi states of Nigeria. </w:t>
      </w:r>
      <w:r w:rsidRPr="002E5766">
        <w:rPr>
          <w:rFonts w:ascii="Times New Roman" w:hAnsi="Times New Roman" w:cs="Times New Roman"/>
          <w:i/>
          <w:sz w:val="24"/>
          <w:szCs w:val="24"/>
        </w:rPr>
        <w:t xml:space="preserve">Journal of OMEP, </w:t>
      </w:r>
      <w:r w:rsidRPr="002E5766">
        <w:rPr>
          <w:rFonts w:ascii="Times New Roman" w:hAnsi="Times New Roman" w:cs="Times New Roman"/>
          <w:sz w:val="24"/>
          <w:szCs w:val="24"/>
        </w:rPr>
        <w:t>7 &amp; 8 (1). 1-12.</w:t>
      </w:r>
    </w:p>
    <w:p w:rsidR="00AE718B" w:rsidRPr="002E5766" w:rsidRDefault="00AE718B" w:rsidP="00CB7172">
      <w:pPr>
        <w:spacing w:before="240" w:after="321"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Ibiam, J.&amp;Ugwu, G.C. (2011</w:t>
      </w:r>
      <w:r w:rsidRPr="002E5766">
        <w:rPr>
          <w:rFonts w:ascii="Times New Roman" w:hAnsi="Times New Roman" w:cs="Times New Roman"/>
          <w:sz w:val="24"/>
          <w:szCs w:val="24"/>
        </w:rPr>
        <w:t>). Government quality improvement in early childhood teacher education: a paper presented at the 21th Annual Conference of OMEP at the University of Uyo on November 1-5.</w:t>
      </w:r>
    </w:p>
    <w:p w:rsidR="00AE718B" w:rsidRPr="002E5766" w:rsidRDefault="00AE718B" w:rsidP="00CB7172">
      <w:pPr>
        <w:pStyle w:val="Default"/>
        <w:spacing w:line="240" w:lineRule="auto"/>
        <w:ind w:left="540" w:hanging="540"/>
        <w:jc w:val="both"/>
        <w:rPr>
          <w:color w:val="auto"/>
        </w:rPr>
      </w:pPr>
      <w:r w:rsidRPr="002E5766">
        <w:rPr>
          <w:color w:val="auto"/>
        </w:rPr>
        <w:t xml:space="preserve">Ibrahim, M. (2008). The Problems Associated with Administration and supervision of Universal basic Education in Nigeria. </w:t>
      </w:r>
      <w:r w:rsidRPr="002E5766">
        <w:rPr>
          <w:i/>
          <w:iCs/>
          <w:color w:val="auto"/>
        </w:rPr>
        <w:t xml:space="preserve">Journal of childhood and Primary Education </w:t>
      </w:r>
      <w:r w:rsidRPr="002E5766">
        <w:rPr>
          <w:color w:val="auto"/>
        </w:rPr>
        <w:t xml:space="preserve">4(2) 91, </w:t>
      </w:r>
    </w:p>
    <w:p w:rsidR="00AE718B" w:rsidRPr="002E5766" w:rsidRDefault="00AE718B" w:rsidP="00CB7172">
      <w:pPr>
        <w:pStyle w:val="Default"/>
        <w:spacing w:line="240" w:lineRule="auto"/>
        <w:ind w:left="540" w:hanging="540"/>
        <w:jc w:val="both"/>
      </w:pPr>
      <w:r w:rsidRPr="002E5766">
        <w:t xml:space="preserve">Ifeakor, A.C (2009). Monitoring and Evaluation of Universal Basic (UBE) </w:t>
      </w:r>
      <w:r w:rsidRPr="002E5766">
        <w:rPr>
          <w:i/>
          <w:iCs/>
        </w:rPr>
        <w:t xml:space="preserve">Emergent Issues in Universal Basic Education Programme in Nigeria. </w:t>
      </w:r>
      <w:r w:rsidRPr="002E5766">
        <w:t xml:space="preserve">Onitsha: West and Solomon corporate ideas Ltd. </w:t>
      </w:r>
    </w:p>
    <w:p w:rsidR="00AE718B" w:rsidRPr="002E5766" w:rsidRDefault="00AE718B" w:rsidP="00CB7172">
      <w:pPr>
        <w:pStyle w:val="Default"/>
        <w:spacing w:line="240" w:lineRule="auto"/>
        <w:ind w:left="540" w:hanging="540"/>
        <w:jc w:val="both"/>
      </w:pPr>
      <w:r w:rsidRPr="002E5766">
        <w:t xml:space="preserve">Igbuzor, A. (2006). The State of Education in Nigeria. </w:t>
      </w:r>
      <w:r w:rsidRPr="002E5766">
        <w:rPr>
          <w:i/>
          <w:iCs/>
        </w:rPr>
        <w:t>Economy and Policy Review</w:t>
      </w:r>
      <w:r w:rsidRPr="002E5766">
        <w:t xml:space="preserve">, </w:t>
      </w:r>
      <w:r w:rsidRPr="002E5766">
        <w:rPr>
          <w:i/>
          <w:iCs/>
        </w:rPr>
        <w:t>12</w:t>
      </w:r>
      <w:r w:rsidRPr="002E5766">
        <w:t>(3), 9-15.</w:t>
      </w:r>
    </w:p>
    <w:p w:rsidR="00AE718B" w:rsidRPr="002E5766" w:rsidRDefault="00AE718B" w:rsidP="00CB7172">
      <w:pPr>
        <w:pStyle w:val="Default"/>
        <w:spacing w:line="240" w:lineRule="auto"/>
        <w:ind w:left="540" w:hanging="540"/>
        <w:jc w:val="both"/>
      </w:pPr>
      <w:r w:rsidRPr="002E5766">
        <w:t xml:space="preserve">Ihebereme, C.I (2006). Boosting Teacher Morale for Productivity Outlay. </w:t>
      </w:r>
      <w:r w:rsidRPr="002E5766">
        <w:rPr>
          <w:i/>
          <w:iCs/>
        </w:rPr>
        <w:t xml:space="preserve">Journal of Administration </w:t>
      </w:r>
      <w:r w:rsidRPr="002E5766">
        <w:t xml:space="preserve">2 (2) 68-75. </w:t>
      </w:r>
    </w:p>
    <w:p w:rsidR="00AE718B" w:rsidRPr="002E5766" w:rsidRDefault="00AE718B" w:rsidP="00CB7172">
      <w:pPr>
        <w:pStyle w:val="Default"/>
        <w:spacing w:line="240" w:lineRule="auto"/>
        <w:ind w:left="540" w:hanging="540"/>
        <w:jc w:val="both"/>
      </w:pPr>
      <w:r w:rsidRPr="002E5766">
        <w:t xml:space="preserve">Imam, H. (2001). The Cultural Practice of Almajiri Education and its Socio-Political Implication. </w:t>
      </w:r>
      <w:r w:rsidRPr="002E5766">
        <w:rPr>
          <w:i/>
          <w:iCs/>
        </w:rPr>
        <w:t>Journal of Development and Society</w:t>
      </w:r>
      <w:r w:rsidRPr="002E5766">
        <w:t xml:space="preserve">, </w:t>
      </w:r>
      <w:r w:rsidRPr="002E5766">
        <w:rPr>
          <w:i/>
          <w:iCs/>
        </w:rPr>
        <w:t>1</w:t>
      </w:r>
      <w:r w:rsidRPr="002E5766">
        <w:t>(3), 46-53.</w:t>
      </w:r>
    </w:p>
    <w:p w:rsidR="00AE718B" w:rsidRPr="002E5766" w:rsidRDefault="00AE718B" w:rsidP="00CB7172">
      <w:pPr>
        <w:pStyle w:val="Default"/>
        <w:spacing w:line="240" w:lineRule="auto"/>
        <w:ind w:left="540" w:hanging="540"/>
        <w:jc w:val="both"/>
      </w:pPr>
      <w:r w:rsidRPr="002E5766">
        <w:t xml:space="preserve">Imam, H. (2003). A Survey of Pre-Colonial Almajiri Education in Kanem-Borno and Hausaland. </w:t>
      </w:r>
      <w:r w:rsidRPr="002E5766">
        <w:rPr>
          <w:i/>
          <w:iCs/>
        </w:rPr>
        <w:t>SAPHA- Journal of Historical Studies</w:t>
      </w:r>
      <w:r w:rsidRPr="002E5766">
        <w:t>,</w:t>
      </w:r>
      <w:r w:rsidRPr="002E5766">
        <w:rPr>
          <w:i/>
          <w:iCs/>
        </w:rPr>
        <w:t>1</w:t>
      </w:r>
      <w:r w:rsidRPr="002E5766">
        <w:t>(1), 1-6.</w:t>
      </w:r>
    </w:p>
    <w:p w:rsidR="00AE718B"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r>
        <w:rPr>
          <w:rFonts w:ascii="Times New Roman" w:hAnsi="Times New Roman" w:cs="Times New Roman"/>
          <w:bCs/>
          <w:sz w:val="24"/>
          <w:szCs w:val="24"/>
        </w:rPr>
        <w:t>Imam, H. (2012): reforms in Nigerian education sector:</w:t>
      </w:r>
      <w:r w:rsidR="00A35097">
        <w:rPr>
          <w:rFonts w:ascii="Times New Roman" w:hAnsi="Times New Roman" w:cs="Times New Roman"/>
          <w:bCs/>
          <w:sz w:val="24"/>
          <w:szCs w:val="24"/>
        </w:rPr>
        <w:t xml:space="preserve"> </w:t>
      </w:r>
      <w:r>
        <w:rPr>
          <w:rFonts w:ascii="Times New Roman" w:hAnsi="Times New Roman" w:cs="Times New Roman"/>
          <w:bCs/>
          <w:sz w:val="24"/>
          <w:szCs w:val="24"/>
        </w:rPr>
        <w:t xml:space="preserve">issues, problems and prospects. Lagos: </w:t>
      </w:r>
    </w:p>
    <w:p w:rsidR="00D3544A" w:rsidRDefault="00D3544A" w:rsidP="00CB7172">
      <w:pPr>
        <w:autoSpaceDE w:val="0"/>
        <w:autoSpaceDN w:val="0"/>
        <w:adjustRightInd w:val="0"/>
        <w:spacing w:after="0" w:line="240" w:lineRule="auto"/>
        <w:ind w:left="540" w:hanging="540"/>
        <w:rPr>
          <w:rFonts w:ascii="Times New Roman" w:hAnsi="Times New Roman" w:cs="Times New Roman"/>
          <w:bCs/>
          <w:sz w:val="24"/>
          <w:szCs w:val="24"/>
        </w:rPr>
      </w:pPr>
    </w:p>
    <w:p w:rsidR="00AE718B" w:rsidRPr="002E5766" w:rsidRDefault="00AE718B" w:rsidP="00CB7172">
      <w:pPr>
        <w:pStyle w:val="Default"/>
        <w:spacing w:line="240" w:lineRule="auto"/>
        <w:ind w:left="540" w:hanging="540"/>
        <w:jc w:val="both"/>
      </w:pPr>
      <w:r w:rsidRPr="002E5766">
        <w:t xml:space="preserve">Imonivwerha, PA, &amp;Enaibe, P.U (2008). Problems of Implementation of Nigerian Educational Programmes </w:t>
      </w:r>
      <w:r w:rsidRPr="002E5766">
        <w:rPr>
          <w:i/>
          <w:iCs/>
        </w:rPr>
        <w:t xml:space="preserve">Multidisciplinary Journal of Research Development, </w:t>
      </w:r>
      <w:r w:rsidRPr="002E5766">
        <w:t xml:space="preserve">Makurdi: National Association for Research Development (NARD) 10. (4) p 114. </w:t>
      </w:r>
    </w:p>
    <w:p w:rsidR="00AE718B" w:rsidRPr="002E5766" w:rsidRDefault="00AE718B" w:rsidP="00CB7172">
      <w:pPr>
        <w:pStyle w:val="Default"/>
        <w:spacing w:line="240" w:lineRule="auto"/>
        <w:ind w:left="540" w:hanging="540"/>
        <w:jc w:val="both"/>
      </w:pPr>
      <w:r w:rsidRPr="002E5766">
        <w:t xml:space="preserve">Iortyer, T.S. (2005). </w:t>
      </w:r>
      <w:r w:rsidRPr="002E5766">
        <w:rPr>
          <w:i/>
          <w:iCs/>
        </w:rPr>
        <w:t>Theory and Practice of Educational Technology</w:t>
      </w:r>
      <w:r w:rsidRPr="002E5766">
        <w:t xml:space="preserve">. Katsina-Ala: Panuel publishers. </w:t>
      </w:r>
    </w:p>
    <w:p w:rsidR="00AE718B" w:rsidRPr="002E5766" w:rsidRDefault="00AE718B" w:rsidP="00CB7172">
      <w:pPr>
        <w:pStyle w:val="Default"/>
        <w:spacing w:line="240" w:lineRule="auto"/>
        <w:ind w:left="540" w:hanging="540"/>
        <w:jc w:val="both"/>
      </w:pPr>
      <w:r w:rsidRPr="002E5766">
        <w:t xml:space="preserve">Izuagba, N.J (2006). Universal Basic Education: </w:t>
      </w:r>
      <w:r w:rsidRPr="002E5766">
        <w:rPr>
          <w:i/>
          <w:iCs/>
        </w:rPr>
        <w:t xml:space="preserve">Public Resource Commitment and Inhibitional challenges. </w:t>
      </w:r>
      <w:r w:rsidRPr="002E5766">
        <w:t xml:space="preserve">Owerri: Alphabet Nigerian publishers Ltd. </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Joyce, B., &amp; Showers, B. (2002). </w:t>
      </w:r>
      <w:r w:rsidR="00D020A0">
        <w:rPr>
          <w:rFonts w:ascii="Times New Roman" w:hAnsi="Times New Roman" w:cs="Times New Roman"/>
          <w:i/>
          <w:iCs/>
          <w:sz w:val="24"/>
          <w:szCs w:val="24"/>
        </w:rPr>
        <w:t>Student Achievement Th</w:t>
      </w:r>
      <w:r w:rsidRPr="002E5766">
        <w:rPr>
          <w:rFonts w:ascii="Times New Roman" w:hAnsi="Times New Roman" w:cs="Times New Roman"/>
          <w:i/>
          <w:iCs/>
          <w:sz w:val="24"/>
          <w:szCs w:val="24"/>
        </w:rPr>
        <w:t xml:space="preserve">rough Staff Development (3rd ed.). </w:t>
      </w:r>
      <w:r w:rsidRPr="002E5766">
        <w:rPr>
          <w:rFonts w:ascii="Times New Roman" w:hAnsi="Times New Roman" w:cs="Times New Roman"/>
          <w:sz w:val="24"/>
          <w:szCs w:val="24"/>
        </w:rPr>
        <w:t>Alexandria, VA: Association for Supervision and Curriculum Development.</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lastRenderedPageBreak/>
        <w:t xml:space="preserve">Kitson, A., Harvey, G., &amp; McCormack, B. (1998). Enabling the implementation of evidence based practice: a conceptual framework. </w:t>
      </w:r>
      <w:r w:rsidRPr="002E5766">
        <w:rPr>
          <w:rFonts w:ascii="Times New Roman" w:hAnsi="Times New Roman" w:cs="Times New Roman"/>
          <w:i/>
          <w:iCs/>
          <w:sz w:val="24"/>
          <w:szCs w:val="24"/>
        </w:rPr>
        <w:t>Quality in Health Care, 7</w:t>
      </w:r>
      <w:r w:rsidRPr="002E5766">
        <w:rPr>
          <w:rFonts w:ascii="Times New Roman" w:hAnsi="Times New Roman" w:cs="Times New Roman"/>
          <w:sz w:val="24"/>
          <w:szCs w:val="24"/>
        </w:rPr>
        <w:t>(3), 149-158.</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Macallair, D., &amp; Males, M. (2004). A Failure of Good Intentions: An Analysis of Juvenile Justice Reform in San Francisco during the 1990s. </w:t>
      </w:r>
      <w:r w:rsidRPr="002E5766">
        <w:rPr>
          <w:rFonts w:ascii="Times New Roman" w:hAnsi="Times New Roman" w:cs="Times New Roman"/>
          <w:i/>
          <w:iCs/>
          <w:sz w:val="24"/>
          <w:szCs w:val="24"/>
        </w:rPr>
        <w:t>Review of Policy Research, 21</w:t>
      </w:r>
      <w:r w:rsidRPr="002E5766">
        <w:rPr>
          <w:rFonts w:ascii="Times New Roman" w:hAnsi="Times New Roman" w:cs="Times New Roman"/>
          <w:sz w:val="24"/>
          <w:szCs w:val="24"/>
        </w:rPr>
        <w:t>(1), 63-78.</w:t>
      </w:r>
    </w:p>
    <w:p w:rsidR="00AE718B" w:rsidRPr="002E5766" w:rsidRDefault="00AE718B" w:rsidP="00CB7172">
      <w:pPr>
        <w:pStyle w:val="Default"/>
        <w:spacing w:line="240" w:lineRule="auto"/>
        <w:ind w:left="540" w:hanging="540"/>
        <w:jc w:val="both"/>
        <w:rPr>
          <w:color w:val="FF0000"/>
        </w:rPr>
      </w:pPr>
      <w:r w:rsidRPr="002E5766">
        <w:rPr>
          <w:color w:val="auto"/>
        </w:rPr>
        <w:t xml:space="preserve">Maduabum, M.A (1996). </w:t>
      </w:r>
      <w:r w:rsidRPr="002E5766">
        <w:rPr>
          <w:i/>
          <w:iCs/>
          <w:color w:val="auto"/>
        </w:rPr>
        <w:t>Handbook for Effective continuous assessment</w:t>
      </w:r>
      <w:r w:rsidRPr="002E5766">
        <w:rPr>
          <w:color w:val="auto"/>
        </w:rPr>
        <w:t xml:space="preserve">. Owerri: Versatile Publishers. </w:t>
      </w:r>
    </w:p>
    <w:p w:rsidR="00AE718B" w:rsidRPr="002E5766" w:rsidRDefault="00AE718B" w:rsidP="00CB7172">
      <w:pPr>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Maduewesi, B.U &amp;Ihebereme, C.I (2009). Human Resources Adequacy for the implementation of U.B.E programme in Nigeria primary schools: Problems and Prospects. Approaches in </w:t>
      </w:r>
      <w:r w:rsidRPr="002E5766">
        <w:rPr>
          <w:rFonts w:ascii="Times New Roman" w:hAnsi="Times New Roman" w:cs="Times New Roman"/>
          <w:i/>
          <w:iCs/>
          <w:sz w:val="24"/>
          <w:szCs w:val="24"/>
        </w:rPr>
        <w:t xml:space="preserve">International journal of research development, </w:t>
      </w:r>
      <w:r w:rsidRPr="002E5766">
        <w:rPr>
          <w:rFonts w:ascii="Times New Roman" w:hAnsi="Times New Roman" w:cs="Times New Roman"/>
          <w:sz w:val="24"/>
          <w:szCs w:val="24"/>
        </w:rPr>
        <w:t>university of Sierra Leone: West and Solomon corporate ideas Ltd and National Association for Research development 1.(1)</w:t>
      </w:r>
    </w:p>
    <w:p w:rsidR="00AE718B" w:rsidRPr="002E5766" w:rsidRDefault="00AE718B" w:rsidP="00CB7172">
      <w:pPr>
        <w:pStyle w:val="Default"/>
        <w:spacing w:line="240" w:lineRule="auto"/>
        <w:ind w:left="540" w:hanging="540"/>
        <w:jc w:val="both"/>
      </w:pPr>
      <w:r w:rsidRPr="002E5766">
        <w:t xml:space="preserve">Maduewesi, B.U &amp;Ihebereme. C.I. (2009). Revisiting Teaching Motivation strategies for Universal Basic Education Success. In Ada, N. A., Maduewesi, B.U and C.I (Eds) </w:t>
      </w:r>
      <w:r w:rsidRPr="002E5766">
        <w:rPr>
          <w:i/>
          <w:iCs/>
        </w:rPr>
        <w:t xml:space="preserve">Emergent Issues in Universal Basic Education Programme in Nigeria, </w:t>
      </w:r>
      <w:r w:rsidRPr="002E5766">
        <w:t xml:space="preserve">Lagos: West and Solomon Publishing Coy. Ltd. </w:t>
      </w:r>
    </w:p>
    <w:p w:rsidR="00AE718B" w:rsidRPr="002E5766" w:rsidRDefault="00AE718B" w:rsidP="00CB7172">
      <w:pPr>
        <w:pStyle w:val="Default"/>
        <w:spacing w:line="240" w:lineRule="auto"/>
        <w:ind w:left="540" w:hanging="540"/>
        <w:jc w:val="both"/>
      </w:pPr>
      <w:r w:rsidRPr="002E5766">
        <w:t xml:space="preserve">Manguwat, S.E &amp;Awuya, M.A (2009). An Appraisal of the Universal Basic Education in Nigeria in Approaches in </w:t>
      </w:r>
      <w:r w:rsidRPr="002E5766">
        <w:rPr>
          <w:i/>
          <w:iCs/>
        </w:rPr>
        <w:t xml:space="preserve">International Journal of Research Development </w:t>
      </w:r>
      <w:r w:rsidRPr="002E5766">
        <w:t xml:space="preserve">University of Sierra Leone: West and Solomon corporate ideas Ltd and national association for Research Development. 1.(1) </w:t>
      </w:r>
      <w:r w:rsidR="00A35097">
        <w:t>45 - 56</w:t>
      </w:r>
    </w:p>
    <w:p w:rsidR="00AE718B" w:rsidRPr="002E5766" w:rsidRDefault="00AE718B" w:rsidP="00CB7172">
      <w:pPr>
        <w:pStyle w:val="Default"/>
        <w:spacing w:line="240" w:lineRule="auto"/>
        <w:ind w:left="540" w:hanging="540"/>
        <w:jc w:val="both"/>
      </w:pPr>
      <w:r w:rsidRPr="002E5766">
        <w:t xml:space="preserve">Millennium Development Goals (2004). </w:t>
      </w:r>
      <w:r w:rsidRPr="002E5766">
        <w:rPr>
          <w:i/>
          <w:iCs/>
        </w:rPr>
        <w:t>Millennium Development Goals Report</w:t>
      </w:r>
      <w:r w:rsidRPr="002E5766">
        <w:t xml:space="preserve">. Abuja: Nigeria. </w:t>
      </w:r>
    </w:p>
    <w:p w:rsidR="00AE718B" w:rsidRPr="002E5766" w:rsidRDefault="00AE718B" w:rsidP="00CB7172">
      <w:pPr>
        <w:pStyle w:val="Default"/>
        <w:spacing w:line="240" w:lineRule="auto"/>
        <w:ind w:left="540" w:hanging="540"/>
        <w:jc w:val="both"/>
      </w:pPr>
      <w:r w:rsidRPr="002E5766">
        <w:t xml:space="preserve">Mkpa, M.A (2005). Challenges of implementing the school curriculum in Nigeria. Nigerian Journal of Curriculum Studies. </w:t>
      </w:r>
      <w:r w:rsidRPr="002E5766">
        <w:rPr>
          <w:i/>
          <w:iCs/>
        </w:rPr>
        <w:t>Journal of curriculum organization of Nigeria</w:t>
      </w:r>
      <w:r w:rsidRPr="002E5766">
        <w:t xml:space="preserve">. Nigeria: Con. 12(1) 9-17. </w:t>
      </w:r>
    </w:p>
    <w:p w:rsidR="00AE718B" w:rsidRPr="002E5766" w:rsidRDefault="00AE718B" w:rsidP="00CB7172">
      <w:pPr>
        <w:pStyle w:val="Default"/>
        <w:spacing w:line="240" w:lineRule="auto"/>
        <w:ind w:left="540" w:hanging="540"/>
        <w:jc w:val="both"/>
      </w:pPr>
      <w:r w:rsidRPr="002E5766">
        <w:t xml:space="preserve">Mkpa, M.A. (1987). </w:t>
      </w:r>
      <w:r w:rsidRPr="002E5766">
        <w:rPr>
          <w:i/>
          <w:iCs/>
        </w:rPr>
        <w:t>Curriculum Development and Implementation</w:t>
      </w:r>
      <w:r w:rsidRPr="002E5766">
        <w:t xml:space="preserve">. Owerri: Totan Publishers Ltd. National Association for Research Development. 3(5) p.49. </w:t>
      </w:r>
    </w:p>
    <w:p w:rsidR="00AE718B" w:rsidRPr="002E5766"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r w:rsidRPr="002E5766">
        <w:rPr>
          <w:rFonts w:ascii="Times New Roman" w:hAnsi="Times New Roman" w:cs="Times New Roman"/>
          <w:bCs/>
          <w:sz w:val="24"/>
          <w:szCs w:val="24"/>
        </w:rPr>
        <w:t>Monette, D., sullivan K.  &amp; Dejong, C. (2002) "The Policy Implementation Process: A</w:t>
      </w:r>
      <w:r>
        <w:rPr>
          <w:rFonts w:ascii="Times New Roman" w:hAnsi="Times New Roman" w:cs="Times New Roman"/>
          <w:bCs/>
          <w:sz w:val="24"/>
          <w:szCs w:val="24"/>
        </w:rPr>
        <w:t xml:space="preserve"> handbook on educational foundation. New York: The free press.</w:t>
      </w:r>
    </w:p>
    <w:p w:rsidR="00AE718B" w:rsidRDefault="00AE718B" w:rsidP="00CB7172">
      <w:pPr>
        <w:ind w:left="540" w:hanging="540"/>
        <w:rPr>
          <w:rFonts w:ascii="Times New Roman" w:hAnsi="Times New Roman" w:cs="Times New Roman"/>
          <w:i/>
          <w:iCs/>
          <w:sz w:val="24"/>
          <w:szCs w:val="24"/>
        </w:rPr>
      </w:pPr>
      <w:r w:rsidRPr="002E5766">
        <w:rPr>
          <w:rFonts w:ascii="Times New Roman" w:hAnsi="Times New Roman" w:cs="Times New Roman"/>
          <w:sz w:val="24"/>
          <w:szCs w:val="24"/>
        </w:rPr>
        <w:t xml:space="preserve">National Planning Commission, (2004). </w:t>
      </w:r>
      <w:r w:rsidRPr="002E5766">
        <w:rPr>
          <w:rFonts w:ascii="Times New Roman" w:hAnsi="Times New Roman" w:cs="Times New Roman"/>
          <w:i/>
          <w:iCs/>
          <w:sz w:val="24"/>
          <w:szCs w:val="24"/>
        </w:rPr>
        <w:t xml:space="preserve">National Economic Empowerment and Development </w:t>
      </w:r>
      <w:r>
        <w:rPr>
          <w:rFonts w:ascii="Times New Roman" w:hAnsi="Times New Roman" w:cs="Times New Roman"/>
          <w:i/>
          <w:iCs/>
          <w:sz w:val="24"/>
          <w:szCs w:val="24"/>
        </w:rPr>
        <w:t>strategies:</w:t>
      </w:r>
      <w:r w:rsidR="00A35097">
        <w:rPr>
          <w:rFonts w:ascii="Times New Roman" w:hAnsi="Times New Roman" w:cs="Times New Roman"/>
          <w:i/>
          <w:iCs/>
          <w:sz w:val="24"/>
          <w:szCs w:val="24"/>
        </w:rPr>
        <w:t xml:space="preserve"> </w:t>
      </w:r>
      <w:r>
        <w:rPr>
          <w:rFonts w:ascii="Times New Roman" w:hAnsi="Times New Roman" w:cs="Times New Roman"/>
          <w:i/>
          <w:iCs/>
          <w:sz w:val="24"/>
          <w:szCs w:val="24"/>
        </w:rPr>
        <w:t>meeting every one’s needs.</w:t>
      </w:r>
    </w:p>
    <w:p w:rsidR="00AE718B" w:rsidRPr="00D167A8" w:rsidRDefault="00AE718B" w:rsidP="00CB7172">
      <w:pPr>
        <w:pStyle w:val="Default"/>
        <w:spacing w:line="240" w:lineRule="auto"/>
        <w:ind w:left="540" w:hanging="540"/>
        <w:jc w:val="both"/>
        <w:rPr>
          <w:color w:val="auto"/>
        </w:rPr>
      </w:pPr>
      <w:r w:rsidRPr="002E5766">
        <w:rPr>
          <w:color w:val="auto"/>
        </w:rPr>
        <w:t xml:space="preserve">Ndukwu, (2008). The Implementation of Universal Basic Education Programme in Imo State Primary Schools. (Unpublished Ph.D dissertation) Imo state University. </w:t>
      </w:r>
      <w:r w:rsidRPr="002E5766">
        <w:rPr>
          <w:i/>
          <w:iCs/>
        </w:rPr>
        <w:t>Needs</w:t>
      </w:r>
      <w:r w:rsidRPr="002E5766">
        <w:t>. Abuja: National planning Commission.</w:t>
      </w:r>
    </w:p>
    <w:p w:rsidR="00AE718B" w:rsidRPr="002E5766" w:rsidRDefault="00AE718B" w:rsidP="00CB7172">
      <w:pPr>
        <w:pStyle w:val="Default"/>
        <w:spacing w:line="240" w:lineRule="auto"/>
        <w:ind w:left="540" w:hanging="540"/>
        <w:jc w:val="both"/>
      </w:pPr>
      <w:r w:rsidRPr="002E5766">
        <w:t xml:space="preserve">Nigerian Educational Research Council (NERDC) (1972). </w:t>
      </w:r>
      <w:r w:rsidRPr="002E5766">
        <w:rPr>
          <w:i/>
          <w:iCs/>
        </w:rPr>
        <w:t>A Philosophy for Nigerian Education</w:t>
      </w:r>
      <w:r w:rsidRPr="002E5766">
        <w:t>. Ibadan: Heinemann Educational Books.</w:t>
      </w:r>
    </w:p>
    <w:p w:rsidR="00AE718B" w:rsidRPr="002E5766" w:rsidRDefault="00AE718B" w:rsidP="00CB7172">
      <w:pPr>
        <w:pStyle w:val="Default"/>
        <w:spacing w:line="240" w:lineRule="auto"/>
        <w:ind w:left="540" w:hanging="540"/>
        <w:jc w:val="both"/>
        <w:rPr>
          <w:color w:val="auto"/>
        </w:rPr>
      </w:pPr>
      <w:r w:rsidRPr="002E5766">
        <w:lastRenderedPageBreak/>
        <w:t>Nwafor J. E.</w:t>
      </w:r>
      <w:r w:rsidR="00A35097">
        <w:t xml:space="preserve"> </w:t>
      </w:r>
      <w:r w:rsidRPr="002E5766">
        <w:t xml:space="preserve">(2004). Provision of environment that promotes quality learning outcomes in compliance National minimum standard. </w:t>
      </w:r>
      <w:r w:rsidRPr="002E5766">
        <w:rPr>
          <w:color w:val="auto"/>
        </w:rPr>
        <w:t>M.ED Thesis;</w:t>
      </w:r>
      <w:r w:rsidR="00181106">
        <w:rPr>
          <w:color w:val="auto"/>
        </w:rPr>
        <w:t xml:space="preserve"> </w:t>
      </w:r>
      <w:r w:rsidRPr="002E5766">
        <w:rPr>
          <w:color w:val="auto"/>
        </w:rPr>
        <w:t xml:space="preserve">University of Nigeria Nsukka. (Unpublished). October. 2004.  </w:t>
      </w:r>
    </w:p>
    <w:p w:rsidR="00AE718B" w:rsidRPr="002E5766" w:rsidRDefault="00AE718B" w:rsidP="00CB7172">
      <w:pPr>
        <w:pStyle w:val="Default"/>
        <w:spacing w:line="240" w:lineRule="auto"/>
        <w:ind w:left="540" w:hanging="540"/>
        <w:jc w:val="both"/>
      </w:pPr>
      <w:r w:rsidRPr="002E5766">
        <w:t xml:space="preserve">Nwagu, N.A. (2003). The Organization and Management of Primary and Secondary Education in Nigeria Fagbamiye: E.O (Ed) Management of Primary and Secondary Education in Nigeria. </w:t>
      </w:r>
      <w:r w:rsidRPr="002E5766">
        <w:rPr>
          <w:i/>
          <w:iCs/>
        </w:rPr>
        <w:t>Secondary Education in Nigeria</w:t>
      </w:r>
      <w:r w:rsidRPr="002E5766">
        <w:t xml:space="preserve">. Ibadan: NAEAP Publishers. </w:t>
      </w:r>
    </w:p>
    <w:p w:rsidR="00AE718B" w:rsidRPr="002E5766" w:rsidRDefault="00AE718B" w:rsidP="00CB7172">
      <w:pPr>
        <w:pStyle w:val="Default"/>
        <w:spacing w:line="240" w:lineRule="auto"/>
        <w:ind w:left="540" w:hanging="540"/>
        <w:jc w:val="both"/>
        <w:rPr>
          <w:color w:val="auto"/>
        </w:rPr>
      </w:pPr>
      <w:r w:rsidRPr="002E5766">
        <w:rPr>
          <w:color w:val="auto"/>
        </w:rPr>
        <w:t>Nwagwu, C.C. (2011). The Environment of Crises in the Nigerian Education System. Comparative Education, 33(1), 87</w:t>
      </w:r>
      <w:r w:rsidRPr="002E5766">
        <w:rPr>
          <w:rFonts w:ascii="Cambria Math" w:hAnsi="Cambria Math"/>
          <w:color w:val="auto"/>
        </w:rPr>
        <w:t>‐</w:t>
      </w:r>
      <w:r w:rsidRPr="002E5766">
        <w:rPr>
          <w:color w:val="auto"/>
        </w:rPr>
        <w:t>96.</w:t>
      </w:r>
    </w:p>
    <w:p w:rsidR="00AE718B" w:rsidRPr="002E5766" w:rsidRDefault="00AE718B" w:rsidP="00CB7172">
      <w:pPr>
        <w:pStyle w:val="Default"/>
        <w:spacing w:line="240" w:lineRule="auto"/>
        <w:ind w:left="540" w:hanging="540"/>
        <w:jc w:val="both"/>
      </w:pPr>
      <w:r w:rsidRPr="002E5766">
        <w:t xml:space="preserve">Nwagwu, N.A., Ehiametelor, E.J., Ogunu, M.A and Nwadiani, M.O.N. (2001). </w:t>
      </w:r>
      <w:r w:rsidRPr="002E5766">
        <w:rPr>
          <w:i/>
          <w:iCs/>
        </w:rPr>
        <w:t>Current Issues in Educational management in Nigeria</w:t>
      </w:r>
      <w:r w:rsidRPr="002E5766">
        <w:t xml:space="preserve">. Benin City: Nigerian Association for Educational Administration and planning (NABAP). </w:t>
      </w:r>
    </w:p>
    <w:p w:rsidR="00AE718B" w:rsidRPr="002E5766" w:rsidRDefault="00AE718B" w:rsidP="00CB7172">
      <w:pPr>
        <w:pStyle w:val="Default"/>
        <w:spacing w:line="240" w:lineRule="auto"/>
        <w:ind w:left="540" w:hanging="540"/>
        <w:jc w:val="both"/>
      </w:pPr>
      <w:r>
        <w:t xml:space="preserve">Nwangwu I.O. </w:t>
      </w:r>
      <w:r w:rsidRPr="002E5766">
        <w:t xml:space="preserve"> (2007). Higher Education for Self-Reliance: An Imperative for the Nigerian economy. </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Obanya, P. (2000). National Press Briefing on the Universal Basic Education (UBE) Programme. Lagos: State Ministry of Education</w:t>
      </w:r>
    </w:p>
    <w:p w:rsidR="00AE718B" w:rsidRPr="002E5766" w:rsidRDefault="00AE718B" w:rsidP="00CB7172">
      <w:pPr>
        <w:pStyle w:val="Default"/>
        <w:spacing w:line="240" w:lineRule="auto"/>
        <w:ind w:left="540" w:hanging="540"/>
        <w:jc w:val="both"/>
      </w:pPr>
      <w:r w:rsidRPr="002E5766">
        <w:t xml:space="preserve">Obioma, G.O. (2001). Universal Basic Education, Implications for Monitoring and Evaluation. </w:t>
      </w:r>
      <w:r w:rsidRPr="002E5766">
        <w:rPr>
          <w:i/>
          <w:iCs/>
        </w:rPr>
        <w:t>UBE in Nigeria: concepts, issues and prospects</w:t>
      </w:r>
      <w:r w:rsidRPr="002E5766">
        <w:t xml:space="preserve">. Asaba: Marpress publishers (WA) Ltd. </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Ocho, L.O (2005). </w:t>
      </w:r>
      <w:r w:rsidRPr="002E5766">
        <w:rPr>
          <w:rFonts w:ascii="Times New Roman" w:hAnsi="Times New Roman" w:cs="Times New Roman"/>
          <w:i/>
          <w:iCs/>
          <w:sz w:val="24"/>
          <w:szCs w:val="24"/>
        </w:rPr>
        <w:t xml:space="preserve">Issues and concerns in education and life, </w:t>
      </w:r>
      <w:r w:rsidRPr="002E5766">
        <w:rPr>
          <w:rFonts w:ascii="Times New Roman" w:hAnsi="Times New Roman" w:cs="Times New Roman"/>
          <w:sz w:val="24"/>
          <w:szCs w:val="24"/>
        </w:rPr>
        <w:t>Enugu: Institute for development studies university of Nigeria Enugu campus.</w:t>
      </w:r>
    </w:p>
    <w:p w:rsidR="00AE718B" w:rsidRDefault="00AE718B" w:rsidP="00CB7172">
      <w:pPr>
        <w:ind w:left="540" w:hanging="540"/>
        <w:rPr>
          <w:rFonts w:ascii="Times New Roman" w:hAnsi="Times New Roman" w:cs="Times New Roman"/>
          <w:sz w:val="24"/>
          <w:szCs w:val="24"/>
        </w:rPr>
      </w:pPr>
      <w:r w:rsidRPr="002E5766">
        <w:rPr>
          <w:rFonts w:ascii="Times New Roman" w:hAnsi="Times New Roman" w:cs="Times New Roman"/>
          <w:sz w:val="24"/>
          <w:szCs w:val="24"/>
        </w:rPr>
        <w:t xml:space="preserve">Ocho, L.O (2005). </w:t>
      </w:r>
      <w:r w:rsidRPr="002E5766">
        <w:rPr>
          <w:rFonts w:ascii="Times New Roman" w:hAnsi="Times New Roman" w:cs="Times New Roman"/>
          <w:i/>
          <w:iCs/>
          <w:sz w:val="24"/>
          <w:szCs w:val="24"/>
        </w:rPr>
        <w:t xml:space="preserve">Issues and concerns in education and life, </w:t>
      </w:r>
      <w:r w:rsidRPr="002E5766">
        <w:rPr>
          <w:rFonts w:ascii="Times New Roman" w:hAnsi="Times New Roman" w:cs="Times New Roman"/>
          <w:sz w:val="24"/>
          <w:szCs w:val="24"/>
        </w:rPr>
        <w:t xml:space="preserve">Enugu: Institute for development </w:t>
      </w:r>
    </w:p>
    <w:p w:rsidR="00AE718B" w:rsidRPr="002E5766" w:rsidRDefault="00AE718B" w:rsidP="00CB7172">
      <w:pPr>
        <w:pStyle w:val="Default"/>
        <w:spacing w:line="240" w:lineRule="auto"/>
        <w:ind w:left="540" w:hanging="540"/>
        <w:jc w:val="both"/>
        <w:rPr>
          <w:color w:val="auto"/>
        </w:rPr>
      </w:pPr>
      <w:r w:rsidRPr="002E5766">
        <w:t xml:space="preserve">Odo C. E. (2002). The evaluation  of the implementation of National policy on Pre-primary Education in Nsukka Urban Area </w:t>
      </w:r>
      <w:r w:rsidRPr="002E5766">
        <w:rPr>
          <w:color w:val="auto"/>
        </w:rPr>
        <w:t>(Unpublished). September. 2002).</w:t>
      </w:r>
    </w:p>
    <w:p w:rsidR="00AE718B" w:rsidRPr="002E5766" w:rsidRDefault="00AE718B" w:rsidP="00CB7172">
      <w:pPr>
        <w:pStyle w:val="Default"/>
        <w:spacing w:line="240" w:lineRule="auto"/>
        <w:ind w:left="540" w:hanging="540"/>
        <w:jc w:val="both"/>
      </w:pPr>
      <w:r w:rsidRPr="002E5766">
        <w:t>Odukoya, D. (2009) Formulation and Implementation of Educational Policies in Nigeria, Educational Research Network for West And Central Africa (ERNCAWA), www.slideshare.net.</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 xml:space="preserve">Ogbonna, F.C., Iheagwam, A.W. and Betiang, P.A. (2004). </w:t>
      </w:r>
      <w:r w:rsidRPr="002E5766">
        <w:rPr>
          <w:rFonts w:ascii="Times New Roman" w:hAnsi="Times New Roman" w:cs="Times New Roman"/>
          <w:i/>
          <w:iCs/>
          <w:sz w:val="24"/>
          <w:szCs w:val="24"/>
        </w:rPr>
        <w:t xml:space="preserve">Practicum in classroom Management and Organization: A new Introduction, </w:t>
      </w:r>
      <w:r w:rsidRPr="002E5766">
        <w:rPr>
          <w:rFonts w:ascii="Times New Roman" w:hAnsi="Times New Roman" w:cs="Times New Roman"/>
          <w:sz w:val="24"/>
          <w:szCs w:val="24"/>
        </w:rPr>
        <w:t>Kaduna: Daturu Printing and Publishers.</w:t>
      </w:r>
    </w:p>
    <w:p w:rsidR="00AE718B" w:rsidRPr="002E5766" w:rsidRDefault="00AE718B" w:rsidP="00CB7172">
      <w:pPr>
        <w:pStyle w:val="Default"/>
        <w:spacing w:line="240" w:lineRule="auto"/>
        <w:ind w:left="540" w:hanging="540"/>
        <w:jc w:val="both"/>
      </w:pPr>
      <w:r>
        <w:t>Ogizi, P. &amp; Kohan, H. (2000</w:t>
      </w:r>
      <w:r w:rsidRPr="002E5766">
        <w:t xml:space="preserve">). The Role of Parents in the Implementation of the Universal Basic Education in Nigeria: Journal of Counselling Association of Nigeria. 18(2), 48-56, August. </w:t>
      </w:r>
    </w:p>
    <w:p w:rsidR="00AE718B" w:rsidRPr="002E5766" w:rsidRDefault="00AE718B" w:rsidP="00CB7172">
      <w:pPr>
        <w:pStyle w:val="Default"/>
        <w:spacing w:line="240" w:lineRule="auto"/>
        <w:ind w:left="540" w:hanging="540"/>
        <w:jc w:val="both"/>
      </w:pPr>
      <w:r w:rsidRPr="002E5766">
        <w:t xml:space="preserve">Ogunsola, A.F. (1982). </w:t>
      </w:r>
      <w:r w:rsidRPr="002E5766">
        <w:rPr>
          <w:i/>
          <w:iCs/>
        </w:rPr>
        <w:t>Legislation and Education in Northern Nigeria</w:t>
      </w:r>
      <w:r w:rsidRPr="002E5766">
        <w:t>. Ibadan: University Press Ltd.</w:t>
      </w:r>
    </w:p>
    <w:p w:rsidR="00AE718B" w:rsidRPr="002E5766" w:rsidRDefault="00AE718B" w:rsidP="00CB7172">
      <w:pPr>
        <w:spacing w:before="240" w:after="321"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lastRenderedPageBreak/>
        <w:t xml:space="preserve">Okafor, N.A. (2006). The new face of pre-primary education in </w:t>
      </w:r>
      <w:r w:rsidR="00D3544A" w:rsidRPr="002E5766">
        <w:rPr>
          <w:rFonts w:ascii="Times New Roman" w:hAnsi="Times New Roman" w:cs="Times New Roman"/>
          <w:sz w:val="24"/>
          <w:szCs w:val="24"/>
        </w:rPr>
        <w:t>Nigeria</w:t>
      </w:r>
      <w:r w:rsidRPr="002E5766">
        <w:rPr>
          <w:rFonts w:ascii="Times New Roman" w:hAnsi="Times New Roman" w:cs="Times New Roman"/>
          <w:sz w:val="24"/>
          <w:szCs w:val="24"/>
        </w:rPr>
        <w:t xml:space="preserve">. In B.C. Okeke and C.C. Anadi. (eds.) </w:t>
      </w:r>
      <w:r w:rsidRPr="002E5766">
        <w:rPr>
          <w:rFonts w:ascii="Times New Roman" w:hAnsi="Times New Roman" w:cs="Times New Roman"/>
          <w:i/>
          <w:sz w:val="24"/>
          <w:szCs w:val="24"/>
        </w:rPr>
        <w:t xml:space="preserve">Unizik Orient Journal of Education. 3. </w:t>
      </w:r>
      <w:r w:rsidRPr="002E5766">
        <w:rPr>
          <w:rFonts w:ascii="Times New Roman" w:hAnsi="Times New Roman" w:cs="Times New Roman"/>
          <w:sz w:val="24"/>
          <w:szCs w:val="24"/>
        </w:rPr>
        <w:t>(1), 20-24.</w:t>
      </w:r>
    </w:p>
    <w:p w:rsidR="00AE718B" w:rsidRPr="002E5766" w:rsidRDefault="00AE718B" w:rsidP="00CB7172">
      <w:pPr>
        <w:autoSpaceDE w:val="0"/>
        <w:autoSpaceDN w:val="0"/>
        <w:adjustRightInd w:val="0"/>
        <w:spacing w:after="321"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Okebukola, P.A.O. (2005</w:t>
      </w:r>
      <w:r w:rsidRPr="002E5766">
        <w:rPr>
          <w:rFonts w:ascii="Times New Roman" w:hAnsi="Times New Roman" w:cs="Times New Roman"/>
          <w:sz w:val="24"/>
          <w:szCs w:val="24"/>
        </w:rPr>
        <w:t xml:space="preserve">). Curriculum implementation in Nigeria. Strategies for the 21st century in Noah. A.O.K. Shonibare, D.O., Ojo, A.A. and Olajuwon, T. (Eds) </w:t>
      </w:r>
      <w:r w:rsidRPr="002E5766">
        <w:rPr>
          <w:rFonts w:ascii="Times New Roman" w:hAnsi="Times New Roman" w:cs="Times New Roman"/>
          <w:i/>
          <w:iCs/>
          <w:sz w:val="24"/>
          <w:szCs w:val="24"/>
        </w:rPr>
        <w:t xml:space="preserve">curriculum Implementation and professionalizing teaching in Nigeria, </w:t>
      </w:r>
      <w:r w:rsidRPr="002E5766">
        <w:rPr>
          <w:rFonts w:ascii="Times New Roman" w:hAnsi="Times New Roman" w:cs="Times New Roman"/>
          <w:sz w:val="24"/>
          <w:szCs w:val="24"/>
        </w:rPr>
        <w:t>Lagos: Central Educational Services.</w:t>
      </w:r>
    </w:p>
    <w:p w:rsidR="00AE718B" w:rsidRPr="002E5766" w:rsidRDefault="00AE718B" w:rsidP="00CB7172">
      <w:pPr>
        <w:pStyle w:val="Default"/>
        <w:spacing w:line="240" w:lineRule="auto"/>
        <w:ind w:left="540" w:hanging="540"/>
        <w:jc w:val="both"/>
      </w:pPr>
      <w:r w:rsidRPr="002E5766">
        <w:t xml:space="preserve">Okundaye, J.N (2004). The meaning, purpose and content of universal basic education in Nigeria. </w:t>
      </w:r>
      <w:r w:rsidRPr="002E5766">
        <w:rPr>
          <w:i/>
          <w:iCs/>
        </w:rPr>
        <w:t xml:space="preserve">Multi-Disciplinary Journal of research development, </w:t>
      </w:r>
      <w:r w:rsidRPr="002E5766">
        <w:t xml:space="preserve">Makundi: association for research development. 3(6) Pp 33-37. </w:t>
      </w:r>
    </w:p>
    <w:p w:rsidR="00AE718B" w:rsidRPr="002E5766" w:rsidRDefault="00AE718B" w:rsidP="00CB7172">
      <w:pPr>
        <w:pStyle w:val="Default"/>
        <w:spacing w:line="240" w:lineRule="auto"/>
        <w:ind w:left="540" w:hanging="540"/>
        <w:jc w:val="both"/>
        <w:rPr>
          <w:color w:val="auto"/>
        </w:rPr>
      </w:pPr>
      <w:r w:rsidRPr="002E5766">
        <w:rPr>
          <w:color w:val="auto"/>
        </w:rPr>
        <w:t xml:space="preserve">Okwu, E.I (2003). Universal Basic Education and civic Responsibility: The way Forward </w:t>
      </w:r>
      <w:r w:rsidRPr="002E5766">
        <w:rPr>
          <w:i/>
          <w:iCs/>
          <w:color w:val="auto"/>
        </w:rPr>
        <w:t>Multidisciplinary Journal of Research Development</w:t>
      </w:r>
      <w:r w:rsidRPr="002E5766">
        <w:rPr>
          <w:color w:val="auto"/>
        </w:rPr>
        <w:t xml:space="preserve">, Makurdi. National Association research development (NARD) 2 (1) pp43-50. </w:t>
      </w:r>
    </w:p>
    <w:p w:rsidR="00AE718B" w:rsidRPr="002E5766" w:rsidRDefault="00AE718B" w:rsidP="00CB7172">
      <w:pPr>
        <w:pStyle w:val="Default"/>
        <w:spacing w:line="240" w:lineRule="auto"/>
        <w:ind w:left="540" w:hanging="540"/>
        <w:jc w:val="both"/>
        <w:rPr>
          <w:color w:val="auto"/>
        </w:rPr>
      </w:pPr>
      <w:r w:rsidRPr="002E5766">
        <w:rPr>
          <w:color w:val="auto"/>
        </w:rPr>
        <w:t xml:space="preserve">Oladosu, I.A (2001). Science Curriculum imperative for quality universal basic Education: The Need for a sustainable foundation. </w:t>
      </w:r>
      <w:r w:rsidRPr="002E5766">
        <w:rPr>
          <w:i/>
          <w:iCs/>
          <w:color w:val="auto"/>
        </w:rPr>
        <w:t xml:space="preserve">Quality education and Universals Basic Education Programme. </w:t>
      </w:r>
      <w:r w:rsidRPr="002E5766">
        <w:rPr>
          <w:color w:val="auto"/>
        </w:rPr>
        <w:t xml:space="preserve">Association for Promoting quality education in Nigeria. Osia internal Publish Ltd. </w:t>
      </w:r>
    </w:p>
    <w:p w:rsidR="00AE718B" w:rsidRPr="002E5766" w:rsidRDefault="00AE718B" w:rsidP="00CB7172">
      <w:pPr>
        <w:pStyle w:val="Default"/>
        <w:spacing w:line="240" w:lineRule="auto"/>
        <w:ind w:left="540" w:hanging="540"/>
        <w:jc w:val="both"/>
      </w:pPr>
      <w:r w:rsidRPr="002E5766">
        <w:t>Olaniyan, D. A. &amp;</w:t>
      </w:r>
      <w:r w:rsidR="00181106">
        <w:t xml:space="preserve"> </w:t>
      </w:r>
      <w:r w:rsidRPr="002E5766">
        <w:t>Obadara, O.E. (2008). A</w:t>
      </w:r>
      <w:r w:rsidR="00181106">
        <w:t xml:space="preserve"> </w:t>
      </w:r>
      <w:r w:rsidRPr="002E5766">
        <w:t xml:space="preserve">critical review of management of primary education in Nigeria. </w:t>
      </w:r>
      <w:r w:rsidRPr="002E5766">
        <w:rPr>
          <w:i/>
          <w:iCs/>
        </w:rPr>
        <w:t>International Journal of African &amp; African American Studies</w:t>
      </w:r>
      <w:r w:rsidRPr="002E5766">
        <w:t xml:space="preserve">, </w:t>
      </w:r>
      <w:r w:rsidRPr="002E5766">
        <w:rPr>
          <w:i/>
          <w:iCs/>
        </w:rPr>
        <w:t>7</w:t>
      </w:r>
      <w:r w:rsidRPr="002E5766">
        <w:t>(1), 11-20.</w:t>
      </w:r>
    </w:p>
    <w:p w:rsidR="00AE718B" w:rsidRPr="002E5766" w:rsidRDefault="00AE718B" w:rsidP="00CB7172">
      <w:pPr>
        <w:pStyle w:val="Default"/>
        <w:spacing w:line="240" w:lineRule="auto"/>
        <w:ind w:left="540" w:hanging="540"/>
        <w:jc w:val="both"/>
      </w:pPr>
      <w:r w:rsidRPr="002E5766">
        <w:t xml:space="preserve">Olubadewo, S.O (2007). Contemporary Issues in Nigerian Education. </w:t>
      </w:r>
      <w:r w:rsidRPr="002E5766">
        <w:rPr>
          <w:i/>
          <w:iCs/>
        </w:rPr>
        <w:t xml:space="preserve">Multi-Disciplinary Journal of Research development, </w:t>
      </w:r>
      <w:r w:rsidRPr="002E5766">
        <w:t xml:space="preserve">Makurdi: National Association for Research Development (NARD) B </w:t>
      </w:r>
    </w:p>
    <w:p w:rsidR="00AE718B" w:rsidRPr="002E5766" w:rsidRDefault="00AE718B" w:rsidP="00CB7172">
      <w:pPr>
        <w:pStyle w:val="Default"/>
        <w:spacing w:line="240" w:lineRule="auto"/>
        <w:ind w:left="540" w:hanging="540"/>
        <w:jc w:val="both"/>
      </w:pPr>
      <w:r w:rsidRPr="002E5766">
        <w:t xml:space="preserve">Omolewa, M. (2001). </w:t>
      </w:r>
      <w:r w:rsidRPr="002E5766">
        <w:rPr>
          <w:i/>
          <w:iCs/>
        </w:rPr>
        <w:t>The challenges of education in Nigeria</w:t>
      </w:r>
      <w:r w:rsidRPr="002E5766">
        <w:t>. Ibadan: university of Ibadan press.</w:t>
      </w:r>
    </w:p>
    <w:p w:rsidR="00AE718B" w:rsidRPr="002E5766" w:rsidRDefault="00AE718B" w:rsidP="00CB7172">
      <w:pPr>
        <w:pStyle w:val="Default"/>
        <w:spacing w:line="240" w:lineRule="auto"/>
        <w:ind w:left="540" w:hanging="540"/>
        <w:jc w:val="both"/>
      </w:pPr>
      <w:r w:rsidRPr="002E5766">
        <w:t>Onasanya, S.A., &amp;</w:t>
      </w:r>
      <w:r w:rsidR="00863A0D">
        <w:t xml:space="preserve"> </w:t>
      </w:r>
      <w:r w:rsidRPr="002E5766">
        <w:t>Omosewo, E.O. (2011). Effect of improvised and standard instructional materials on secondary</w:t>
      </w:r>
      <w:r w:rsidR="00181106">
        <w:t xml:space="preserve"> </w:t>
      </w:r>
      <w:r w:rsidRPr="002E5766">
        <w:t xml:space="preserve">school students’ academic performance in Physics in Ilorin, Nigeria. </w:t>
      </w:r>
      <w:r w:rsidRPr="002E5766">
        <w:rPr>
          <w:i/>
          <w:iCs/>
        </w:rPr>
        <w:t>Singapore Journal of Scientific Research,</w:t>
      </w:r>
    </w:p>
    <w:p w:rsidR="00AE718B" w:rsidRPr="002E5766" w:rsidRDefault="00AE718B" w:rsidP="00CB7172">
      <w:pPr>
        <w:pStyle w:val="Default"/>
        <w:spacing w:line="240" w:lineRule="auto"/>
        <w:ind w:left="540" w:hanging="540"/>
        <w:jc w:val="both"/>
      </w:pPr>
      <w:r w:rsidRPr="002E5766">
        <w:t xml:space="preserve">Onyeachu, J.A. E (2008). </w:t>
      </w:r>
      <w:r w:rsidRPr="002E5766">
        <w:rPr>
          <w:i/>
          <w:iCs/>
        </w:rPr>
        <w:t>Implementation issues in secondary Education curriculum in Nigeria: Problems and Prospects</w:t>
      </w:r>
      <w:r w:rsidRPr="002E5766">
        <w:t xml:space="preserve">. A paper presented at the international and 7th annual conference of national association for research development. At F.C.T. College of Education Zuba, Abuja. 6th-10th October. </w:t>
      </w:r>
    </w:p>
    <w:p w:rsidR="00AE718B" w:rsidRPr="002E5766" w:rsidRDefault="00AE718B" w:rsidP="00CB7172">
      <w:pPr>
        <w:pStyle w:val="Default"/>
        <w:spacing w:line="240" w:lineRule="auto"/>
        <w:ind w:left="540" w:hanging="540"/>
        <w:jc w:val="both"/>
      </w:pPr>
      <w:r w:rsidRPr="002E5766">
        <w:t xml:space="preserve">Onyeachu, J.A.E (2009). Implementation Issue in Upper Basic Education Curriculum in Nigeria. In Ada, N, Maduewesi, B.U. and Ihebereme, C.I. (Eds) </w:t>
      </w:r>
      <w:r w:rsidRPr="002E5766">
        <w:rPr>
          <w:i/>
          <w:iCs/>
        </w:rPr>
        <w:t xml:space="preserve">Emergent Issues in Universal Basic Education programme in Nigeria. </w:t>
      </w:r>
      <w:r w:rsidRPr="002E5766">
        <w:t xml:space="preserve">Onitsha: West and Solomon Publication Co. Ltd. </w:t>
      </w:r>
    </w:p>
    <w:p w:rsidR="00AE718B" w:rsidRPr="002E5766" w:rsidRDefault="00AE718B" w:rsidP="00CB7172">
      <w:pPr>
        <w:spacing w:after="321" w:line="240" w:lineRule="auto"/>
        <w:ind w:left="540" w:hanging="540"/>
        <w:jc w:val="both"/>
        <w:rPr>
          <w:rFonts w:ascii="Times New Roman" w:hAnsi="Times New Roman" w:cs="Times New Roman"/>
          <w:i/>
          <w:iCs/>
          <w:sz w:val="24"/>
          <w:szCs w:val="24"/>
        </w:rPr>
      </w:pPr>
      <w:r w:rsidRPr="002E5766">
        <w:rPr>
          <w:rFonts w:ascii="Times New Roman" w:hAnsi="Times New Roman" w:cs="Times New Roman"/>
          <w:sz w:val="24"/>
          <w:szCs w:val="24"/>
        </w:rPr>
        <w:t xml:space="preserve">Onyeachu, J.A.E. (2008). Curriculum Implementation at the Primary School Level. Challenges for the 21st century. In Nwadiani, M. and Eriba J.E. (Ed). </w:t>
      </w:r>
      <w:r w:rsidRPr="002E5766">
        <w:rPr>
          <w:rFonts w:ascii="Times New Roman" w:hAnsi="Times New Roman" w:cs="Times New Roman"/>
          <w:i/>
          <w:iCs/>
          <w:sz w:val="24"/>
          <w:szCs w:val="24"/>
        </w:rPr>
        <w:t>Multi-</w:t>
      </w:r>
      <w:r w:rsidRPr="002E5766">
        <w:rPr>
          <w:rFonts w:ascii="Times New Roman" w:hAnsi="Times New Roman" w:cs="Times New Roman"/>
          <w:i/>
          <w:iCs/>
          <w:sz w:val="24"/>
          <w:szCs w:val="24"/>
        </w:rPr>
        <w:lastRenderedPageBreak/>
        <w:t>Disciplinary Journal Research Development</w:t>
      </w:r>
      <w:r w:rsidRPr="002E5766">
        <w:rPr>
          <w:rFonts w:ascii="Times New Roman" w:hAnsi="Times New Roman" w:cs="Times New Roman"/>
          <w:sz w:val="24"/>
          <w:szCs w:val="24"/>
        </w:rPr>
        <w:t xml:space="preserve">. Makurdi: national Association for Research Development 10(1) pp 38-49. </w:t>
      </w:r>
    </w:p>
    <w:p w:rsidR="00AE718B" w:rsidRPr="002E5766" w:rsidRDefault="00AE718B" w:rsidP="00CB7172">
      <w:pPr>
        <w:pStyle w:val="Default"/>
        <w:spacing w:line="240" w:lineRule="auto"/>
        <w:ind w:left="540" w:hanging="540"/>
        <w:jc w:val="both"/>
      </w:pPr>
      <w:r w:rsidRPr="002E5766">
        <w:t xml:space="preserve">Oragande, T; Hanmaikyur, A.U and Iorliam, J.N (2006). Making computer studies Compulsory Under the Universal Basic Education Programme: Problems and Prospects In Ada, N.A and Osahom, O. E &amp;Osahom, M.E (2009). How to Ensure of Universal Basic Education. </w:t>
      </w:r>
      <w:r w:rsidRPr="002E5766">
        <w:rPr>
          <w:i/>
          <w:iCs/>
        </w:rPr>
        <w:t xml:space="preserve">Multi-Disciplinary Journal of research development, </w:t>
      </w:r>
      <w:r w:rsidRPr="002E5766">
        <w:t xml:space="preserve">Makurdi: National Association for research development (NARD) 12(2). Pp 121-125 </w:t>
      </w:r>
    </w:p>
    <w:p w:rsidR="00AE718B" w:rsidRDefault="00AE718B" w:rsidP="00CB7172">
      <w:pPr>
        <w:ind w:left="540" w:hanging="540"/>
        <w:rPr>
          <w:rFonts w:ascii="Times New Roman" w:hAnsi="Times New Roman" w:cs="Times New Roman"/>
          <w:i/>
          <w:iCs/>
          <w:sz w:val="24"/>
          <w:szCs w:val="24"/>
        </w:rPr>
      </w:pPr>
      <w:r w:rsidRPr="002E5766">
        <w:rPr>
          <w:rFonts w:ascii="Times New Roman" w:hAnsi="Times New Roman" w:cs="Times New Roman"/>
          <w:sz w:val="24"/>
          <w:szCs w:val="24"/>
        </w:rPr>
        <w:t xml:space="preserve">Osahom, O. E &amp; Osahom, M.E (2009). How to Ensure of Universal Basic Education. </w:t>
      </w:r>
      <w:r w:rsidRPr="002E5766">
        <w:rPr>
          <w:rFonts w:ascii="Times New Roman" w:hAnsi="Times New Roman" w:cs="Times New Roman"/>
          <w:i/>
          <w:iCs/>
          <w:sz w:val="24"/>
          <w:szCs w:val="24"/>
        </w:rPr>
        <w:t>Multi-</w:t>
      </w:r>
    </w:p>
    <w:p w:rsidR="00AE718B" w:rsidRPr="002E5766" w:rsidRDefault="00AE718B" w:rsidP="00CB7172">
      <w:pPr>
        <w:pStyle w:val="Default"/>
        <w:spacing w:line="240" w:lineRule="auto"/>
        <w:ind w:left="540" w:hanging="540"/>
        <w:jc w:val="both"/>
      </w:pPr>
      <w:r w:rsidRPr="002E5766">
        <w:t>Osili, U.O.I. (2005). Does Female Schooling Reduces Fertility? Debating and Proposing Policy Options for National Development. Enugu: African Institute for Applied Economics.</w:t>
      </w:r>
    </w:p>
    <w:p w:rsidR="00AE718B" w:rsidRPr="002E5766" w:rsidRDefault="00AE718B" w:rsidP="00CB7172">
      <w:pPr>
        <w:pStyle w:val="Default"/>
        <w:spacing w:line="240" w:lineRule="auto"/>
        <w:ind w:left="540" w:hanging="540"/>
        <w:jc w:val="both"/>
        <w:rPr>
          <w:color w:val="auto"/>
        </w:rPr>
      </w:pPr>
      <w:r w:rsidRPr="002E5766">
        <w:rPr>
          <w:color w:val="auto"/>
        </w:rPr>
        <w:t>Ozigi, A. &amp;</w:t>
      </w:r>
      <w:r w:rsidR="00E16147">
        <w:rPr>
          <w:color w:val="auto"/>
        </w:rPr>
        <w:t xml:space="preserve"> </w:t>
      </w:r>
      <w:r w:rsidRPr="002E5766">
        <w:rPr>
          <w:color w:val="auto"/>
        </w:rPr>
        <w:t xml:space="preserve">Ocho, L. (1981). </w:t>
      </w:r>
      <w:r w:rsidRPr="002E5766">
        <w:rPr>
          <w:i/>
          <w:iCs/>
          <w:color w:val="auto"/>
        </w:rPr>
        <w:t>Education in Northern Nigeria</w:t>
      </w:r>
      <w:r w:rsidRPr="002E5766">
        <w:rPr>
          <w:color w:val="auto"/>
        </w:rPr>
        <w:t>. London: George Allen and Unwin Publishers Ltd.</w:t>
      </w:r>
    </w:p>
    <w:p w:rsidR="00D3544A"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r w:rsidRPr="002E5766">
        <w:rPr>
          <w:rFonts w:ascii="Times New Roman" w:hAnsi="Times New Roman" w:cs="Times New Roman"/>
          <w:bCs/>
          <w:sz w:val="24"/>
          <w:szCs w:val="24"/>
        </w:rPr>
        <w:t>Paine, A.,Bellamy B. &amp; A. wilcox (1983) "Should Evaluat</w:t>
      </w:r>
      <w:r>
        <w:rPr>
          <w:rFonts w:ascii="Times New Roman" w:hAnsi="Times New Roman" w:cs="Times New Roman"/>
          <w:bCs/>
          <w:sz w:val="24"/>
          <w:szCs w:val="24"/>
        </w:rPr>
        <w:t xml:space="preserve">ion become Implementation?". </w:t>
      </w:r>
    </w:p>
    <w:p w:rsidR="00AE718B"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p>
    <w:p w:rsidR="00AE718B" w:rsidRDefault="00AE718B" w:rsidP="00CB7172">
      <w:pPr>
        <w:autoSpaceDE w:val="0"/>
        <w:autoSpaceDN w:val="0"/>
        <w:adjustRightInd w:val="0"/>
        <w:spacing w:after="240" w:line="240" w:lineRule="auto"/>
        <w:ind w:left="540" w:hanging="540"/>
        <w:jc w:val="both"/>
        <w:rPr>
          <w:rFonts w:ascii="Times New Roman" w:hAnsi="Times New Roman" w:cs="Times New Roman"/>
          <w:sz w:val="24"/>
          <w:szCs w:val="24"/>
        </w:rPr>
      </w:pPr>
      <w:r w:rsidRPr="002E5766">
        <w:rPr>
          <w:rFonts w:ascii="Times New Roman" w:hAnsi="Times New Roman" w:cs="Times New Roman"/>
          <w:sz w:val="24"/>
          <w:szCs w:val="24"/>
        </w:rPr>
        <w:t>Poe, M. J. (2001). Assessing children's inference genera</w:t>
      </w:r>
      <w:r>
        <w:rPr>
          <w:rFonts w:ascii="Times New Roman" w:hAnsi="Times New Roman" w:cs="Times New Roman"/>
          <w:sz w:val="24"/>
          <w:szCs w:val="24"/>
        </w:rPr>
        <w:t xml:space="preserve">tion: What do tests of reading </w:t>
      </w:r>
      <w:r w:rsidRPr="002E5766">
        <w:rPr>
          <w:rFonts w:ascii="Times New Roman" w:hAnsi="Times New Roman" w:cs="Times New Roman"/>
          <w:sz w:val="24"/>
          <w:szCs w:val="24"/>
        </w:rPr>
        <w:t xml:space="preserve">Presented </w:t>
      </w:r>
    </w:p>
    <w:p w:rsidR="00AE718B" w:rsidRDefault="00AE718B" w:rsidP="00D3544A">
      <w:pPr>
        <w:autoSpaceDE w:val="0"/>
        <w:autoSpaceDN w:val="0"/>
        <w:adjustRightInd w:val="0"/>
        <w:spacing w:after="0" w:line="240" w:lineRule="auto"/>
        <w:ind w:left="540" w:hanging="540"/>
        <w:rPr>
          <w:rFonts w:ascii="Times New Roman" w:hAnsi="Times New Roman" w:cs="Times New Roman"/>
          <w:sz w:val="24"/>
          <w:szCs w:val="24"/>
        </w:rPr>
      </w:pPr>
      <w:r w:rsidRPr="002E5766">
        <w:rPr>
          <w:rFonts w:ascii="Times New Roman" w:hAnsi="Times New Roman" w:cs="Times New Roman"/>
          <w:bCs/>
          <w:sz w:val="24"/>
          <w:szCs w:val="24"/>
        </w:rPr>
        <w:t>Rogers, H. (2002) "Policy Implementation through Bargaining:</w:t>
      </w:r>
      <w:r w:rsidR="00D3544A">
        <w:rPr>
          <w:rFonts w:ascii="Times New Roman" w:hAnsi="Times New Roman" w:cs="Times New Roman"/>
          <w:bCs/>
          <w:sz w:val="24"/>
          <w:szCs w:val="24"/>
        </w:rPr>
        <w:t xml:space="preserve"> the Case of Federal Grants-in-</w:t>
      </w:r>
      <w:r w:rsidRPr="002E5766">
        <w:rPr>
          <w:rFonts w:ascii="Times New Roman" w:hAnsi="Times New Roman" w:cs="Times New Roman"/>
          <w:sz w:val="24"/>
          <w:szCs w:val="24"/>
        </w:rPr>
        <w:t xml:space="preserve">Saat, S.D. (2006). Globalization and its Challenges for Educational Development in Nigeria in Nwadiani, M and Eriba, J.E (Eds) </w:t>
      </w:r>
      <w:r w:rsidRPr="002E5766">
        <w:rPr>
          <w:rFonts w:ascii="Times New Roman" w:hAnsi="Times New Roman" w:cs="Times New Roman"/>
          <w:i/>
          <w:iCs/>
          <w:sz w:val="24"/>
          <w:szCs w:val="24"/>
        </w:rPr>
        <w:t>Multi-Disciplinary Journal of Research Development</w:t>
      </w:r>
      <w:r w:rsidRPr="002E5766">
        <w:rPr>
          <w:rFonts w:ascii="Times New Roman" w:hAnsi="Times New Roman" w:cs="Times New Roman"/>
          <w:sz w:val="24"/>
          <w:szCs w:val="24"/>
        </w:rPr>
        <w:t>, Makurdi: National Association for research Development. 7(6) 9-18.</w:t>
      </w:r>
    </w:p>
    <w:p w:rsidR="00D3544A" w:rsidRPr="00D3544A" w:rsidRDefault="00D3544A" w:rsidP="00D3544A">
      <w:pPr>
        <w:autoSpaceDE w:val="0"/>
        <w:autoSpaceDN w:val="0"/>
        <w:adjustRightInd w:val="0"/>
        <w:spacing w:after="0" w:line="240" w:lineRule="auto"/>
        <w:ind w:left="540" w:hanging="540"/>
        <w:rPr>
          <w:rFonts w:ascii="Times New Roman" w:hAnsi="Times New Roman" w:cs="Times New Roman"/>
          <w:bCs/>
          <w:sz w:val="24"/>
          <w:szCs w:val="24"/>
        </w:rPr>
      </w:pPr>
    </w:p>
    <w:p w:rsidR="00AE718B" w:rsidRPr="002E5766" w:rsidRDefault="00AE718B" w:rsidP="00CB7172">
      <w:pPr>
        <w:pStyle w:val="Default"/>
        <w:spacing w:line="240" w:lineRule="auto"/>
        <w:ind w:left="540" w:hanging="540"/>
        <w:jc w:val="both"/>
      </w:pPr>
      <w:r w:rsidRPr="002E5766">
        <w:t>Sasnett, M.T. &amp;</w:t>
      </w:r>
      <w:r w:rsidR="00181106">
        <w:t xml:space="preserve"> </w:t>
      </w:r>
      <w:r w:rsidRPr="002E5766">
        <w:t xml:space="preserve">Sepmeyer, H.I. (1967). </w:t>
      </w:r>
      <w:r w:rsidRPr="002E5766">
        <w:rPr>
          <w:i/>
          <w:iCs/>
        </w:rPr>
        <w:t>Educational Systems of Africa</w:t>
      </w:r>
      <w:r w:rsidRPr="002E5766">
        <w:t xml:space="preserve">. Los Angeles: University of California Press. </w:t>
      </w:r>
    </w:p>
    <w:p w:rsidR="00AE718B" w:rsidRPr="002E5766" w:rsidRDefault="00AE718B" w:rsidP="00CB7172">
      <w:pPr>
        <w:pStyle w:val="Default"/>
        <w:spacing w:line="240" w:lineRule="auto"/>
        <w:ind w:left="540" w:hanging="540"/>
        <w:jc w:val="both"/>
        <w:rPr>
          <w:color w:val="auto"/>
        </w:rPr>
      </w:pPr>
      <w:r w:rsidRPr="002E5766">
        <w:rPr>
          <w:color w:val="auto"/>
        </w:rPr>
        <w:t xml:space="preserve">Saulawa, H.M. (2012). </w:t>
      </w:r>
      <w:r w:rsidRPr="002E5766">
        <w:rPr>
          <w:i/>
          <w:iCs/>
          <w:color w:val="auto"/>
        </w:rPr>
        <w:t>Assessment of the Physical and health education curriculum in selected private and public secondary school in Katsina State</w:t>
      </w:r>
      <w:r w:rsidRPr="002E5766">
        <w:rPr>
          <w:color w:val="auto"/>
        </w:rPr>
        <w:t xml:space="preserve">. M.ED Thesis; ABU Zaria, Nigeria. (Unpublished). August. 2012, Vilnius, Lithuania, pp 161-172. </w:t>
      </w:r>
    </w:p>
    <w:p w:rsidR="00AE718B" w:rsidRPr="002E5766" w:rsidRDefault="00AE718B" w:rsidP="00CB7172">
      <w:pPr>
        <w:pStyle w:val="Default"/>
        <w:spacing w:line="240" w:lineRule="auto"/>
        <w:ind w:left="540" w:hanging="540"/>
        <w:jc w:val="both"/>
      </w:pPr>
      <w:r w:rsidRPr="002E5766">
        <w:rPr>
          <w:color w:val="auto"/>
        </w:rPr>
        <w:t>Sumaye L.H.(2003). Investigation into programme evaluation of Pre-primary Education reforms and policy in plateau state: (an unpublished Ph.</w:t>
      </w:r>
      <w:r w:rsidR="00181106" w:rsidRPr="002E5766">
        <w:rPr>
          <w:color w:val="auto"/>
        </w:rPr>
        <w:t>D</w:t>
      </w:r>
      <w:r w:rsidR="00181106">
        <w:rPr>
          <w:color w:val="auto"/>
        </w:rPr>
        <w:t xml:space="preserve"> </w:t>
      </w:r>
      <w:r w:rsidRPr="002E5766">
        <w:t>dissertation).</w:t>
      </w:r>
    </w:p>
    <w:p w:rsidR="00AE718B" w:rsidRDefault="00AE718B" w:rsidP="00CB7172">
      <w:pPr>
        <w:ind w:left="540" w:hanging="540"/>
        <w:rPr>
          <w:rFonts w:ascii="Times New Roman" w:hAnsi="Times New Roman" w:cs="Times New Roman"/>
          <w:sz w:val="24"/>
          <w:szCs w:val="24"/>
        </w:rPr>
      </w:pPr>
      <w:r w:rsidRPr="002E5766">
        <w:rPr>
          <w:rFonts w:ascii="Times New Roman" w:hAnsi="Times New Roman" w:cs="Times New Roman"/>
          <w:sz w:val="24"/>
          <w:szCs w:val="24"/>
        </w:rPr>
        <w:t xml:space="preserve">Surma, D.A &amp; Doggoh B.T (2007). </w:t>
      </w:r>
      <w:r w:rsidRPr="002E5766">
        <w:rPr>
          <w:rFonts w:ascii="Times New Roman" w:hAnsi="Times New Roman" w:cs="Times New Roman"/>
          <w:i/>
          <w:iCs/>
          <w:sz w:val="24"/>
          <w:szCs w:val="24"/>
        </w:rPr>
        <w:t>The Basics of Teaching</w:t>
      </w:r>
      <w:r w:rsidRPr="002E5766">
        <w:rPr>
          <w:rFonts w:ascii="Times New Roman" w:hAnsi="Times New Roman" w:cs="Times New Roman"/>
          <w:sz w:val="24"/>
          <w:szCs w:val="24"/>
        </w:rPr>
        <w:t xml:space="preserve">. Katsina-Ala: Edison Publishers </w:t>
      </w:r>
    </w:p>
    <w:p w:rsidR="00AE718B" w:rsidRPr="002E5766" w:rsidRDefault="00AE718B" w:rsidP="00CB7172">
      <w:pPr>
        <w:pStyle w:val="Default"/>
        <w:spacing w:line="240" w:lineRule="auto"/>
        <w:ind w:left="540" w:hanging="540"/>
        <w:jc w:val="both"/>
      </w:pPr>
      <w:r w:rsidRPr="002E5766">
        <w:t>Surma, D.A &amp;</w:t>
      </w:r>
      <w:r w:rsidR="00181106">
        <w:t xml:space="preserve"> </w:t>
      </w:r>
      <w:r w:rsidRPr="002E5766">
        <w:t xml:space="preserve">Doggoh B.T (2007). </w:t>
      </w:r>
      <w:r w:rsidRPr="002E5766">
        <w:rPr>
          <w:i/>
          <w:iCs/>
        </w:rPr>
        <w:t>The Basics of Teaching</w:t>
      </w:r>
      <w:r w:rsidRPr="002E5766">
        <w:t xml:space="preserve">. Katsina-Ala: Edison Publishers Limited. </w:t>
      </w:r>
    </w:p>
    <w:p w:rsidR="00AE718B" w:rsidRPr="002E5766" w:rsidRDefault="00AE718B" w:rsidP="00CB7172">
      <w:pPr>
        <w:pStyle w:val="Default"/>
        <w:spacing w:line="240" w:lineRule="auto"/>
        <w:ind w:left="540" w:hanging="540"/>
        <w:jc w:val="both"/>
        <w:rPr>
          <w:color w:val="auto"/>
        </w:rPr>
      </w:pPr>
      <w:r>
        <w:rPr>
          <w:color w:val="auto"/>
        </w:rPr>
        <w:t>Surma, D.A &amp;</w:t>
      </w:r>
      <w:r w:rsidR="00181106">
        <w:rPr>
          <w:color w:val="auto"/>
        </w:rPr>
        <w:t xml:space="preserve"> </w:t>
      </w:r>
      <w:r>
        <w:rPr>
          <w:color w:val="auto"/>
        </w:rPr>
        <w:t>Mude, I (2003</w:t>
      </w:r>
      <w:r w:rsidRPr="002E5766">
        <w:rPr>
          <w:color w:val="auto"/>
        </w:rPr>
        <w:t xml:space="preserve">). Universal Basic Education and vocational Technical Education in Nigeria: issues problems and Prospects. </w:t>
      </w:r>
      <w:r w:rsidRPr="002E5766">
        <w:rPr>
          <w:i/>
          <w:iCs/>
          <w:color w:val="auto"/>
        </w:rPr>
        <w:t>Universal Basic Education in Nigeria</w:t>
      </w:r>
      <w:r w:rsidRPr="002E5766">
        <w:rPr>
          <w:color w:val="auto"/>
        </w:rPr>
        <w:t xml:space="preserve">. Katsina: National Association for teachers of Vocational and Technical Education. </w:t>
      </w:r>
    </w:p>
    <w:p w:rsidR="00AE718B" w:rsidRPr="002E5766" w:rsidRDefault="00AE718B" w:rsidP="00CB7172">
      <w:pPr>
        <w:pStyle w:val="Default"/>
        <w:spacing w:line="240" w:lineRule="auto"/>
        <w:ind w:left="540" w:hanging="540"/>
        <w:jc w:val="both"/>
      </w:pPr>
      <w:r w:rsidRPr="002E5766">
        <w:lastRenderedPageBreak/>
        <w:t xml:space="preserve">Tabotndip, J.E. (2009). Emergent Issues in Financing Universal Basic Education in Nigeria in Ada, N Maduewesi, B.U and Ihebereme, c.t (Eds) </w:t>
      </w:r>
      <w:r w:rsidRPr="002E5766">
        <w:rPr>
          <w:i/>
          <w:iCs/>
        </w:rPr>
        <w:t xml:space="preserve">Emergent issues in universal basic Education Programme in Nigeria, </w:t>
      </w:r>
      <w:r w:rsidRPr="002E5766">
        <w:t xml:space="preserve">Onitsha: West and Solomon Publishing Co. Ltd. </w:t>
      </w:r>
    </w:p>
    <w:p w:rsidR="00AE718B" w:rsidRPr="002E5766" w:rsidRDefault="00AE718B" w:rsidP="00CB7172">
      <w:pPr>
        <w:pStyle w:val="Default"/>
        <w:spacing w:line="240" w:lineRule="auto"/>
        <w:ind w:left="540" w:hanging="540"/>
        <w:jc w:val="both"/>
      </w:pPr>
      <w:r w:rsidRPr="002E5766">
        <w:t xml:space="preserve">Taiwo, C.O. (1980). </w:t>
      </w:r>
      <w:r w:rsidRPr="002E5766">
        <w:rPr>
          <w:i/>
          <w:iCs/>
        </w:rPr>
        <w:t>The Nigerian Educational System</w:t>
      </w:r>
      <w:r w:rsidRPr="002E5766">
        <w:t>. Lagos: Thomas Nelson Nigeria Limited.</w:t>
      </w:r>
    </w:p>
    <w:p w:rsidR="00AE718B" w:rsidRDefault="00AE718B" w:rsidP="00CB7172">
      <w:pPr>
        <w:pStyle w:val="Default"/>
        <w:spacing w:line="240" w:lineRule="auto"/>
        <w:ind w:left="540" w:hanging="540"/>
        <w:jc w:val="both"/>
      </w:pPr>
      <w:r w:rsidRPr="002E5766">
        <w:t xml:space="preserve">Teboho, M (2000). </w:t>
      </w:r>
      <w:r w:rsidRPr="002E5766">
        <w:rPr>
          <w:i/>
          <w:iCs/>
        </w:rPr>
        <w:t>Nigerian Education sector Analysis</w:t>
      </w:r>
      <w:r w:rsidRPr="002E5766">
        <w:t xml:space="preserve">: An analytical synthesis of Performance and main issues. New York: Report produced for World Bank. </w:t>
      </w:r>
    </w:p>
    <w:p w:rsidR="00AE718B" w:rsidRPr="002E5766" w:rsidRDefault="00AE718B" w:rsidP="00CB7172">
      <w:pPr>
        <w:pStyle w:val="Default"/>
        <w:spacing w:line="240" w:lineRule="auto"/>
        <w:ind w:left="540" w:hanging="540"/>
        <w:jc w:val="both"/>
      </w:pPr>
      <w:r w:rsidRPr="002E5766">
        <w:t xml:space="preserve">Tikly, L. (2001). Globalisation and Education in the Postcolonial World; Towards a Conceptual Framework. </w:t>
      </w:r>
      <w:r w:rsidRPr="002E5766">
        <w:rPr>
          <w:i/>
          <w:iCs/>
        </w:rPr>
        <w:t>Comparative Education</w:t>
      </w:r>
      <w:r w:rsidRPr="002E5766">
        <w:t xml:space="preserve">, </w:t>
      </w:r>
      <w:r w:rsidRPr="002E5766">
        <w:rPr>
          <w:i/>
          <w:iCs/>
        </w:rPr>
        <w:t>37</w:t>
      </w:r>
      <w:r w:rsidRPr="002E5766">
        <w:t>(2), 151-171.</w:t>
      </w:r>
    </w:p>
    <w:p w:rsidR="00AE718B" w:rsidRPr="002E5766" w:rsidRDefault="00AE718B" w:rsidP="00CB7172">
      <w:pPr>
        <w:spacing w:before="240"/>
        <w:ind w:left="540" w:hanging="540"/>
        <w:jc w:val="both"/>
        <w:rPr>
          <w:rFonts w:ascii="Times New Roman" w:hAnsi="Times New Roman" w:cs="Times New Roman"/>
          <w:sz w:val="24"/>
          <w:szCs w:val="24"/>
        </w:rPr>
      </w:pPr>
      <w:r w:rsidRPr="002E5766">
        <w:rPr>
          <w:rFonts w:ascii="Times New Roman" w:hAnsi="Times New Roman" w:cs="Times New Roman"/>
          <w:sz w:val="24"/>
          <w:szCs w:val="24"/>
        </w:rPr>
        <w:t>UBEC (2008). The development of education national report of Nigeria. A paper presented at the 48</w:t>
      </w:r>
      <w:r w:rsidRPr="002E5766">
        <w:rPr>
          <w:rFonts w:ascii="Times New Roman" w:hAnsi="Times New Roman" w:cs="Times New Roman"/>
          <w:sz w:val="24"/>
          <w:szCs w:val="24"/>
          <w:vertAlign w:val="superscript"/>
        </w:rPr>
        <w:t>th</w:t>
      </w:r>
      <w:r w:rsidRPr="002E5766">
        <w:rPr>
          <w:rFonts w:ascii="Times New Roman" w:hAnsi="Times New Roman" w:cs="Times New Roman"/>
          <w:sz w:val="24"/>
          <w:szCs w:val="24"/>
        </w:rPr>
        <w:t xml:space="preserve"> International Conference on Education at Geneva on November 25-28.</w:t>
      </w:r>
    </w:p>
    <w:p w:rsidR="00AE718B" w:rsidRPr="002E5766" w:rsidRDefault="00AE718B" w:rsidP="00CB7172">
      <w:pPr>
        <w:pStyle w:val="Default"/>
        <w:spacing w:line="240" w:lineRule="auto"/>
        <w:ind w:left="540" w:hanging="540"/>
        <w:jc w:val="both"/>
        <w:rPr>
          <w:color w:val="FF0000"/>
        </w:rPr>
      </w:pPr>
      <w:r w:rsidRPr="002E5766">
        <w:rPr>
          <w:color w:val="auto"/>
        </w:rPr>
        <w:t>Uchendu, V.C. (1979). Education and Politics in Tropical Africa. New York: Conch Magazine</w:t>
      </w:r>
      <w:r w:rsidRPr="002E5766">
        <w:rPr>
          <w:color w:val="FF0000"/>
        </w:rPr>
        <w:t xml:space="preserve">. </w:t>
      </w:r>
    </w:p>
    <w:p w:rsidR="00AE718B" w:rsidRPr="00AE718B" w:rsidRDefault="00AE718B" w:rsidP="00CB7172">
      <w:pPr>
        <w:pStyle w:val="Default"/>
        <w:spacing w:line="240" w:lineRule="auto"/>
        <w:ind w:left="540" w:hanging="540"/>
        <w:jc w:val="both"/>
        <w:rPr>
          <w:color w:val="auto"/>
        </w:rPr>
      </w:pPr>
      <w:r>
        <w:rPr>
          <w:color w:val="auto"/>
        </w:rPr>
        <w:t xml:space="preserve">Uchenna, O. N. (2002) : The extent of supervision of instruction at basic education level in Imo </w:t>
      </w:r>
      <w:r>
        <w:rPr>
          <w:bCs/>
        </w:rPr>
        <w:t xml:space="preserve"> State. M.ed thesis: university of Calabar, Calabar. (Unpublished) august, 2012 pp16-18.</w:t>
      </w:r>
    </w:p>
    <w:p w:rsidR="00AE718B" w:rsidRPr="002E5766" w:rsidRDefault="00AE718B" w:rsidP="00CB7172">
      <w:pPr>
        <w:pStyle w:val="Default"/>
        <w:spacing w:line="240" w:lineRule="auto"/>
        <w:ind w:left="540" w:hanging="540"/>
        <w:jc w:val="both"/>
      </w:pPr>
      <w:r w:rsidRPr="002E5766">
        <w:t xml:space="preserve">Ukeji, B.O (2000). </w:t>
      </w:r>
      <w:r w:rsidRPr="002E5766">
        <w:rPr>
          <w:i/>
          <w:iCs/>
        </w:rPr>
        <w:t>UBE in Nigeria: Logistics and Implementation Strategies</w:t>
      </w:r>
      <w:r w:rsidRPr="002E5766">
        <w:t xml:space="preserve">. Paper Presented at U.N.N. Faculty of Education Workshop 2nd-7th July. </w:t>
      </w:r>
    </w:p>
    <w:p w:rsidR="00AE718B" w:rsidRPr="002E5766" w:rsidRDefault="00AE718B" w:rsidP="00CB7172">
      <w:pPr>
        <w:pStyle w:val="Default"/>
        <w:spacing w:line="240" w:lineRule="auto"/>
        <w:ind w:left="540" w:hanging="540"/>
        <w:jc w:val="both"/>
      </w:pPr>
      <w:r w:rsidRPr="002E5766">
        <w:t xml:space="preserve">Umar, A. &amp; Tahir, G. (2000). Researching Nomadic Education: A Nigerian perspective. </w:t>
      </w:r>
      <w:r w:rsidRPr="002E5766">
        <w:rPr>
          <w:i/>
          <w:iCs/>
        </w:rPr>
        <w:t>International Journal of Educational Research</w:t>
      </w:r>
      <w:r w:rsidRPr="002E5766">
        <w:t xml:space="preserve">, </w:t>
      </w:r>
      <w:r w:rsidRPr="002E5766">
        <w:rPr>
          <w:i/>
          <w:iCs/>
        </w:rPr>
        <w:t>33</w:t>
      </w:r>
      <w:r w:rsidRPr="002E5766">
        <w:t xml:space="preserve">(3), 231-40 </w:t>
      </w:r>
    </w:p>
    <w:p w:rsidR="00CB7172"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r>
        <w:rPr>
          <w:rFonts w:ascii="Times New Roman" w:hAnsi="Times New Roman" w:cs="Times New Roman"/>
          <w:bCs/>
          <w:sz w:val="24"/>
          <w:szCs w:val="24"/>
        </w:rPr>
        <w:t>Umoh, E. I. (2004): issues of gender in Nigerian education s</w:t>
      </w:r>
      <w:r w:rsidR="00CB7172">
        <w:rPr>
          <w:rFonts w:ascii="Times New Roman" w:hAnsi="Times New Roman" w:cs="Times New Roman"/>
          <w:bCs/>
          <w:sz w:val="24"/>
          <w:szCs w:val="24"/>
        </w:rPr>
        <w:t>ystem. Calabar: Ushie publishing</w:t>
      </w:r>
    </w:p>
    <w:p w:rsidR="00AE718B" w:rsidRPr="00CB7172" w:rsidRDefault="00AE718B" w:rsidP="00CB7172">
      <w:pPr>
        <w:autoSpaceDE w:val="0"/>
        <w:autoSpaceDN w:val="0"/>
        <w:adjustRightInd w:val="0"/>
        <w:spacing w:after="0" w:line="240" w:lineRule="auto"/>
        <w:ind w:left="540" w:hanging="540"/>
        <w:rPr>
          <w:rFonts w:ascii="Times New Roman" w:hAnsi="Times New Roman" w:cs="Times New Roman"/>
          <w:bCs/>
          <w:sz w:val="24"/>
          <w:szCs w:val="24"/>
        </w:rPr>
      </w:pPr>
    </w:p>
    <w:p w:rsidR="00AE718B" w:rsidRPr="002E5766" w:rsidRDefault="00AE718B" w:rsidP="00CB7172">
      <w:pPr>
        <w:pStyle w:val="Default"/>
        <w:spacing w:line="240" w:lineRule="auto"/>
        <w:ind w:left="540" w:hanging="540"/>
        <w:jc w:val="both"/>
      </w:pPr>
      <w:r w:rsidRPr="002E5766">
        <w:t xml:space="preserve">Universal Basic Education Commission, (2005). </w:t>
      </w:r>
      <w:r w:rsidRPr="002E5766">
        <w:rPr>
          <w:i/>
          <w:iCs/>
        </w:rPr>
        <w:t>The Compulsory, Free, Universal Basic Education Act, 2004 And other related matters</w:t>
      </w:r>
      <w:r w:rsidRPr="002E5766">
        <w:t xml:space="preserve">. Abuja: Gam international investments ltd. </w:t>
      </w:r>
    </w:p>
    <w:p w:rsidR="00AE718B" w:rsidRPr="002E5766" w:rsidRDefault="00AE718B" w:rsidP="00CB7172">
      <w:pPr>
        <w:pStyle w:val="Default"/>
        <w:spacing w:line="240" w:lineRule="auto"/>
        <w:ind w:left="540" w:hanging="540"/>
        <w:jc w:val="both"/>
      </w:pPr>
      <w:r w:rsidRPr="002E5766">
        <w:t xml:space="preserve">Universal Basic Education Commission, (2006). </w:t>
      </w:r>
      <w:r w:rsidRPr="002E5766">
        <w:rPr>
          <w:i/>
          <w:iCs/>
        </w:rPr>
        <w:t>Universal Basic Education Programme: A Flagship Programme of the Federal Government of Nigeria</w:t>
      </w:r>
      <w:r w:rsidRPr="002E5766">
        <w:t xml:space="preserve">. </w:t>
      </w:r>
    </w:p>
    <w:p w:rsidR="00AE718B" w:rsidRPr="00D85CF6" w:rsidRDefault="00AE718B" w:rsidP="00CB7172">
      <w:pPr>
        <w:pStyle w:val="Default"/>
        <w:spacing w:line="240" w:lineRule="auto"/>
        <w:ind w:left="540" w:hanging="540"/>
        <w:jc w:val="both"/>
      </w:pPr>
      <w:r w:rsidRPr="002E5766">
        <w:t xml:space="preserve">Universal Basic Education Commission, (2009). </w:t>
      </w:r>
      <w:r w:rsidRPr="002E5766">
        <w:rPr>
          <w:i/>
          <w:iCs/>
        </w:rPr>
        <w:t xml:space="preserve">2006 National assessment of Universal Basic Education Programme </w:t>
      </w:r>
      <w:r w:rsidRPr="002E5766">
        <w:t xml:space="preserve">(NAUBEP) Abuja: Universal Basic Education Commission. </w:t>
      </w:r>
      <w:r w:rsidRPr="002E5766">
        <w:rPr>
          <w:bCs/>
        </w:rPr>
        <w:t xml:space="preserve">Wildavsky, A., </w:t>
      </w:r>
      <w:r w:rsidRPr="002E5766">
        <w:rPr>
          <w:i/>
          <w:iCs/>
        </w:rPr>
        <w:t>Implementation.</w:t>
      </w:r>
      <w:r w:rsidRPr="002E5766">
        <w:rPr>
          <w:bCs/>
        </w:rPr>
        <w:t>3rd ed.</w:t>
      </w:r>
    </w:p>
    <w:p w:rsidR="00AE718B" w:rsidRPr="002E5766" w:rsidRDefault="00AE718B" w:rsidP="00CB7172">
      <w:pPr>
        <w:pStyle w:val="Default"/>
        <w:spacing w:line="240" w:lineRule="auto"/>
        <w:ind w:left="540" w:hanging="540"/>
        <w:jc w:val="both"/>
      </w:pPr>
      <w:r w:rsidRPr="002E5766">
        <w:t xml:space="preserve">Wokocha,(Ed) </w:t>
      </w:r>
      <w:r w:rsidRPr="002E5766">
        <w:rPr>
          <w:i/>
          <w:iCs/>
        </w:rPr>
        <w:t>Quality Education and Universal Basic Education Programme</w:t>
      </w:r>
      <w:r w:rsidRPr="002E5766">
        <w:t xml:space="preserve">. Port Harcourt: Association for Promotion Quality education in Nigeria (APQUEN) vol. Xi. </w:t>
      </w:r>
    </w:p>
    <w:p w:rsidR="00AE718B" w:rsidRPr="002E5766" w:rsidRDefault="00AE718B" w:rsidP="00CB7172">
      <w:pPr>
        <w:pStyle w:val="Default"/>
        <w:spacing w:line="240" w:lineRule="auto"/>
        <w:ind w:left="540" w:hanging="540"/>
        <w:jc w:val="both"/>
      </w:pPr>
      <w:r w:rsidRPr="002E5766">
        <w:t xml:space="preserve">Woolman, D.C. (2001). Educational Reconstruction And Post-Colonial Curriculum Development: A Comparative Study of Four African Countries. </w:t>
      </w:r>
      <w:r w:rsidRPr="002E5766">
        <w:rPr>
          <w:i/>
          <w:iCs/>
        </w:rPr>
        <w:t>International Education Journal</w:t>
      </w:r>
      <w:r w:rsidRPr="002E5766">
        <w:t xml:space="preserve">, </w:t>
      </w:r>
      <w:r w:rsidRPr="002E5766">
        <w:rPr>
          <w:i/>
          <w:iCs/>
        </w:rPr>
        <w:t>2</w:t>
      </w:r>
      <w:r w:rsidR="00A35097">
        <w:t>(</w:t>
      </w:r>
      <w:r w:rsidRPr="002E5766">
        <w:t xml:space="preserve">5), 27-46. </w:t>
      </w:r>
    </w:p>
    <w:p w:rsidR="000676DA" w:rsidRDefault="000676DA" w:rsidP="004044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I</w:t>
      </w:r>
    </w:p>
    <w:p w:rsidR="00181106" w:rsidRDefault="00181106" w:rsidP="0040445C">
      <w:pPr>
        <w:spacing w:after="0" w:line="240" w:lineRule="auto"/>
        <w:jc w:val="center"/>
        <w:rPr>
          <w:rFonts w:ascii="Times New Roman" w:hAnsi="Times New Roman" w:cs="Times New Roman"/>
          <w:b/>
          <w:sz w:val="24"/>
          <w:szCs w:val="24"/>
        </w:rPr>
      </w:pPr>
    </w:p>
    <w:p w:rsidR="0066705D" w:rsidRPr="003C418B" w:rsidRDefault="0066705D" w:rsidP="0040445C">
      <w:pPr>
        <w:spacing w:after="0" w:line="240" w:lineRule="auto"/>
        <w:jc w:val="center"/>
        <w:rPr>
          <w:rFonts w:ascii="Times New Roman" w:hAnsi="Times New Roman" w:cs="Times New Roman"/>
          <w:b/>
          <w:sz w:val="24"/>
          <w:szCs w:val="24"/>
        </w:rPr>
      </w:pPr>
      <w:r w:rsidRPr="003C418B">
        <w:rPr>
          <w:rFonts w:ascii="Times New Roman" w:hAnsi="Times New Roman" w:cs="Times New Roman"/>
          <w:b/>
          <w:sz w:val="24"/>
          <w:szCs w:val="24"/>
        </w:rPr>
        <w:t>Corrected Instrument after Validation</w:t>
      </w:r>
    </w:p>
    <w:p w:rsidR="0066705D" w:rsidRPr="003C418B" w:rsidRDefault="0066705D"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Department of Science Education,</w:t>
      </w: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Faculty of Education,</w:t>
      </w: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University of Nigeria,</w:t>
      </w: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 xml:space="preserve">Nsukka </w:t>
      </w: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10 November, 2016</w:t>
      </w:r>
    </w:p>
    <w:p w:rsidR="0066705D" w:rsidRPr="003C418B" w:rsidRDefault="0066705D" w:rsidP="0040445C">
      <w:pPr>
        <w:tabs>
          <w:tab w:val="left" w:pos="5835"/>
        </w:tabs>
        <w:spacing w:after="0" w:line="360" w:lineRule="auto"/>
        <w:rPr>
          <w:rFonts w:ascii="Times New Roman" w:hAnsi="Times New Roman" w:cs="Times New Roman"/>
          <w:sz w:val="24"/>
          <w:szCs w:val="24"/>
        </w:rPr>
      </w:pPr>
      <w:r w:rsidRPr="003C418B">
        <w:rPr>
          <w:rFonts w:ascii="Times New Roman" w:hAnsi="Times New Roman" w:cs="Times New Roman"/>
          <w:sz w:val="24"/>
          <w:szCs w:val="24"/>
        </w:rPr>
        <w:t>Dear Sir/Madam</w:t>
      </w:r>
      <w:r w:rsidRPr="003C418B">
        <w:rPr>
          <w:rFonts w:ascii="Times New Roman" w:hAnsi="Times New Roman" w:cs="Times New Roman"/>
          <w:sz w:val="24"/>
          <w:szCs w:val="24"/>
        </w:rPr>
        <w:tab/>
      </w:r>
    </w:p>
    <w:p w:rsidR="0066705D" w:rsidRPr="003C418B" w:rsidRDefault="0066705D" w:rsidP="0040445C">
      <w:pPr>
        <w:spacing w:after="0" w:line="360" w:lineRule="auto"/>
        <w:jc w:val="center"/>
        <w:rPr>
          <w:rFonts w:ascii="Times New Roman" w:hAnsi="Times New Roman" w:cs="Times New Roman"/>
          <w:b/>
          <w:sz w:val="24"/>
          <w:szCs w:val="24"/>
        </w:rPr>
      </w:pPr>
      <w:r w:rsidRPr="003C418B">
        <w:rPr>
          <w:rFonts w:ascii="Times New Roman" w:hAnsi="Times New Roman" w:cs="Times New Roman"/>
          <w:b/>
          <w:sz w:val="24"/>
          <w:szCs w:val="24"/>
        </w:rPr>
        <w:t xml:space="preserve">REQUEST FOR VALIDATION OF INSTRUMENT </w:t>
      </w:r>
    </w:p>
    <w:p w:rsidR="0066705D" w:rsidRPr="003C418B" w:rsidRDefault="0066705D" w:rsidP="0040445C">
      <w:p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I am </w:t>
      </w:r>
      <w:r w:rsidR="00E16147">
        <w:rPr>
          <w:rFonts w:ascii="Times New Roman" w:hAnsi="Times New Roman" w:cs="Times New Roman"/>
          <w:sz w:val="24"/>
          <w:szCs w:val="24"/>
        </w:rPr>
        <w:t>a Mastersdegree student of the D</w:t>
      </w:r>
      <w:r w:rsidRPr="003C418B">
        <w:rPr>
          <w:rFonts w:ascii="Times New Roman" w:hAnsi="Times New Roman" w:cs="Times New Roman"/>
          <w:sz w:val="24"/>
          <w:szCs w:val="24"/>
        </w:rPr>
        <w:t>epartment of Science Education, University of Nigeria, Nsukka. I am carrying out a research work on “</w:t>
      </w:r>
      <w:r w:rsidR="00E16147">
        <w:rPr>
          <w:rFonts w:ascii="Times New Roman" w:hAnsi="Times New Roman" w:cs="Times New Roman"/>
          <w:sz w:val="24"/>
          <w:szCs w:val="24"/>
        </w:rPr>
        <w:t>Assessment of the implementation of</w:t>
      </w:r>
      <w:r w:rsidRPr="003C418B">
        <w:rPr>
          <w:rFonts w:ascii="Times New Roman" w:hAnsi="Times New Roman" w:cs="Times New Roman"/>
          <w:sz w:val="24"/>
          <w:szCs w:val="24"/>
        </w:rPr>
        <w:t xml:space="preserve"> Universal Basic Education (UBE) programme in the Ogoja Education Zone of Cross Rivers State</w:t>
      </w:r>
      <w:r w:rsidR="00E16147">
        <w:rPr>
          <w:rFonts w:ascii="Times New Roman" w:hAnsi="Times New Roman" w:cs="Times New Roman"/>
          <w:sz w:val="24"/>
          <w:szCs w:val="24"/>
        </w:rPr>
        <w:t xml:space="preserve"> Nigeria”</w:t>
      </w:r>
      <w:r w:rsidRPr="003C418B">
        <w:rPr>
          <w:rFonts w:ascii="Times New Roman" w:hAnsi="Times New Roman" w:cs="Times New Roman"/>
          <w:sz w:val="24"/>
          <w:szCs w:val="24"/>
        </w:rPr>
        <w:t>. In pursuance of this research, I have developed this questionnaire.</w:t>
      </w:r>
    </w:p>
    <w:p w:rsidR="0066705D" w:rsidRPr="003C418B" w:rsidRDefault="0066705D" w:rsidP="0040445C">
      <w:p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I solicit your assistance to validate the instrument. You are expected to </w:t>
      </w:r>
    </w:p>
    <w:p w:rsidR="0066705D" w:rsidRPr="003C418B" w:rsidRDefault="0066705D" w:rsidP="0040445C">
      <w:pPr>
        <w:pStyle w:val="ListParagraph"/>
        <w:numPr>
          <w:ilvl w:val="0"/>
          <w:numId w:val="11"/>
        </w:num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Judge the adequacy and clarity of the statement of the instruments.</w:t>
      </w:r>
    </w:p>
    <w:p w:rsidR="0066705D" w:rsidRPr="003C418B" w:rsidRDefault="0066705D" w:rsidP="0040445C">
      <w:pPr>
        <w:pStyle w:val="ListParagraph"/>
        <w:numPr>
          <w:ilvl w:val="0"/>
          <w:numId w:val="11"/>
        </w:num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Say if the items on the questionnaire can be used to realize the objectives of this study.</w:t>
      </w:r>
    </w:p>
    <w:p w:rsidR="0066705D" w:rsidRPr="003C418B" w:rsidRDefault="0066705D" w:rsidP="0040445C">
      <w:pPr>
        <w:pStyle w:val="ListParagraph"/>
        <w:numPr>
          <w:ilvl w:val="0"/>
          <w:numId w:val="11"/>
        </w:num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Say whether the instrument leave</w:t>
      </w:r>
      <w:r w:rsidR="00E16147">
        <w:rPr>
          <w:rFonts w:ascii="Times New Roman" w:hAnsi="Times New Roman" w:cs="Times New Roman"/>
          <w:sz w:val="24"/>
          <w:szCs w:val="24"/>
        </w:rPr>
        <w:t>s</w:t>
      </w:r>
      <w:r w:rsidRPr="003C418B">
        <w:rPr>
          <w:rFonts w:ascii="Times New Roman" w:hAnsi="Times New Roman" w:cs="Times New Roman"/>
          <w:sz w:val="24"/>
          <w:szCs w:val="24"/>
        </w:rPr>
        <w:t xml:space="preserve"> out any important component  of the evaluation of UBE programme or lay more emphases on one aspect only.</w:t>
      </w:r>
    </w:p>
    <w:p w:rsidR="0066705D" w:rsidRPr="003C418B" w:rsidRDefault="0066705D" w:rsidP="0040445C">
      <w:pPr>
        <w:pStyle w:val="ListParagraph"/>
        <w:numPr>
          <w:ilvl w:val="0"/>
          <w:numId w:val="11"/>
        </w:num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Access the brevity or ambiguity of the items.</w:t>
      </w:r>
    </w:p>
    <w:p w:rsidR="0066705D" w:rsidRPr="003C418B" w:rsidRDefault="0066705D" w:rsidP="0040445C">
      <w:pPr>
        <w:pStyle w:val="ListParagraph"/>
        <w:numPr>
          <w:ilvl w:val="0"/>
          <w:numId w:val="11"/>
        </w:num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Give your suggestions about the instrument.</w:t>
      </w:r>
    </w:p>
    <w:p w:rsidR="0066705D" w:rsidRPr="003C418B" w:rsidRDefault="00E16147" w:rsidP="0040445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Attached herein are</w:t>
      </w:r>
      <w:r w:rsidR="0066705D" w:rsidRPr="003C418B">
        <w:rPr>
          <w:rFonts w:ascii="Times New Roman" w:hAnsi="Times New Roman" w:cs="Times New Roman"/>
          <w:sz w:val="24"/>
          <w:szCs w:val="24"/>
        </w:rPr>
        <w:t xml:space="preserve"> </w:t>
      </w:r>
      <w:r>
        <w:rPr>
          <w:rFonts w:ascii="Times New Roman" w:hAnsi="Times New Roman" w:cs="Times New Roman"/>
          <w:sz w:val="24"/>
          <w:szCs w:val="24"/>
        </w:rPr>
        <w:t>t</w:t>
      </w:r>
      <w:r w:rsidR="0066705D" w:rsidRPr="003C418B">
        <w:rPr>
          <w:rFonts w:ascii="Times New Roman" w:hAnsi="Times New Roman" w:cs="Times New Roman"/>
          <w:sz w:val="24"/>
          <w:szCs w:val="24"/>
        </w:rPr>
        <w:t>he instruments, purpose of the study, research question and hypothesis.</w:t>
      </w:r>
    </w:p>
    <w:p w:rsidR="0066705D" w:rsidRPr="003C418B" w:rsidRDefault="0066705D" w:rsidP="0040445C">
      <w:pPr>
        <w:spacing w:after="0" w:line="360" w:lineRule="auto"/>
        <w:ind w:left="360"/>
        <w:jc w:val="both"/>
        <w:rPr>
          <w:rFonts w:ascii="Times New Roman" w:hAnsi="Times New Roman" w:cs="Times New Roman"/>
          <w:sz w:val="24"/>
          <w:szCs w:val="24"/>
        </w:rPr>
      </w:pPr>
      <w:r w:rsidRPr="003C418B">
        <w:rPr>
          <w:rFonts w:ascii="Times New Roman" w:hAnsi="Times New Roman" w:cs="Times New Roman"/>
          <w:sz w:val="24"/>
          <w:szCs w:val="24"/>
        </w:rPr>
        <w:t>Thanks for your anticipated cooperation.</w:t>
      </w:r>
    </w:p>
    <w:p w:rsidR="0066705D" w:rsidRPr="003C418B" w:rsidRDefault="0066705D" w:rsidP="0040445C">
      <w:pPr>
        <w:spacing w:after="0" w:line="360" w:lineRule="auto"/>
        <w:ind w:left="6480"/>
        <w:jc w:val="both"/>
        <w:rPr>
          <w:rFonts w:ascii="Times New Roman" w:hAnsi="Times New Roman" w:cs="Times New Roman"/>
          <w:sz w:val="24"/>
          <w:szCs w:val="24"/>
        </w:rPr>
      </w:pPr>
      <w:r w:rsidRPr="003C418B">
        <w:rPr>
          <w:rFonts w:ascii="Times New Roman" w:hAnsi="Times New Roman" w:cs="Times New Roman"/>
          <w:sz w:val="24"/>
          <w:szCs w:val="24"/>
        </w:rPr>
        <w:t>Yours faithfully</w:t>
      </w:r>
    </w:p>
    <w:p w:rsidR="0066705D" w:rsidRPr="003C418B" w:rsidRDefault="0066705D" w:rsidP="0040445C">
      <w:pPr>
        <w:spacing w:after="0" w:line="360" w:lineRule="auto"/>
        <w:ind w:left="6480"/>
        <w:jc w:val="both"/>
        <w:rPr>
          <w:rFonts w:ascii="Times New Roman" w:hAnsi="Times New Roman" w:cs="Times New Roman"/>
          <w:sz w:val="24"/>
          <w:szCs w:val="24"/>
        </w:rPr>
      </w:pPr>
      <w:r w:rsidRPr="003C418B">
        <w:rPr>
          <w:rFonts w:ascii="Times New Roman" w:hAnsi="Times New Roman" w:cs="Times New Roman"/>
          <w:sz w:val="24"/>
          <w:szCs w:val="24"/>
        </w:rPr>
        <w:t>……………….</w:t>
      </w:r>
    </w:p>
    <w:p w:rsidR="0066705D" w:rsidRPr="003C418B" w:rsidRDefault="0066705D" w:rsidP="0040445C">
      <w:pPr>
        <w:spacing w:after="0" w:line="240" w:lineRule="auto"/>
        <w:ind w:left="6480"/>
        <w:jc w:val="both"/>
        <w:rPr>
          <w:rFonts w:ascii="Times New Roman" w:hAnsi="Times New Roman" w:cs="Times New Roman"/>
          <w:sz w:val="24"/>
          <w:szCs w:val="24"/>
        </w:rPr>
      </w:pPr>
      <w:r w:rsidRPr="003C418B">
        <w:rPr>
          <w:rFonts w:ascii="Times New Roman" w:hAnsi="Times New Roman" w:cs="Times New Roman"/>
          <w:sz w:val="24"/>
          <w:szCs w:val="24"/>
        </w:rPr>
        <w:t>Adie, Isaac Inakwu</w:t>
      </w:r>
    </w:p>
    <w:p w:rsidR="0066705D" w:rsidRPr="003C418B" w:rsidRDefault="0066705D" w:rsidP="0040445C">
      <w:pPr>
        <w:spacing w:after="0" w:line="240" w:lineRule="auto"/>
        <w:ind w:left="6480"/>
        <w:jc w:val="both"/>
        <w:rPr>
          <w:rFonts w:ascii="Times New Roman" w:hAnsi="Times New Roman" w:cs="Times New Roman"/>
          <w:sz w:val="24"/>
          <w:szCs w:val="24"/>
        </w:rPr>
      </w:pPr>
      <w:r w:rsidRPr="003C418B">
        <w:rPr>
          <w:rFonts w:ascii="Times New Roman" w:hAnsi="Times New Roman" w:cs="Times New Roman"/>
          <w:sz w:val="24"/>
          <w:szCs w:val="24"/>
        </w:rPr>
        <w:t>PG/MED/15/76909</w:t>
      </w:r>
    </w:p>
    <w:p w:rsidR="0066705D" w:rsidRPr="003C418B" w:rsidRDefault="0066705D"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p>
    <w:p w:rsidR="00BD1B50" w:rsidRDefault="00BD1B50" w:rsidP="0040445C">
      <w:pPr>
        <w:spacing w:after="0" w:line="240" w:lineRule="auto"/>
        <w:ind w:left="5760"/>
        <w:rPr>
          <w:rFonts w:ascii="Times New Roman" w:hAnsi="Times New Roman" w:cs="Times New Roman"/>
          <w:sz w:val="24"/>
          <w:szCs w:val="24"/>
        </w:rPr>
      </w:pPr>
    </w:p>
    <w:p w:rsidR="00BD1B50" w:rsidRDefault="00BD1B50" w:rsidP="0040445C">
      <w:pPr>
        <w:spacing w:after="0" w:line="240" w:lineRule="auto"/>
        <w:ind w:left="5760"/>
        <w:rPr>
          <w:rFonts w:ascii="Times New Roman" w:hAnsi="Times New Roman" w:cs="Times New Roman"/>
          <w:sz w:val="24"/>
          <w:szCs w:val="24"/>
        </w:rPr>
      </w:pPr>
    </w:p>
    <w:p w:rsidR="00BD1B50" w:rsidRDefault="00BD1B50" w:rsidP="0040445C">
      <w:pPr>
        <w:spacing w:after="0" w:line="240" w:lineRule="auto"/>
        <w:ind w:left="5760"/>
        <w:rPr>
          <w:rFonts w:ascii="Times New Roman" w:hAnsi="Times New Roman" w:cs="Times New Roman"/>
          <w:sz w:val="24"/>
          <w:szCs w:val="24"/>
        </w:rPr>
      </w:pPr>
    </w:p>
    <w:p w:rsidR="00BD1B50" w:rsidRDefault="00BD1B50" w:rsidP="0040445C">
      <w:pPr>
        <w:spacing w:after="0" w:line="240" w:lineRule="auto"/>
        <w:ind w:left="5760"/>
        <w:rPr>
          <w:rFonts w:ascii="Times New Roman" w:hAnsi="Times New Roman" w:cs="Times New Roman"/>
          <w:sz w:val="24"/>
          <w:szCs w:val="24"/>
        </w:rPr>
      </w:pP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Department of Science Education,</w:t>
      </w: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Faculty of Education,</w:t>
      </w: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University of Nigeria,</w:t>
      </w: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 xml:space="preserve">Nsukka. </w:t>
      </w:r>
    </w:p>
    <w:p w:rsidR="0066705D" w:rsidRPr="003C418B" w:rsidRDefault="0066705D" w:rsidP="0040445C">
      <w:pPr>
        <w:spacing w:after="0" w:line="240" w:lineRule="auto"/>
        <w:ind w:left="5760"/>
        <w:rPr>
          <w:rFonts w:ascii="Times New Roman" w:hAnsi="Times New Roman" w:cs="Times New Roman"/>
          <w:sz w:val="24"/>
          <w:szCs w:val="24"/>
        </w:rPr>
      </w:pPr>
      <w:r w:rsidRPr="003C418B">
        <w:rPr>
          <w:rFonts w:ascii="Times New Roman" w:hAnsi="Times New Roman" w:cs="Times New Roman"/>
          <w:sz w:val="24"/>
          <w:szCs w:val="24"/>
        </w:rPr>
        <w:t>10 November, 2016</w:t>
      </w:r>
    </w:p>
    <w:p w:rsidR="0066705D" w:rsidRPr="003C418B" w:rsidRDefault="0066705D" w:rsidP="0040445C">
      <w:pPr>
        <w:spacing w:after="0" w:line="360" w:lineRule="auto"/>
        <w:rPr>
          <w:rFonts w:ascii="Times New Roman" w:hAnsi="Times New Roman" w:cs="Times New Roman"/>
          <w:sz w:val="24"/>
          <w:szCs w:val="24"/>
        </w:rPr>
      </w:pPr>
      <w:r w:rsidRPr="003C418B">
        <w:rPr>
          <w:rFonts w:ascii="Times New Roman" w:hAnsi="Times New Roman" w:cs="Times New Roman"/>
          <w:sz w:val="24"/>
          <w:szCs w:val="24"/>
        </w:rPr>
        <w:t>Dear Sir/Madam</w:t>
      </w:r>
    </w:p>
    <w:p w:rsidR="0066705D" w:rsidRPr="003C418B" w:rsidRDefault="0066705D" w:rsidP="0040445C">
      <w:pPr>
        <w:spacing w:after="0" w:line="360" w:lineRule="auto"/>
        <w:jc w:val="center"/>
        <w:rPr>
          <w:rFonts w:ascii="Times New Roman" w:hAnsi="Times New Roman" w:cs="Times New Roman"/>
          <w:b/>
          <w:sz w:val="24"/>
          <w:szCs w:val="24"/>
        </w:rPr>
      </w:pPr>
      <w:r w:rsidRPr="003C418B">
        <w:rPr>
          <w:rFonts w:ascii="Times New Roman" w:hAnsi="Times New Roman" w:cs="Times New Roman"/>
          <w:b/>
          <w:sz w:val="24"/>
          <w:szCs w:val="24"/>
        </w:rPr>
        <w:t>LETTER TO THE RESPONDENT</w:t>
      </w:r>
    </w:p>
    <w:p w:rsidR="0066705D" w:rsidRPr="003C418B" w:rsidRDefault="0066705D" w:rsidP="0040445C">
      <w:p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ab/>
        <w:t xml:space="preserve">I am </w:t>
      </w:r>
      <w:r w:rsidR="000676DA">
        <w:rPr>
          <w:rFonts w:ascii="Times New Roman" w:hAnsi="Times New Roman" w:cs="Times New Roman"/>
          <w:sz w:val="24"/>
          <w:szCs w:val="24"/>
        </w:rPr>
        <w:t>a Masters</w:t>
      </w:r>
      <w:r w:rsidR="00181106">
        <w:rPr>
          <w:rFonts w:ascii="Times New Roman" w:hAnsi="Times New Roman" w:cs="Times New Roman"/>
          <w:sz w:val="24"/>
          <w:szCs w:val="24"/>
        </w:rPr>
        <w:t xml:space="preserve"> </w:t>
      </w:r>
      <w:r w:rsidR="000676DA">
        <w:rPr>
          <w:rFonts w:ascii="Times New Roman" w:hAnsi="Times New Roman" w:cs="Times New Roman"/>
          <w:sz w:val="24"/>
          <w:szCs w:val="24"/>
        </w:rPr>
        <w:t>degree student of the D</w:t>
      </w:r>
      <w:r w:rsidRPr="003C418B">
        <w:rPr>
          <w:rFonts w:ascii="Times New Roman" w:hAnsi="Times New Roman" w:cs="Times New Roman"/>
          <w:sz w:val="24"/>
          <w:szCs w:val="24"/>
        </w:rPr>
        <w:t>epartment of Science Education, University of Nigeria, Nsukka. I am carrying out a research work on “assessment of the implementation of Universal Basic Education (UBE) programme in the Northern Education Zone of Cross Rivers State. In pursuance of this research, I have developed this questionnaire.</w:t>
      </w:r>
    </w:p>
    <w:p w:rsidR="0066705D" w:rsidRPr="003C418B" w:rsidRDefault="0066705D" w:rsidP="0040445C">
      <w:pPr>
        <w:spacing w:after="0" w:line="360" w:lineRule="auto"/>
        <w:jc w:val="both"/>
        <w:rPr>
          <w:rFonts w:ascii="Times New Roman" w:hAnsi="Times New Roman" w:cs="Times New Roman"/>
          <w:sz w:val="24"/>
          <w:szCs w:val="24"/>
        </w:rPr>
      </w:pPr>
      <w:r w:rsidRPr="003C418B">
        <w:rPr>
          <w:rFonts w:ascii="Times New Roman" w:hAnsi="Times New Roman" w:cs="Times New Roman"/>
          <w:sz w:val="24"/>
          <w:szCs w:val="24"/>
        </w:rPr>
        <w:tab/>
        <w:t>kindly respond to the questionnaire. Any piece of information given would be treated confidentially and used purely for research purpose. Your cooperation is highly needed for the success of this work.</w:t>
      </w:r>
    </w:p>
    <w:p w:rsidR="0066705D" w:rsidRPr="003C418B" w:rsidRDefault="0066705D" w:rsidP="0040445C">
      <w:pPr>
        <w:spacing w:after="0" w:line="360" w:lineRule="auto"/>
        <w:rPr>
          <w:rFonts w:ascii="Times New Roman" w:hAnsi="Times New Roman" w:cs="Times New Roman"/>
          <w:sz w:val="24"/>
          <w:szCs w:val="24"/>
        </w:rPr>
      </w:pPr>
      <w:r w:rsidRPr="003C418B">
        <w:rPr>
          <w:rFonts w:ascii="Times New Roman" w:hAnsi="Times New Roman" w:cs="Times New Roman"/>
          <w:sz w:val="24"/>
          <w:szCs w:val="24"/>
        </w:rPr>
        <w:tab/>
        <w:t>Thanks for your cooperation.</w:t>
      </w:r>
    </w:p>
    <w:p w:rsidR="0066705D" w:rsidRPr="003C418B" w:rsidRDefault="0066705D" w:rsidP="0040445C">
      <w:pPr>
        <w:spacing w:after="0" w:line="360" w:lineRule="auto"/>
        <w:rPr>
          <w:rFonts w:ascii="Times New Roman" w:hAnsi="Times New Roman" w:cs="Times New Roman"/>
          <w:sz w:val="24"/>
          <w:szCs w:val="24"/>
        </w:rPr>
      </w:pPr>
    </w:p>
    <w:p w:rsidR="0066705D" w:rsidRPr="003C418B" w:rsidRDefault="0066705D" w:rsidP="0040445C">
      <w:pPr>
        <w:spacing w:after="0" w:line="360" w:lineRule="auto"/>
        <w:ind w:left="6480"/>
        <w:rPr>
          <w:rFonts w:ascii="Times New Roman" w:hAnsi="Times New Roman" w:cs="Times New Roman"/>
          <w:sz w:val="24"/>
          <w:szCs w:val="24"/>
        </w:rPr>
      </w:pPr>
      <w:r w:rsidRPr="003C418B">
        <w:rPr>
          <w:rFonts w:ascii="Times New Roman" w:hAnsi="Times New Roman" w:cs="Times New Roman"/>
          <w:sz w:val="24"/>
          <w:szCs w:val="24"/>
        </w:rPr>
        <w:t>Yours faithfully,</w:t>
      </w:r>
    </w:p>
    <w:p w:rsidR="0066705D" w:rsidRPr="003C418B" w:rsidRDefault="0066705D" w:rsidP="0040445C">
      <w:pPr>
        <w:spacing w:after="0" w:line="360" w:lineRule="auto"/>
        <w:ind w:left="6480"/>
        <w:rPr>
          <w:rFonts w:ascii="Times New Roman" w:hAnsi="Times New Roman" w:cs="Times New Roman"/>
          <w:sz w:val="24"/>
          <w:szCs w:val="24"/>
        </w:rPr>
      </w:pPr>
      <w:r w:rsidRPr="003C418B">
        <w:rPr>
          <w:rFonts w:ascii="Times New Roman" w:hAnsi="Times New Roman" w:cs="Times New Roman"/>
          <w:sz w:val="24"/>
          <w:szCs w:val="24"/>
        </w:rPr>
        <w:t>……………..</w:t>
      </w:r>
    </w:p>
    <w:p w:rsidR="0066705D" w:rsidRPr="003C418B" w:rsidRDefault="0066705D" w:rsidP="0040445C">
      <w:pPr>
        <w:spacing w:after="0" w:line="240" w:lineRule="auto"/>
        <w:ind w:left="6480"/>
        <w:rPr>
          <w:rFonts w:ascii="Times New Roman" w:hAnsi="Times New Roman" w:cs="Times New Roman"/>
          <w:sz w:val="24"/>
          <w:szCs w:val="24"/>
        </w:rPr>
      </w:pPr>
      <w:r w:rsidRPr="003C418B">
        <w:rPr>
          <w:rFonts w:ascii="Times New Roman" w:hAnsi="Times New Roman" w:cs="Times New Roman"/>
          <w:sz w:val="24"/>
          <w:szCs w:val="24"/>
        </w:rPr>
        <w:t>Adie, Isaac Inakwu</w:t>
      </w:r>
    </w:p>
    <w:p w:rsidR="0066705D" w:rsidRPr="003C418B" w:rsidRDefault="0066705D" w:rsidP="0040445C">
      <w:pPr>
        <w:spacing w:after="0" w:line="240" w:lineRule="auto"/>
        <w:ind w:left="6480"/>
        <w:rPr>
          <w:rFonts w:ascii="Times New Roman" w:hAnsi="Times New Roman" w:cs="Times New Roman"/>
          <w:sz w:val="24"/>
          <w:szCs w:val="24"/>
        </w:rPr>
      </w:pPr>
      <w:r w:rsidRPr="003C418B">
        <w:rPr>
          <w:rFonts w:ascii="Times New Roman" w:hAnsi="Times New Roman" w:cs="Times New Roman"/>
          <w:sz w:val="24"/>
          <w:szCs w:val="24"/>
        </w:rPr>
        <w:t>PG/MED/15/76909.</w:t>
      </w:r>
    </w:p>
    <w:p w:rsidR="0066705D" w:rsidRPr="003C418B" w:rsidRDefault="0066705D" w:rsidP="0040445C">
      <w:pPr>
        <w:spacing w:after="0" w:line="360" w:lineRule="auto"/>
        <w:rPr>
          <w:rFonts w:ascii="Times New Roman" w:hAnsi="Times New Roman" w:cs="Times New Roman"/>
          <w:sz w:val="24"/>
          <w:szCs w:val="24"/>
        </w:rPr>
      </w:pPr>
      <w:r w:rsidRPr="003C418B">
        <w:rPr>
          <w:rFonts w:ascii="Times New Roman" w:hAnsi="Times New Roman" w:cs="Times New Roman"/>
          <w:sz w:val="24"/>
          <w:szCs w:val="24"/>
        </w:rPr>
        <w:br w:type="page"/>
      </w:r>
    </w:p>
    <w:p w:rsidR="000676DA" w:rsidRDefault="000676DA" w:rsidP="00232FF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2C663F">
        <w:rPr>
          <w:rFonts w:ascii="Times New Roman" w:hAnsi="Times New Roman" w:cs="Times New Roman"/>
          <w:b/>
          <w:sz w:val="24"/>
          <w:szCs w:val="24"/>
        </w:rPr>
        <w:t>II</w:t>
      </w:r>
    </w:p>
    <w:p w:rsidR="0066705D" w:rsidRPr="003C418B" w:rsidRDefault="0066705D" w:rsidP="0040445C">
      <w:pPr>
        <w:spacing w:after="0" w:line="360" w:lineRule="auto"/>
        <w:ind w:left="720" w:firstLine="720"/>
        <w:rPr>
          <w:rFonts w:ascii="Times New Roman" w:hAnsi="Times New Roman" w:cs="Times New Roman"/>
          <w:b/>
          <w:sz w:val="24"/>
          <w:szCs w:val="24"/>
        </w:rPr>
      </w:pPr>
      <w:r w:rsidRPr="003C418B">
        <w:rPr>
          <w:rFonts w:ascii="Times New Roman" w:hAnsi="Times New Roman" w:cs="Times New Roman"/>
          <w:b/>
          <w:sz w:val="24"/>
          <w:szCs w:val="24"/>
        </w:rPr>
        <w:t>Universa</w:t>
      </w:r>
      <w:r w:rsidR="00ED4897">
        <w:rPr>
          <w:rFonts w:ascii="Times New Roman" w:hAnsi="Times New Roman" w:cs="Times New Roman"/>
          <w:b/>
          <w:sz w:val="24"/>
          <w:szCs w:val="24"/>
        </w:rPr>
        <w:t>l</w:t>
      </w:r>
      <w:r w:rsidRPr="003C418B">
        <w:rPr>
          <w:rFonts w:ascii="Times New Roman" w:hAnsi="Times New Roman" w:cs="Times New Roman"/>
          <w:b/>
          <w:sz w:val="24"/>
          <w:szCs w:val="24"/>
        </w:rPr>
        <w:t xml:space="preserve"> Basic Education Questionnaire (UBEQ)</w:t>
      </w:r>
    </w:p>
    <w:p w:rsidR="0066705D" w:rsidRPr="003C418B" w:rsidRDefault="001837DA" w:rsidP="0040445C">
      <w:pPr>
        <w:spacing w:after="0" w:line="36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5229225</wp:posOffset>
                </wp:positionH>
                <wp:positionV relativeFrom="paragraph">
                  <wp:posOffset>-142875</wp:posOffset>
                </wp:positionV>
                <wp:extent cx="400050" cy="333375"/>
                <wp:effectExtent l="1905" t="1905"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473" w:rsidRDefault="00C55473" w:rsidP="006670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411.75pt;margin-top:-11.25pt;width:31.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" stroked="f">
                <v:textbox>
                  <w:txbxContent>
                    <w:p w:rsidR="00C55473" w:rsidRDefault="00C55473" w:rsidP="0066705D"/>
                  </w:txbxContent>
                </v:textbox>
              </v:shape>
            </w:pict>
          </mc:Fallback>
        </mc:AlternateContent>
      </w:r>
      <w:r w:rsidR="0066705D" w:rsidRPr="003C418B">
        <w:rPr>
          <w:rFonts w:ascii="Times New Roman" w:hAnsi="Times New Roman" w:cs="Times New Roman"/>
          <w:b/>
          <w:sz w:val="24"/>
          <w:szCs w:val="24"/>
        </w:rPr>
        <w:t>SECTION A</w:t>
      </w:r>
    </w:p>
    <w:p w:rsidR="0066705D" w:rsidRPr="003C418B" w:rsidRDefault="0066705D" w:rsidP="0040445C">
      <w:pPr>
        <w:spacing w:after="0" w:line="360" w:lineRule="auto"/>
        <w:rPr>
          <w:rFonts w:ascii="Times New Roman" w:hAnsi="Times New Roman" w:cs="Times New Roman"/>
          <w:sz w:val="24"/>
          <w:szCs w:val="24"/>
        </w:rPr>
      </w:pPr>
      <w:r w:rsidRPr="003C418B">
        <w:rPr>
          <w:rFonts w:ascii="Times New Roman" w:hAnsi="Times New Roman" w:cs="Times New Roman"/>
          <w:sz w:val="24"/>
          <w:szCs w:val="24"/>
        </w:rPr>
        <w:tab/>
        <w:t>Please answer all questions by marking (</w:t>
      </w:r>
      <m:oMath>
        <m:r>
          <m:rPr>
            <m:sty m:val="bi"/>
          </m:rPr>
          <w:rPr>
            <w:rFonts w:ascii="Cambria Math" w:hAnsi="Times New Roman" w:cs="Times New Roman"/>
            <w:sz w:val="24"/>
            <w:szCs w:val="24"/>
          </w:rPr>
          <m:t>√</m:t>
        </m:r>
      </m:oMath>
      <w:r w:rsidRPr="003C418B">
        <w:rPr>
          <w:rFonts w:ascii="Times New Roman" w:hAnsi="Times New Roman" w:cs="Times New Roman"/>
          <w:sz w:val="24"/>
          <w:szCs w:val="24"/>
        </w:rPr>
        <w:t>) in the boxes that you think is most appropriate to your opinion regarding the theme of this study.</w:t>
      </w:r>
    </w:p>
    <w:p w:rsidR="0066705D" w:rsidRPr="003C418B" w:rsidRDefault="001837DA" w:rsidP="0040445C">
      <w:pPr>
        <w:spacing w:after="0"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2425700</wp:posOffset>
                </wp:positionH>
                <wp:positionV relativeFrom="paragraph">
                  <wp:posOffset>-8255</wp:posOffset>
                </wp:positionV>
                <wp:extent cx="510540" cy="156210"/>
                <wp:effectExtent l="8255" t="5080" r="5080" b="1016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6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91pt;margin-top:-.65pt;width:40.2pt;height:1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862330</wp:posOffset>
                </wp:positionH>
                <wp:positionV relativeFrom="paragraph">
                  <wp:posOffset>25400</wp:posOffset>
                </wp:positionV>
                <wp:extent cx="510540" cy="156210"/>
                <wp:effectExtent l="6985" t="10160" r="6350" b="508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62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7.9pt;margin-top:2pt;width:40.2pt;height:1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"/>
            </w:pict>
          </mc:Fallback>
        </mc:AlternateContent>
      </w:r>
      <w:r w:rsidR="0066705D" w:rsidRPr="003C418B">
        <w:rPr>
          <w:rFonts w:ascii="Times New Roman" w:hAnsi="Times New Roman" w:cs="Times New Roman"/>
          <w:sz w:val="24"/>
          <w:szCs w:val="24"/>
        </w:rPr>
        <w:t xml:space="preserve">Sex: </w:t>
      </w:r>
      <w:r w:rsidR="0066705D" w:rsidRPr="003C418B">
        <w:rPr>
          <w:rFonts w:ascii="Times New Roman" w:hAnsi="Times New Roman" w:cs="Times New Roman"/>
          <w:sz w:val="24"/>
          <w:szCs w:val="24"/>
        </w:rPr>
        <w:tab/>
        <w:t>Male</w:t>
      </w:r>
      <w:r w:rsidR="0066705D" w:rsidRPr="003C418B">
        <w:rPr>
          <w:rFonts w:ascii="Times New Roman" w:hAnsi="Times New Roman" w:cs="Times New Roman"/>
          <w:sz w:val="24"/>
          <w:szCs w:val="24"/>
        </w:rPr>
        <w:tab/>
      </w:r>
      <w:r w:rsidR="0066705D" w:rsidRPr="003C418B">
        <w:rPr>
          <w:rFonts w:ascii="Times New Roman" w:hAnsi="Times New Roman" w:cs="Times New Roman"/>
          <w:sz w:val="24"/>
          <w:szCs w:val="24"/>
        </w:rPr>
        <w:tab/>
      </w:r>
      <w:r w:rsidR="0066705D" w:rsidRPr="003C418B">
        <w:rPr>
          <w:rFonts w:ascii="Times New Roman" w:hAnsi="Times New Roman" w:cs="Times New Roman"/>
          <w:sz w:val="24"/>
          <w:szCs w:val="24"/>
        </w:rPr>
        <w:tab/>
        <w:t xml:space="preserve">Female </w:t>
      </w:r>
    </w:p>
    <w:p w:rsidR="0066705D" w:rsidRPr="003C418B" w:rsidRDefault="0066705D" w:rsidP="0040445C">
      <w:pPr>
        <w:tabs>
          <w:tab w:val="left" w:pos="3070"/>
          <w:tab w:val="center" w:pos="4680"/>
          <w:tab w:val="left" w:pos="6249"/>
          <w:tab w:val="left" w:pos="8667"/>
        </w:tabs>
        <w:spacing w:after="0" w:line="360" w:lineRule="auto"/>
        <w:ind w:left="3070" w:hanging="3070"/>
        <w:rPr>
          <w:rFonts w:ascii="Times New Roman" w:hAnsi="Times New Roman" w:cs="Times New Roman"/>
          <w:sz w:val="24"/>
          <w:szCs w:val="24"/>
        </w:rPr>
      </w:pPr>
      <w:r w:rsidRPr="003C418B">
        <w:rPr>
          <w:rFonts w:ascii="Times New Roman" w:hAnsi="Times New Roman" w:cs="Times New Roman"/>
          <w:sz w:val="24"/>
          <w:szCs w:val="24"/>
        </w:rPr>
        <w:t>SECTION: B</w:t>
      </w:r>
    </w:p>
    <w:p w:rsidR="0066705D" w:rsidRPr="003C418B" w:rsidRDefault="0066705D" w:rsidP="0040445C">
      <w:pPr>
        <w:spacing w:after="0" w:line="360" w:lineRule="auto"/>
        <w:ind w:left="1440" w:hanging="1440"/>
        <w:rPr>
          <w:rFonts w:ascii="Times New Roman" w:hAnsi="Times New Roman" w:cs="Times New Roman"/>
          <w:sz w:val="24"/>
          <w:szCs w:val="24"/>
        </w:rPr>
      </w:pPr>
      <w:r w:rsidRPr="003C418B">
        <w:rPr>
          <w:rFonts w:ascii="Times New Roman" w:hAnsi="Times New Roman" w:cs="Times New Roman"/>
          <w:sz w:val="24"/>
          <w:szCs w:val="24"/>
        </w:rPr>
        <w:t>This section contains questionnaire items or variables on attributes of evaluation of the extent of achievement of UBE in the</w:t>
      </w:r>
      <w:r w:rsidR="009B3BBA">
        <w:rPr>
          <w:rFonts w:ascii="Times New Roman" w:hAnsi="Times New Roman" w:cs="Times New Roman"/>
          <w:sz w:val="24"/>
          <w:szCs w:val="24"/>
        </w:rPr>
        <w:t xml:space="preserve"> Ogoja Education Zone of Cross </w:t>
      </w:r>
      <w:r w:rsidRPr="003C418B">
        <w:rPr>
          <w:rFonts w:ascii="Times New Roman" w:hAnsi="Times New Roman" w:cs="Times New Roman"/>
          <w:sz w:val="24"/>
          <w:szCs w:val="24"/>
        </w:rPr>
        <w:t>Rivers State. Each item is structure on a four (4) point likert style response scale of</w:t>
      </w:r>
    </w:p>
    <w:p w:rsidR="00086DA1" w:rsidRDefault="0066705D" w:rsidP="00086DA1">
      <w:pPr>
        <w:spacing w:after="0"/>
        <w:rPr>
          <w:rFonts w:ascii="Times New Roman" w:hAnsi="Times New Roman" w:cs="Times New Roman"/>
          <w:sz w:val="24"/>
          <w:szCs w:val="24"/>
        </w:rPr>
      </w:pPr>
      <w:r w:rsidRPr="003C418B">
        <w:rPr>
          <w:rFonts w:ascii="Times New Roman" w:hAnsi="Times New Roman" w:cs="Times New Roman"/>
          <w:sz w:val="24"/>
          <w:szCs w:val="24"/>
        </w:rPr>
        <w:t>For each item you are requested to indicate by ticking (</w:t>
      </w:r>
      <m:oMath>
        <m:r>
          <m:rPr>
            <m:sty m:val="bi"/>
          </m:rPr>
          <w:rPr>
            <w:rFonts w:ascii="Cambria Math" w:hAnsi="Times New Roman" w:cs="Times New Roman"/>
            <w:sz w:val="24"/>
            <w:szCs w:val="24"/>
          </w:rPr>
          <m:t>√</m:t>
        </m:r>
      </m:oMath>
      <w:r w:rsidRPr="003C418B">
        <w:rPr>
          <w:rFonts w:ascii="Times New Roman" w:hAnsi="Times New Roman" w:cs="Times New Roman"/>
          <w:sz w:val="24"/>
          <w:szCs w:val="24"/>
        </w:rPr>
        <w:t>) to show the extent to which you rate the statement.</w:t>
      </w:r>
    </w:p>
    <w:p w:rsidR="00086DA1" w:rsidRDefault="00086DA1" w:rsidP="00086DA1">
      <w:pPr>
        <w:spacing w:after="0"/>
        <w:rPr>
          <w:rFonts w:ascii="Times New Roman" w:hAnsi="Times New Roman" w:cs="Times New Roman"/>
          <w:sz w:val="24"/>
          <w:szCs w:val="24"/>
        </w:rPr>
      </w:pPr>
    </w:p>
    <w:p w:rsidR="00086DA1" w:rsidRPr="003C418B" w:rsidRDefault="00C6659E" w:rsidP="00086DA1">
      <w:pPr>
        <w:spacing w:after="0"/>
        <w:rPr>
          <w:rFonts w:ascii="Times New Roman" w:hAnsi="Times New Roman" w:cs="Times New Roman"/>
          <w:b/>
          <w:sz w:val="24"/>
          <w:szCs w:val="24"/>
        </w:rPr>
      </w:pPr>
      <w:r>
        <w:rPr>
          <w:rFonts w:ascii="Times New Roman" w:hAnsi="Times New Roman" w:cs="Times New Roman"/>
          <w:b/>
          <w:sz w:val="24"/>
          <w:szCs w:val="24"/>
        </w:rPr>
        <w:t>SA= Strongly Agree</w:t>
      </w:r>
    </w:p>
    <w:p w:rsidR="00086DA1" w:rsidRPr="003C418B" w:rsidRDefault="00086DA1" w:rsidP="00086DA1">
      <w:pPr>
        <w:spacing w:after="0"/>
        <w:rPr>
          <w:rFonts w:ascii="Times New Roman" w:hAnsi="Times New Roman" w:cs="Times New Roman"/>
          <w:b/>
          <w:sz w:val="24"/>
          <w:szCs w:val="24"/>
        </w:rPr>
      </w:pPr>
      <w:r w:rsidRPr="003C418B">
        <w:rPr>
          <w:rFonts w:ascii="Times New Roman" w:hAnsi="Times New Roman" w:cs="Times New Roman"/>
          <w:b/>
          <w:sz w:val="24"/>
          <w:szCs w:val="24"/>
        </w:rPr>
        <w:t>A</w:t>
      </w:r>
      <w:r w:rsidR="00C6659E">
        <w:rPr>
          <w:rFonts w:ascii="Times New Roman" w:hAnsi="Times New Roman" w:cs="Times New Roman"/>
          <w:b/>
          <w:sz w:val="24"/>
          <w:szCs w:val="24"/>
        </w:rPr>
        <w:t>= Agree</w:t>
      </w:r>
    </w:p>
    <w:p w:rsidR="00086DA1" w:rsidRPr="003C418B" w:rsidRDefault="00C6659E" w:rsidP="00086DA1">
      <w:pPr>
        <w:spacing w:after="0"/>
        <w:rPr>
          <w:rFonts w:ascii="Times New Roman" w:hAnsi="Times New Roman" w:cs="Times New Roman"/>
          <w:b/>
          <w:sz w:val="24"/>
          <w:szCs w:val="24"/>
        </w:rPr>
      </w:pPr>
      <w:r>
        <w:rPr>
          <w:rFonts w:ascii="Times New Roman" w:hAnsi="Times New Roman" w:cs="Times New Roman"/>
          <w:b/>
          <w:sz w:val="24"/>
          <w:szCs w:val="24"/>
        </w:rPr>
        <w:t>D= Disagree</w:t>
      </w:r>
    </w:p>
    <w:p w:rsidR="00086DA1" w:rsidRPr="003C418B" w:rsidRDefault="00C6659E" w:rsidP="00086DA1">
      <w:pPr>
        <w:spacing w:after="0"/>
        <w:rPr>
          <w:rFonts w:ascii="Times New Roman" w:hAnsi="Times New Roman" w:cs="Times New Roman"/>
          <w:b/>
          <w:sz w:val="24"/>
          <w:szCs w:val="24"/>
        </w:rPr>
      </w:pPr>
      <w:r>
        <w:rPr>
          <w:rFonts w:ascii="Times New Roman" w:hAnsi="Times New Roman" w:cs="Times New Roman"/>
          <w:b/>
          <w:sz w:val="24"/>
          <w:szCs w:val="24"/>
        </w:rPr>
        <w:t>SD= Strongly Disagree</w:t>
      </w:r>
    </w:p>
    <w:p w:rsidR="0066705D" w:rsidRPr="003C418B" w:rsidRDefault="0066705D" w:rsidP="0040445C">
      <w:pPr>
        <w:spacing w:after="0"/>
        <w:rPr>
          <w:rFonts w:ascii="Times New Roman" w:hAnsi="Times New Roman" w:cs="Times New Roman"/>
          <w:b/>
          <w:sz w:val="24"/>
          <w:szCs w:val="24"/>
        </w:rPr>
      </w:pPr>
    </w:p>
    <w:p w:rsidR="0066705D" w:rsidRPr="003C418B" w:rsidRDefault="0066705D" w:rsidP="0040445C">
      <w:pPr>
        <w:spacing w:after="0"/>
        <w:rPr>
          <w:rFonts w:ascii="Times New Roman" w:hAnsi="Times New Roman" w:cs="Times New Roman"/>
          <w:b/>
          <w:sz w:val="24"/>
          <w:szCs w:val="24"/>
        </w:rPr>
      </w:pPr>
      <w:r w:rsidRPr="003C418B">
        <w:rPr>
          <w:rFonts w:ascii="Times New Roman" w:hAnsi="Times New Roman" w:cs="Times New Roman"/>
          <w:b/>
          <w:sz w:val="24"/>
          <w:szCs w:val="24"/>
        </w:rPr>
        <w:t>Cluster 1: Supervision of Schools Under UBE</w:t>
      </w:r>
    </w:p>
    <w:tbl>
      <w:tblPr>
        <w:tblStyle w:val="TableGrid"/>
        <w:tblW w:w="9063" w:type="dxa"/>
        <w:tblInd w:w="18" w:type="dxa"/>
        <w:tblBorders>
          <w:top w:val="none" w:sz="0" w:space="0" w:color="auto"/>
          <w:bottom w:val="none" w:sz="0" w:space="0" w:color="auto"/>
          <w:insideH w:val="none" w:sz="0" w:space="0" w:color="auto"/>
        </w:tblBorders>
        <w:tblLook w:val="04A0" w:firstRow="1" w:lastRow="0" w:firstColumn="1" w:lastColumn="0" w:noHBand="0" w:noVBand="1"/>
      </w:tblPr>
      <w:tblGrid>
        <w:gridCol w:w="712"/>
        <w:gridCol w:w="5678"/>
        <w:gridCol w:w="693"/>
        <w:gridCol w:w="630"/>
        <w:gridCol w:w="630"/>
        <w:gridCol w:w="720"/>
      </w:tblGrid>
      <w:tr w:rsidR="00086DA1" w:rsidRPr="003C418B" w:rsidTr="00232FFA">
        <w:trPr>
          <w:trHeight w:val="763"/>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S /no</w:t>
            </w:r>
          </w:p>
        </w:tc>
        <w:tc>
          <w:tcPr>
            <w:tcW w:w="5678" w:type="dxa"/>
            <w:tcBorders>
              <w:top w:val="single" w:sz="4" w:space="0" w:color="auto"/>
              <w:left w:val="single" w:sz="4" w:space="0" w:color="auto"/>
              <w:bottom w:val="single" w:sz="4" w:space="0" w:color="auto"/>
            </w:tcBorders>
          </w:tcPr>
          <w:p w:rsidR="0066705D" w:rsidRPr="003C418B" w:rsidRDefault="0066705D" w:rsidP="00ED4897">
            <w:pPr>
              <w:jc w:val="both"/>
              <w:rPr>
                <w:rFonts w:ascii="Times New Roman" w:hAnsi="Times New Roman" w:cs="Times New Roman"/>
                <w:b/>
                <w:sz w:val="24"/>
                <w:szCs w:val="24"/>
              </w:rPr>
            </w:pPr>
          </w:p>
          <w:p w:rsidR="0066705D" w:rsidRPr="003C418B" w:rsidRDefault="0066705D" w:rsidP="00ED4897">
            <w:pPr>
              <w:jc w:val="center"/>
              <w:rPr>
                <w:rFonts w:ascii="Times New Roman" w:hAnsi="Times New Roman" w:cs="Times New Roman"/>
                <w:b/>
                <w:sz w:val="24"/>
                <w:szCs w:val="24"/>
              </w:rPr>
            </w:pPr>
            <w:r w:rsidRPr="003C418B">
              <w:rPr>
                <w:rFonts w:ascii="Times New Roman" w:hAnsi="Times New Roman" w:cs="Times New Roman"/>
                <w:b/>
                <w:sz w:val="24"/>
                <w:szCs w:val="24"/>
              </w:rPr>
              <w:t>Item Statement</w:t>
            </w:r>
          </w:p>
        </w:tc>
        <w:tc>
          <w:tcPr>
            <w:tcW w:w="693" w:type="dxa"/>
            <w:tcBorders>
              <w:top w:val="single" w:sz="4" w:space="0" w:color="auto"/>
              <w:bottom w:val="single" w:sz="4" w:space="0" w:color="auto"/>
            </w:tcBorders>
          </w:tcPr>
          <w:p w:rsidR="0066705D" w:rsidRPr="003C418B" w:rsidRDefault="00232FFA" w:rsidP="00232FFA">
            <w:pPr>
              <w:rPr>
                <w:rFonts w:ascii="Times New Roman" w:hAnsi="Times New Roman" w:cs="Times New Roman"/>
                <w:b/>
                <w:sz w:val="24"/>
                <w:szCs w:val="24"/>
              </w:rPr>
            </w:pPr>
            <w:r>
              <w:rPr>
                <w:rFonts w:ascii="Times New Roman" w:hAnsi="Times New Roman" w:cs="Times New Roman"/>
                <w:b/>
                <w:sz w:val="24"/>
                <w:szCs w:val="24"/>
              </w:rPr>
              <w:t xml:space="preserve"> </w:t>
            </w:r>
            <w:r w:rsidR="00086DA1">
              <w:rPr>
                <w:rFonts w:ascii="Times New Roman" w:hAnsi="Times New Roman" w:cs="Times New Roman"/>
                <w:b/>
                <w:sz w:val="24"/>
                <w:szCs w:val="24"/>
              </w:rPr>
              <w:t>SA)</w:t>
            </w:r>
          </w:p>
        </w:tc>
        <w:tc>
          <w:tcPr>
            <w:tcW w:w="630" w:type="dxa"/>
            <w:tcBorders>
              <w:top w:val="single" w:sz="4" w:space="0" w:color="auto"/>
              <w:bottom w:val="single" w:sz="4" w:space="0" w:color="auto"/>
            </w:tcBorders>
          </w:tcPr>
          <w:p w:rsidR="0066705D" w:rsidRPr="00086DA1" w:rsidRDefault="00232FFA" w:rsidP="00ED4897">
            <w:pPr>
              <w:rPr>
                <w:rFonts w:ascii="Times New Roman" w:hAnsi="Times New Roman" w:cs="Times New Roman"/>
                <w:sz w:val="24"/>
                <w:szCs w:val="24"/>
              </w:rPr>
            </w:pPr>
            <w:r>
              <w:rPr>
                <w:rFonts w:ascii="Times New Roman" w:hAnsi="Times New Roman" w:cs="Times New Roman"/>
                <w:sz w:val="24"/>
                <w:szCs w:val="24"/>
              </w:rPr>
              <w:t xml:space="preserve"> </w:t>
            </w:r>
            <w:r w:rsidR="00086DA1">
              <w:rPr>
                <w:rFonts w:ascii="Times New Roman" w:hAnsi="Times New Roman" w:cs="Times New Roman"/>
                <w:sz w:val="24"/>
                <w:szCs w:val="24"/>
              </w:rPr>
              <w:t>(A)</w:t>
            </w:r>
          </w:p>
        </w:tc>
        <w:tc>
          <w:tcPr>
            <w:tcW w:w="630" w:type="dxa"/>
            <w:tcBorders>
              <w:top w:val="single" w:sz="4" w:space="0" w:color="auto"/>
              <w:bottom w:val="single" w:sz="4" w:space="0" w:color="auto"/>
            </w:tcBorders>
          </w:tcPr>
          <w:p w:rsidR="0066705D" w:rsidRPr="003C418B" w:rsidRDefault="00086DA1" w:rsidP="00ED4897">
            <w:pPr>
              <w:jc w:val="both"/>
              <w:rPr>
                <w:rFonts w:ascii="Times New Roman" w:hAnsi="Times New Roman" w:cs="Times New Roman"/>
                <w:b/>
                <w:sz w:val="24"/>
                <w:szCs w:val="24"/>
              </w:rPr>
            </w:pPr>
            <w:r>
              <w:rPr>
                <w:rFonts w:ascii="Times New Roman" w:hAnsi="Times New Roman" w:cs="Times New Roman"/>
                <w:b/>
                <w:sz w:val="24"/>
                <w:szCs w:val="24"/>
              </w:rPr>
              <w:t xml:space="preserve"> (D)</w:t>
            </w:r>
          </w:p>
        </w:tc>
        <w:tc>
          <w:tcPr>
            <w:tcW w:w="720" w:type="dxa"/>
            <w:tcBorders>
              <w:top w:val="single" w:sz="4" w:space="0" w:color="auto"/>
              <w:bottom w:val="single" w:sz="4" w:space="0" w:color="auto"/>
            </w:tcBorders>
          </w:tcPr>
          <w:p w:rsidR="0066705D" w:rsidRPr="003C418B" w:rsidRDefault="00086DA1" w:rsidP="00232FFA">
            <w:pPr>
              <w:jc w:val="both"/>
              <w:rPr>
                <w:rFonts w:ascii="Times New Roman" w:hAnsi="Times New Roman" w:cs="Times New Roman"/>
                <w:b/>
                <w:sz w:val="24"/>
                <w:szCs w:val="24"/>
              </w:rPr>
            </w:pPr>
            <w:r>
              <w:rPr>
                <w:rFonts w:ascii="Times New Roman" w:hAnsi="Times New Roman" w:cs="Times New Roman"/>
                <w:b/>
                <w:sz w:val="24"/>
                <w:szCs w:val="24"/>
              </w:rPr>
              <w:t xml:space="preserve"> SD)</w:t>
            </w:r>
          </w:p>
        </w:tc>
      </w:tr>
      <w:tr w:rsidR="00086DA1" w:rsidRPr="003C418B" w:rsidTr="00232FFA">
        <w:trPr>
          <w:trHeight w:val="404"/>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1</w:t>
            </w:r>
          </w:p>
        </w:tc>
        <w:tc>
          <w:tcPr>
            <w:tcW w:w="5678" w:type="dxa"/>
            <w:tcBorders>
              <w:top w:val="single" w:sz="4" w:space="0" w:color="auto"/>
              <w:left w:val="single" w:sz="4" w:space="0" w:color="auto"/>
              <w:bottom w:val="single" w:sz="4" w:space="0" w:color="auto"/>
            </w:tcBorders>
          </w:tcPr>
          <w:p w:rsidR="0066705D" w:rsidRPr="003C418B" w:rsidRDefault="0066705D" w:rsidP="00ED4897">
            <w:pPr>
              <w:rPr>
                <w:rFonts w:ascii="Times New Roman" w:hAnsi="Times New Roman" w:cs="Times New Roman"/>
                <w:sz w:val="24"/>
                <w:szCs w:val="24"/>
              </w:rPr>
            </w:pPr>
            <w:r w:rsidRPr="003C418B">
              <w:rPr>
                <w:rFonts w:ascii="Times New Roman" w:hAnsi="Times New Roman" w:cs="Times New Roman"/>
                <w:sz w:val="24"/>
                <w:szCs w:val="24"/>
              </w:rPr>
              <w:t xml:space="preserve"> School inspector carries out regular supervision in schools.</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822"/>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2</w:t>
            </w:r>
          </w:p>
        </w:tc>
        <w:tc>
          <w:tcPr>
            <w:tcW w:w="5678" w:type="dxa"/>
            <w:tcBorders>
              <w:top w:val="single" w:sz="4" w:space="0" w:color="auto"/>
              <w:left w:val="single" w:sz="4" w:space="0" w:color="auto"/>
              <w:bottom w:val="single" w:sz="4" w:space="0" w:color="auto"/>
            </w:tcBorders>
          </w:tcPr>
          <w:p w:rsidR="0066705D" w:rsidRPr="003C418B" w:rsidRDefault="0066705D" w:rsidP="00ED4897">
            <w:pPr>
              <w:rPr>
                <w:rFonts w:ascii="Times New Roman" w:hAnsi="Times New Roman" w:cs="Times New Roman"/>
                <w:sz w:val="24"/>
                <w:szCs w:val="24"/>
              </w:rPr>
            </w:pPr>
            <w:r w:rsidRPr="003C418B">
              <w:rPr>
                <w:rFonts w:ascii="Times New Roman" w:hAnsi="Times New Roman" w:cs="Times New Roman"/>
                <w:sz w:val="24"/>
                <w:szCs w:val="24"/>
              </w:rPr>
              <w:t xml:space="preserve"> School inspector renders assistance to the teachers in planning a unit lesson together during supervision.</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638"/>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3</w:t>
            </w:r>
          </w:p>
        </w:tc>
        <w:tc>
          <w:tcPr>
            <w:tcW w:w="5678" w:type="dxa"/>
            <w:tcBorders>
              <w:top w:val="single" w:sz="4" w:space="0" w:color="auto"/>
              <w:left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 xml:space="preserve"> School supervisor renders help to teachers in dividing the scheme of work into unit plan.</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890"/>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4</w:t>
            </w:r>
          </w:p>
        </w:tc>
        <w:tc>
          <w:tcPr>
            <w:tcW w:w="5678" w:type="dxa"/>
            <w:tcBorders>
              <w:top w:val="single" w:sz="4" w:space="0" w:color="auto"/>
              <w:left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School supervisor carry out adequate supervision to ensure that teachers use improvised instructional material</w:t>
            </w:r>
            <w:r w:rsidR="00FD4888">
              <w:rPr>
                <w:rFonts w:ascii="Times New Roman" w:hAnsi="Times New Roman" w:cs="Times New Roman"/>
                <w:sz w:val="24"/>
                <w:szCs w:val="24"/>
              </w:rPr>
              <w:t>.</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822"/>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5</w:t>
            </w:r>
          </w:p>
        </w:tc>
        <w:tc>
          <w:tcPr>
            <w:tcW w:w="5678" w:type="dxa"/>
            <w:tcBorders>
              <w:top w:val="single" w:sz="4" w:space="0" w:color="auto"/>
              <w:left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 xml:space="preserve"> School head teacher render assistance to</w:t>
            </w:r>
            <w:r w:rsidR="00232FFA">
              <w:rPr>
                <w:rFonts w:ascii="Times New Roman" w:hAnsi="Times New Roman" w:cs="Times New Roman"/>
                <w:sz w:val="24"/>
                <w:szCs w:val="24"/>
              </w:rPr>
              <w:t xml:space="preserve"> </w:t>
            </w:r>
            <w:r w:rsidRPr="003C418B">
              <w:rPr>
                <w:rFonts w:ascii="Times New Roman" w:hAnsi="Times New Roman" w:cs="Times New Roman"/>
                <w:sz w:val="24"/>
                <w:szCs w:val="24"/>
              </w:rPr>
              <w:t>teachers utilization of available instructional materials.</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822"/>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6</w:t>
            </w:r>
          </w:p>
        </w:tc>
        <w:tc>
          <w:tcPr>
            <w:tcW w:w="5678" w:type="dxa"/>
            <w:tcBorders>
              <w:top w:val="single" w:sz="4" w:space="0" w:color="auto"/>
              <w:left w:val="single" w:sz="4" w:space="0" w:color="auto"/>
              <w:bottom w:val="single" w:sz="4" w:space="0" w:color="auto"/>
            </w:tcBorders>
          </w:tcPr>
          <w:p w:rsidR="0066705D" w:rsidRPr="003C418B" w:rsidRDefault="0066705D" w:rsidP="00ED4897">
            <w:pPr>
              <w:rPr>
                <w:rFonts w:ascii="Times New Roman" w:hAnsi="Times New Roman" w:cs="Times New Roman"/>
                <w:sz w:val="24"/>
                <w:szCs w:val="24"/>
              </w:rPr>
            </w:pPr>
            <w:r w:rsidRPr="003C418B">
              <w:rPr>
                <w:rFonts w:ascii="Times New Roman" w:hAnsi="Times New Roman" w:cs="Times New Roman"/>
                <w:sz w:val="24"/>
                <w:szCs w:val="24"/>
              </w:rPr>
              <w:t>Head teacher carries out regular checks to ensure that the students are taught the correct curriculum content.</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620"/>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7</w:t>
            </w:r>
          </w:p>
        </w:tc>
        <w:tc>
          <w:tcPr>
            <w:tcW w:w="5678" w:type="dxa"/>
            <w:tcBorders>
              <w:top w:val="single" w:sz="4" w:space="0" w:color="auto"/>
              <w:left w:val="single" w:sz="4" w:space="0" w:color="auto"/>
              <w:bottom w:val="single" w:sz="4" w:space="0" w:color="auto"/>
            </w:tcBorders>
          </w:tcPr>
          <w:p w:rsidR="0066705D" w:rsidRPr="003C418B" w:rsidRDefault="007E168A" w:rsidP="00ED4897">
            <w:pPr>
              <w:jc w:val="both"/>
              <w:rPr>
                <w:rFonts w:ascii="Times New Roman" w:hAnsi="Times New Roman" w:cs="Times New Roman"/>
                <w:sz w:val="24"/>
                <w:szCs w:val="24"/>
              </w:rPr>
            </w:pPr>
            <w:r>
              <w:rPr>
                <w:rFonts w:ascii="Times New Roman" w:hAnsi="Times New Roman" w:cs="Times New Roman"/>
                <w:sz w:val="24"/>
                <w:szCs w:val="24"/>
              </w:rPr>
              <w:t xml:space="preserve">Head teacher </w:t>
            </w:r>
            <w:r w:rsidR="00ED4897">
              <w:rPr>
                <w:rFonts w:ascii="Times New Roman" w:hAnsi="Times New Roman" w:cs="Times New Roman"/>
                <w:sz w:val="24"/>
                <w:szCs w:val="24"/>
              </w:rPr>
              <w:t xml:space="preserve">monitor </w:t>
            </w:r>
            <w:r w:rsidR="0066705D" w:rsidRPr="003C418B">
              <w:rPr>
                <w:rFonts w:ascii="Times New Roman" w:hAnsi="Times New Roman" w:cs="Times New Roman"/>
                <w:sz w:val="24"/>
                <w:szCs w:val="24"/>
              </w:rPr>
              <w:t>the teachers on the use of right materials in a given lesson.</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404"/>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8</w:t>
            </w:r>
          </w:p>
        </w:tc>
        <w:tc>
          <w:tcPr>
            <w:tcW w:w="5678" w:type="dxa"/>
            <w:tcBorders>
              <w:top w:val="single" w:sz="4" w:space="0" w:color="auto"/>
              <w:left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Head teacher insist on the correct use of lesson periods.</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512"/>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lastRenderedPageBreak/>
              <w:t>9</w:t>
            </w:r>
          </w:p>
        </w:tc>
        <w:tc>
          <w:tcPr>
            <w:tcW w:w="5678" w:type="dxa"/>
            <w:tcBorders>
              <w:top w:val="single" w:sz="4" w:space="0" w:color="auto"/>
              <w:left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School inspector visit all schools under UBE whether in town or remote areas.</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r w:rsidR="00086DA1" w:rsidRPr="003C418B" w:rsidTr="00232FFA">
        <w:trPr>
          <w:trHeight w:val="575"/>
        </w:trPr>
        <w:tc>
          <w:tcPr>
            <w:tcW w:w="712" w:type="dxa"/>
            <w:tcBorders>
              <w:top w:val="single" w:sz="4" w:space="0" w:color="auto"/>
              <w:left w:val="single" w:sz="4" w:space="0" w:color="auto"/>
              <w:bottom w:val="single" w:sz="4" w:space="0" w:color="auto"/>
              <w:right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10</w:t>
            </w:r>
          </w:p>
        </w:tc>
        <w:tc>
          <w:tcPr>
            <w:tcW w:w="5678" w:type="dxa"/>
            <w:tcBorders>
              <w:top w:val="single" w:sz="4" w:space="0" w:color="auto"/>
              <w:left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r w:rsidRPr="003C418B">
              <w:rPr>
                <w:rFonts w:ascii="Times New Roman" w:hAnsi="Times New Roman" w:cs="Times New Roman"/>
                <w:sz w:val="24"/>
                <w:szCs w:val="24"/>
              </w:rPr>
              <w:t>School inspector carry out adequate check on the level of maintenance of school facilities.</w:t>
            </w:r>
          </w:p>
        </w:tc>
        <w:tc>
          <w:tcPr>
            <w:tcW w:w="693"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63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c>
          <w:tcPr>
            <w:tcW w:w="720" w:type="dxa"/>
            <w:tcBorders>
              <w:top w:val="single" w:sz="4" w:space="0" w:color="auto"/>
              <w:bottom w:val="single" w:sz="4" w:space="0" w:color="auto"/>
            </w:tcBorders>
          </w:tcPr>
          <w:p w:rsidR="0066705D" w:rsidRPr="003C418B" w:rsidRDefault="0066705D" w:rsidP="00ED4897">
            <w:pPr>
              <w:jc w:val="both"/>
              <w:rPr>
                <w:rFonts w:ascii="Times New Roman" w:hAnsi="Times New Roman" w:cs="Times New Roman"/>
                <w:sz w:val="24"/>
                <w:szCs w:val="24"/>
              </w:rPr>
            </w:pPr>
          </w:p>
        </w:tc>
      </w:tr>
    </w:tbl>
    <w:p w:rsidR="0066705D" w:rsidRPr="003C418B" w:rsidRDefault="0066705D" w:rsidP="0040445C">
      <w:pPr>
        <w:spacing w:after="0"/>
        <w:rPr>
          <w:rFonts w:ascii="Times New Roman" w:hAnsi="Times New Roman" w:cs="Times New Roman"/>
          <w:b/>
          <w:sz w:val="24"/>
          <w:szCs w:val="24"/>
        </w:rPr>
      </w:pPr>
    </w:p>
    <w:p w:rsidR="00ED4897" w:rsidRPr="003C418B" w:rsidRDefault="00ED4897" w:rsidP="00ED4897">
      <w:pPr>
        <w:spacing w:after="0"/>
        <w:rPr>
          <w:rFonts w:ascii="Times New Roman" w:hAnsi="Times New Roman" w:cs="Times New Roman"/>
          <w:sz w:val="24"/>
          <w:szCs w:val="24"/>
        </w:rPr>
      </w:pPr>
      <w:r w:rsidRPr="003C418B">
        <w:rPr>
          <w:rFonts w:ascii="Times New Roman" w:hAnsi="Times New Roman" w:cs="Times New Roman"/>
          <w:sz w:val="24"/>
          <w:szCs w:val="24"/>
        </w:rPr>
        <w:t>AU= Always Utilized (AU)</w:t>
      </w:r>
    </w:p>
    <w:p w:rsidR="00ED4897" w:rsidRPr="003C418B" w:rsidRDefault="00ED4897" w:rsidP="00ED4897">
      <w:pPr>
        <w:spacing w:after="0"/>
        <w:rPr>
          <w:rFonts w:ascii="Times New Roman" w:hAnsi="Times New Roman" w:cs="Times New Roman"/>
          <w:sz w:val="24"/>
          <w:szCs w:val="24"/>
        </w:rPr>
      </w:pPr>
      <w:r w:rsidRPr="003C418B">
        <w:rPr>
          <w:rFonts w:ascii="Times New Roman" w:hAnsi="Times New Roman" w:cs="Times New Roman"/>
          <w:sz w:val="24"/>
          <w:szCs w:val="24"/>
        </w:rPr>
        <w:t xml:space="preserve">FU= Frequently Utilized (FU) </w:t>
      </w:r>
    </w:p>
    <w:p w:rsidR="00ED4897" w:rsidRPr="003C418B" w:rsidRDefault="00ED4897" w:rsidP="00ED4897">
      <w:pPr>
        <w:spacing w:after="0"/>
        <w:rPr>
          <w:rFonts w:ascii="Times New Roman" w:hAnsi="Times New Roman" w:cs="Times New Roman"/>
          <w:sz w:val="24"/>
          <w:szCs w:val="24"/>
        </w:rPr>
      </w:pPr>
      <w:r w:rsidRPr="003C418B">
        <w:rPr>
          <w:rFonts w:ascii="Times New Roman" w:hAnsi="Times New Roman" w:cs="Times New Roman"/>
          <w:sz w:val="24"/>
          <w:szCs w:val="24"/>
        </w:rPr>
        <w:t xml:space="preserve">U= Utilized (SU)     </w:t>
      </w:r>
    </w:p>
    <w:p w:rsidR="00ED4897" w:rsidRPr="003C418B" w:rsidRDefault="00ED4897" w:rsidP="00ED4897">
      <w:pPr>
        <w:spacing w:after="0"/>
        <w:rPr>
          <w:rFonts w:ascii="Times New Roman" w:hAnsi="Times New Roman" w:cs="Times New Roman"/>
          <w:b/>
          <w:sz w:val="24"/>
          <w:szCs w:val="24"/>
        </w:rPr>
      </w:pPr>
      <w:r w:rsidRPr="003C418B">
        <w:rPr>
          <w:rFonts w:ascii="Times New Roman" w:hAnsi="Times New Roman" w:cs="Times New Roman"/>
          <w:sz w:val="24"/>
          <w:szCs w:val="24"/>
        </w:rPr>
        <w:t>NU= Not Utilized (NU</w:t>
      </w:r>
    </w:p>
    <w:p w:rsidR="00ED4897" w:rsidRPr="003C418B" w:rsidRDefault="00ED4897" w:rsidP="00ED4897">
      <w:pPr>
        <w:spacing w:after="0"/>
        <w:rPr>
          <w:rFonts w:ascii="Times New Roman" w:hAnsi="Times New Roman" w:cs="Times New Roman"/>
          <w:b/>
          <w:sz w:val="24"/>
          <w:szCs w:val="24"/>
        </w:rPr>
      </w:pPr>
      <w:r w:rsidRPr="003C418B">
        <w:rPr>
          <w:rFonts w:ascii="Times New Roman" w:hAnsi="Times New Roman" w:cs="Times New Roman"/>
          <w:b/>
          <w:sz w:val="24"/>
          <w:szCs w:val="24"/>
        </w:rPr>
        <w:t xml:space="preserve">Cluster </w:t>
      </w:r>
      <w:r>
        <w:rPr>
          <w:rFonts w:ascii="Times New Roman" w:hAnsi="Times New Roman" w:cs="Times New Roman"/>
          <w:b/>
          <w:sz w:val="24"/>
          <w:szCs w:val="24"/>
        </w:rPr>
        <w:t>2</w:t>
      </w:r>
      <w:r w:rsidR="00C312BE">
        <w:rPr>
          <w:rFonts w:ascii="Times New Roman" w:hAnsi="Times New Roman" w:cs="Times New Roman"/>
          <w:b/>
          <w:sz w:val="24"/>
          <w:szCs w:val="24"/>
        </w:rPr>
        <w:t>Utilization of materials</w:t>
      </w:r>
    </w:p>
    <w:tbl>
      <w:tblPr>
        <w:tblStyle w:val="TableGrid"/>
        <w:tblW w:w="9084" w:type="dxa"/>
        <w:tblLook w:val="04A0" w:firstRow="1" w:lastRow="0" w:firstColumn="1" w:lastColumn="0" w:noHBand="0" w:noVBand="1"/>
      </w:tblPr>
      <w:tblGrid>
        <w:gridCol w:w="710"/>
        <w:gridCol w:w="5878"/>
        <w:gridCol w:w="630"/>
        <w:gridCol w:w="630"/>
        <w:gridCol w:w="606"/>
        <w:gridCol w:w="630"/>
      </w:tblGrid>
      <w:tr w:rsidR="00ED4897" w:rsidRPr="003C418B" w:rsidTr="00232FFA">
        <w:tc>
          <w:tcPr>
            <w:tcW w:w="710" w:type="dxa"/>
          </w:tcPr>
          <w:p w:rsidR="00ED4897" w:rsidRPr="003C418B" w:rsidRDefault="00ED4897" w:rsidP="00BD1B50">
            <w:pPr>
              <w:rPr>
                <w:rFonts w:ascii="Times New Roman" w:hAnsi="Times New Roman" w:cs="Times New Roman"/>
                <w:b/>
                <w:sz w:val="24"/>
                <w:szCs w:val="24"/>
              </w:rPr>
            </w:pPr>
            <w:r w:rsidRPr="003C418B">
              <w:rPr>
                <w:rFonts w:ascii="Times New Roman" w:hAnsi="Times New Roman" w:cs="Times New Roman"/>
                <w:b/>
                <w:sz w:val="24"/>
                <w:szCs w:val="24"/>
              </w:rPr>
              <w:t>S/No</w:t>
            </w:r>
          </w:p>
        </w:tc>
        <w:tc>
          <w:tcPr>
            <w:tcW w:w="5878" w:type="dxa"/>
          </w:tcPr>
          <w:p w:rsidR="00ED4897" w:rsidRPr="003C418B" w:rsidRDefault="00ED4897" w:rsidP="00BD1B50">
            <w:pPr>
              <w:rPr>
                <w:rFonts w:ascii="Times New Roman" w:hAnsi="Times New Roman" w:cs="Times New Roman"/>
                <w:b/>
                <w:sz w:val="24"/>
                <w:szCs w:val="24"/>
              </w:rPr>
            </w:pPr>
            <w:r w:rsidRPr="003C418B">
              <w:rPr>
                <w:rFonts w:ascii="Times New Roman" w:hAnsi="Times New Roman" w:cs="Times New Roman"/>
                <w:b/>
                <w:sz w:val="24"/>
                <w:szCs w:val="24"/>
              </w:rPr>
              <w:t xml:space="preserve">Item statement </w:t>
            </w:r>
          </w:p>
        </w:tc>
        <w:tc>
          <w:tcPr>
            <w:tcW w:w="630" w:type="dxa"/>
          </w:tcPr>
          <w:p w:rsidR="00ED4897" w:rsidRPr="003C418B" w:rsidRDefault="00ED4897" w:rsidP="00BD1B50">
            <w:pPr>
              <w:rPr>
                <w:rFonts w:ascii="Times New Roman" w:hAnsi="Times New Roman" w:cs="Times New Roman"/>
                <w:b/>
                <w:sz w:val="24"/>
                <w:szCs w:val="24"/>
              </w:rPr>
            </w:pPr>
            <w:r w:rsidRPr="003C418B">
              <w:rPr>
                <w:rFonts w:ascii="Times New Roman" w:hAnsi="Times New Roman" w:cs="Times New Roman"/>
                <w:b/>
                <w:sz w:val="24"/>
                <w:szCs w:val="24"/>
              </w:rPr>
              <w:t>AU</w:t>
            </w:r>
          </w:p>
        </w:tc>
        <w:tc>
          <w:tcPr>
            <w:tcW w:w="630" w:type="dxa"/>
          </w:tcPr>
          <w:p w:rsidR="00ED4897" w:rsidRPr="003C418B" w:rsidRDefault="00ED4897" w:rsidP="00BD1B50">
            <w:pPr>
              <w:rPr>
                <w:rFonts w:ascii="Times New Roman" w:hAnsi="Times New Roman" w:cs="Times New Roman"/>
                <w:b/>
                <w:sz w:val="24"/>
                <w:szCs w:val="24"/>
              </w:rPr>
            </w:pPr>
            <w:r w:rsidRPr="003C418B">
              <w:rPr>
                <w:rFonts w:ascii="Times New Roman" w:hAnsi="Times New Roman" w:cs="Times New Roman"/>
                <w:b/>
                <w:sz w:val="24"/>
                <w:szCs w:val="24"/>
              </w:rPr>
              <w:t>FU</w:t>
            </w:r>
          </w:p>
        </w:tc>
        <w:tc>
          <w:tcPr>
            <w:tcW w:w="606" w:type="dxa"/>
          </w:tcPr>
          <w:p w:rsidR="00ED4897" w:rsidRPr="003C418B" w:rsidRDefault="00ED4897" w:rsidP="00BD1B50">
            <w:pPr>
              <w:rPr>
                <w:rFonts w:ascii="Times New Roman" w:hAnsi="Times New Roman" w:cs="Times New Roman"/>
                <w:b/>
                <w:sz w:val="24"/>
                <w:szCs w:val="24"/>
              </w:rPr>
            </w:pPr>
            <w:r w:rsidRPr="003C418B">
              <w:rPr>
                <w:rFonts w:ascii="Times New Roman" w:hAnsi="Times New Roman" w:cs="Times New Roman"/>
                <w:b/>
                <w:sz w:val="24"/>
                <w:szCs w:val="24"/>
              </w:rPr>
              <w:t>U</w:t>
            </w:r>
          </w:p>
        </w:tc>
        <w:tc>
          <w:tcPr>
            <w:tcW w:w="630" w:type="dxa"/>
          </w:tcPr>
          <w:p w:rsidR="00ED4897" w:rsidRPr="003C418B" w:rsidRDefault="00ED4897" w:rsidP="00BD1B50">
            <w:pPr>
              <w:rPr>
                <w:rFonts w:ascii="Times New Roman" w:hAnsi="Times New Roman" w:cs="Times New Roman"/>
                <w:b/>
                <w:sz w:val="24"/>
                <w:szCs w:val="24"/>
              </w:rPr>
            </w:pPr>
            <w:r w:rsidRPr="003C418B">
              <w:rPr>
                <w:rFonts w:ascii="Times New Roman" w:hAnsi="Times New Roman" w:cs="Times New Roman"/>
                <w:b/>
                <w:sz w:val="24"/>
                <w:szCs w:val="24"/>
              </w:rPr>
              <w:t>NU</w:t>
            </w: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11</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Textbooks for different subjects</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12</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Syllables/scheme of work</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13</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Teaching aids</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14</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Pictures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15</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Slip chart</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16</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Writing materials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17</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Computers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18</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Notes of lesson</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19</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Posters on educational issues</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20</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Table for staff</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21</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Chairs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22</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Desk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23</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Classrooms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24</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Ceiling fans/nature ventilation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25</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Chalkboard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26</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Urinary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27</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Toilets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28</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Water system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29</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School administration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30</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Staff office</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31</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Audio aids</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32</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Visual aids</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33</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Projected materials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34</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Three dimensional materials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35</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Display materials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36</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Audio-visual materials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37</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Graphics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38</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Still pictures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39</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Motion pictures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40</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Projectors (s)</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41</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UBE curriculum</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42</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Basic technology workshop</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43</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Library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44</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Recreation centre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r w:rsidR="00ED4897" w:rsidRPr="003C418B" w:rsidTr="00232FFA">
        <w:tc>
          <w:tcPr>
            <w:tcW w:w="710"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45</w:t>
            </w:r>
          </w:p>
        </w:tc>
        <w:tc>
          <w:tcPr>
            <w:tcW w:w="5878" w:type="dxa"/>
          </w:tcPr>
          <w:p w:rsidR="00ED4897" w:rsidRPr="003C418B" w:rsidRDefault="00ED4897" w:rsidP="00BD1B50">
            <w:pPr>
              <w:rPr>
                <w:rFonts w:ascii="Times New Roman" w:hAnsi="Times New Roman" w:cs="Times New Roman"/>
                <w:sz w:val="24"/>
                <w:szCs w:val="24"/>
              </w:rPr>
            </w:pPr>
            <w:r w:rsidRPr="003C418B">
              <w:rPr>
                <w:rFonts w:ascii="Times New Roman" w:hAnsi="Times New Roman" w:cs="Times New Roman"/>
                <w:sz w:val="24"/>
                <w:szCs w:val="24"/>
              </w:rPr>
              <w:t xml:space="preserve">Recreation facilities  </w:t>
            </w:r>
          </w:p>
        </w:tc>
        <w:tc>
          <w:tcPr>
            <w:tcW w:w="630"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c>
          <w:tcPr>
            <w:tcW w:w="606" w:type="dxa"/>
          </w:tcPr>
          <w:p w:rsidR="00ED4897" w:rsidRPr="003C418B" w:rsidRDefault="00ED4897" w:rsidP="00BD1B50">
            <w:pPr>
              <w:rPr>
                <w:rFonts w:ascii="Times New Roman" w:hAnsi="Times New Roman" w:cs="Times New Roman"/>
                <w:sz w:val="24"/>
                <w:szCs w:val="24"/>
              </w:rPr>
            </w:pPr>
          </w:p>
        </w:tc>
        <w:tc>
          <w:tcPr>
            <w:tcW w:w="630" w:type="dxa"/>
          </w:tcPr>
          <w:p w:rsidR="00ED4897" w:rsidRPr="003C418B" w:rsidRDefault="00ED4897" w:rsidP="00BD1B50">
            <w:pPr>
              <w:rPr>
                <w:rFonts w:ascii="Times New Roman" w:hAnsi="Times New Roman" w:cs="Times New Roman"/>
                <w:sz w:val="24"/>
                <w:szCs w:val="24"/>
              </w:rPr>
            </w:pPr>
          </w:p>
        </w:tc>
      </w:tr>
    </w:tbl>
    <w:p w:rsidR="00ED4897" w:rsidRPr="003C418B" w:rsidRDefault="00ED4897" w:rsidP="00ED4897">
      <w:pPr>
        <w:spacing w:after="0"/>
        <w:rPr>
          <w:rFonts w:ascii="Times New Roman" w:hAnsi="Times New Roman" w:cs="Times New Roman"/>
          <w:sz w:val="24"/>
          <w:szCs w:val="24"/>
        </w:rPr>
      </w:pPr>
    </w:p>
    <w:p w:rsidR="0066705D" w:rsidRPr="003C418B" w:rsidRDefault="00086DA1" w:rsidP="0040445C">
      <w:pPr>
        <w:spacing w:after="0"/>
        <w:rPr>
          <w:rFonts w:ascii="Times New Roman" w:hAnsi="Times New Roman" w:cs="Times New Roman"/>
          <w:b/>
          <w:sz w:val="24"/>
          <w:szCs w:val="24"/>
        </w:rPr>
      </w:pPr>
      <w:r w:rsidRPr="003C418B">
        <w:rPr>
          <w:rFonts w:ascii="Times New Roman" w:hAnsi="Times New Roman" w:cs="Times New Roman"/>
          <w:b/>
          <w:sz w:val="24"/>
          <w:szCs w:val="24"/>
        </w:rPr>
        <w:lastRenderedPageBreak/>
        <w:t xml:space="preserve">A= Available, NA= Not Available </w:t>
      </w:r>
    </w:p>
    <w:p w:rsidR="0066705D" w:rsidRPr="003C418B" w:rsidRDefault="0066705D" w:rsidP="0040445C">
      <w:pPr>
        <w:spacing w:after="0"/>
        <w:rPr>
          <w:rFonts w:ascii="Times New Roman" w:hAnsi="Times New Roman" w:cs="Times New Roman"/>
          <w:b/>
          <w:sz w:val="24"/>
          <w:szCs w:val="24"/>
        </w:rPr>
      </w:pPr>
      <w:r w:rsidRPr="003C418B">
        <w:rPr>
          <w:rFonts w:ascii="Times New Roman" w:hAnsi="Times New Roman" w:cs="Times New Roman"/>
          <w:b/>
          <w:sz w:val="24"/>
          <w:szCs w:val="24"/>
        </w:rPr>
        <w:t xml:space="preserve">Cluster </w:t>
      </w:r>
      <w:r w:rsidR="00ED4897">
        <w:rPr>
          <w:rFonts w:ascii="Times New Roman" w:hAnsi="Times New Roman" w:cs="Times New Roman"/>
          <w:b/>
          <w:sz w:val="24"/>
          <w:szCs w:val="24"/>
        </w:rPr>
        <w:t>3</w:t>
      </w:r>
      <w:r w:rsidRPr="003C418B">
        <w:rPr>
          <w:rFonts w:ascii="Times New Roman" w:hAnsi="Times New Roman" w:cs="Times New Roman"/>
          <w:b/>
          <w:sz w:val="24"/>
          <w:szCs w:val="24"/>
        </w:rPr>
        <w:t xml:space="preserve">: Checklist on availability of material infrastructure </w:t>
      </w:r>
    </w:p>
    <w:tbl>
      <w:tblPr>
        <w:tblStyle w:val="TableGrid"/>
        <w:tblW w:w="0" w:type="auto"/>
        <w:tblLook w:val="04A0" w:firstRow="1" w:lastRow="0" w:firstColumn="1" w:lastColumn="0" w:noHBand="0" w:noVBand="1"/>
      </w:tblPr>
      <w:tblGrid>
        <w:gridCol w:w="5418"/>
        <w:gridCol w:w="900"/>
        <w:gridCol w:w="900"/>
      </w:tblGrid>
      <w:tr w:rsidR="0066705D" w:rsidRPr="003C418B" w:rsidTr="00ED4897">
        <w:tc>
          <w:tcPr>
            <w:tcW w:w="5418" w:type="dxa"/>
          </w:tcPr>
          <w:p w:rsidR="0066705D" w:rsidRPr="003C418B" w:rsidRDefault="0066705D" w:rsidP="0040445C">
            <w:pPr>
              <w:rPr>
                <w:rFonts w:ascii="Times New Roman" w:hAnsi="Times New Roman" w:cs="Times New Roman"/>
                <w:b/>
                <w:sz w:val="24"/>
                <w:szCs w:val="24"/>
              </w:rPr>
            </w:pPr>
          </w:p>
        </w:tc>
        <w:tc>
          <w:tcPr>
            <w:tcW w:w="900" w:type="dxa"/>
          </w:tcPr>
          <w:p w:rsidR="0066705D" w:rsidRPr="003C418B" w:rsidRDefault="0066705D" w:rsidP="0040445C">
            <w:pPr>
              <w:rPr>
                <w:rFonts w:ascii="Times New Roman" w:hAnsi="Times New Roman" w:cs="Times New Roman"/>
                <w:b/>
                <w:sz w:val="24"/>
                <w:szCs w:val="24"/>
              </w:rPr>
            </w:pPr>
            <w:r w:rsidRPr="003C418B">
              <w:rPr>
                <w:rFonts w:ascii="Times New Roman" w:hAnsi="Times New Roman" w:cs="Times New Roman"/>
                <w:b/>
                <w:sz w:val="24"/>
                <w:szCs w:val="24"/>
              </w:rPr>
              <w:t xml:space="preserve">A </w:t>
            </w:r>
          </w:p>
        </w:tc>
        <w:tc>
          <w:tcPr>
            <w:tcW w:w="900" w:type="dxa"/>
          </w:tcPr>
          <w:p w:rsidR="0066705D" w:rsidRPr="003C418B" w:rsidRDefault="0066705D" w:rsidP="0040445C">
            <w:pPr>
              <w:rPr>
                <w:rFonts w:ascii="Times New Roman" w:hAnsi="Times New Roman" w:cs="Times New Roman"/>
                <w:b/>
                <w:sz w:val="24"/>
                <w:szCs w:val="24"/>
              </w:rPr>
            </w:pPr>
            <w:r w:rsidRPr="003C418B">
              <w:rPr>
                <w:rFonts w:ascii="Times New Roman" w:hAnsi="Times New Roman" w:cs="Times New Roman"/>
                <w:b/>
                <w:sz w:val="24"/>
                <w:szCs w:val="24"/>
              </w:rPr>
              <w:t>NA</w:t>
            </w: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Textbooks for different subjects</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Syllables/scheme of work</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Teaching aids</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Pictures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Slip chart</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Writing materials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Computers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Notes of </w:t>
            </w:r>
            <w:bookmarkStart w:id="0" w:name="_GoBack"/>
            <w:bookmarkEnd w:id="0"/>
            <w:r w:rsidRPr="003C418B">
              <w:rPr>
                <w:rFonts w:ascii="Times New Roman" w:hAnsi="Times New Roman" w:cs="Times New Roman"/>
                <w:sz w:val="24"/>
                <w:szCs w:val="24"/>
              </w:rPr>
              <w:t>lesson</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Posters on educational issues</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Table for staff</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Chairs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Desk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Classrooms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Ceiling fans/nature ventilation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Chalkboard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Urinary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Toilets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Water system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School administration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Staff office</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Audio aids</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Visual aids</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Projected materials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Three dimensional materials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Display materials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Audio-visual materials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Graphics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Still pictures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Motion pictures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Projectors (s)</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UBE curriculum</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Basic technology workshop</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Library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Recreation centre</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Recreation facilities </w:t>
            </w:r>
          </w:p>
        </w:tc>
        <w:tc>
          <w:tcPr>
            <w:tcW w:w="900" w:type="dxa"/>
          </w:tcPr>
          <w:p w:rsidR="0066705D" w:rsidRPr="003C418B" w:rsidRDefault="0066705D" w:rsidP="0040445C">
            <w:pPr>
              <w:rPr>
                <w:rFonts w:ascii="Times New Roman" w:hAnsi="Times New Roman" w:cs="Times New Roman"/>
                <w:sz w:val="24"/>
                <w:szCs w:val="24"/>
              </w:rPr>
            </w:pPr>
          </w:p>
        </w:tc>
        <w:tc>
          <w:tcPr>
            <w:tcW w:w="900" w:type="dxa"/>
          </w:tcPr>
          <w:p w:rsidR="0066705D" w:rsidRPr="003C418B" w:rsidRDefault="0066705D" w:rsidP="0040445C">
            <w:pPr>
              <w:rPr>
                <w:rFonts w:ascii="Times New Roman" w:hAnsi="Times New Roman" w:cs="Times New Roman"/>
                <w:sz w:val="24"/>
                <w:szCs w:val="24"/>
              </w:rPr>
            </w:pPr>
          </w:p>
        </w:tc>
      </w:tr>
    </w:tbl>
    <w:p w:rsidR="00086DA1" w:rsidRDefault="00086DA1" w:rsidP="00086DA1">
      <w:pPr>
        <w:spacing w:after="0"/>
        <w:rPr>
          <w:rFonts w:ascii="Times New Roman" w:hAnsi="Times New Roman" w:cs="Times New Roman"/>
          <w:b/>
          <w:sz w:val="24"/>
          <w:szCs w:val="24"/>
        </w:rPr>
      </w:pPr>
    </w:p>
    <w:p w:rsidR="0066705D" w:rsidRPr="003C418B" w:rsidRDefault="00086DA1" w:rsidP="0040445C">
      <w:pPr>
        <w:spacing w:after="0"/>
        <w:rPr>
          <w:rFonts w:ascii="Times New Roman" w:hAnsi="Times New Roman" w:cs="Times New Roman"/>
          <w:b/>
          <w:sz w:val="24"/>
          <w:szCs w:val="24"/>
        </w:rPr>
      </w:pPr>
      <w:r w:rsidRPr="003C418B">
        <w:rPr>
          <w:rFonts w:ascii="Times New Roman" w:hAnsi="Times New Roman" w:cs="Times New Roman"/>
          <w:b/>
          <w:sz w:val="24"/>
          <w:szCs w:val="24"/>
        </w:rPr>
        <w:t>A= Adequate</w:t>
      </w:r>
      <w:r w:rsidR="00C312BE">
        <w:rPr>
          <w:rFonts w:ascii="Times New Roman" w:hAnsi="Times New Roman" w:cs="Times New Roman"/>
          <w:b/>
          <w:sz w:val="24"/>
          <w:szCs w:val="24"/>
        </w:rPr>
        <w:t xml:space="preserve">, </w:t>
      </w:r>
      <w:r w:rsidRPr="003C418B">
        <w:rPr>
          <w:rFonts w:ascii="Times New Roman" w:hAnsi="Times New Roman" w:cs="Times New Roman"/>
          <w:b/>
          <w:sz w:val="24"/>
          <w:szCs w:val="24"/>
        </w:rPr>
        <w:t>NA= Not Adequate</w:t>
      </w:r>
    </w:p>
    <w:p w:rsidR="0066705D" w:rsidRPr="003C418B" w:rsidRDefault="0066705D" w:rsidP="0040445C">
      <w:pPr>
        <w:spacing w:after="0"/>
        <w:rPr>
          <w:rFonts w:ascii="Times New Roman" w:hAnsi="Times New Roman" w:cs="Times New Roman"/>
          <w:b/>
          <w:sz w:val="24"/>
          <w:szCs w:val="24"/>
        </w:rPr>
      </w:pPr>
      <w:r w:rsidRPr="003C418B">
        <w:rPr>
          <w:rFonts w:ascii="Times New Roman" w:hAnsi="Times New Roman" w:cs="Times New Roman"/>
          <w:b/>
          <w:sz w:val="24"/>
          <w:szCs w:val="24"/>
        </w:rPr>
        <w:t xml:space="preserve">Cluster </w:t>
      </w:r>
      <w:r w:rsidR="00ED4897">
        <w:rPr>
          <w:rFonts w:ascii="Times New Roman" w:hAnsi="Times New Roman" w:cs="Times New Roman"/>
          <w:b/>
          <w:sz w:val="24"/>
          <w:szCs w:val="24"/>
        </w:rPr>
        <w:t>4</w:t>
      </w:r>
      <w:r w:rsidRPr="003C418B">
        <w:rPr>
          <w:rFonts w:ascii="Times New Roman" w:hAnsi="Times New Roman" w:cs="Times New Roman"/>
          <w:b/>
          <w:sz w:val="24"/>
          <w:szCs w:val="24"/>
        </w:rPr>
        <w:t>: Adequacy of materials</w:t>
      </w:r>
    </w:p>
    <w:tbl>
      <w:tblPr>
        <w:tblStyle w:val="TableGrid"/>
        <w:tblW w:w="0" w:type="auto"/>
        <w:tblLook w:val="04A0" w:firstRow="1" w:lastRow="0" w:firstColumn="1" w:lastColumn="0" w:noHBand="0" w:noVBand="1"/>
      </w:tblPr>
      <w:tblGrid>
        <w:gridCol w:w="5418"/>
        <w:gridCol w:w="900"/>
        <w:gridCol w:w="990"/>
      </w:tblGrid>
      <w:tr w:rsidR="0066705D" w:rsidRPr="003C418B" w:rsidTr="00ED4897">
        <w:tc>
          <w:tcPr>
            <w:tcW w:w="5418" w:type="dxa"/>
          </w:tcPr>
          <w:p w:rsidR="0066705D" w:rsidRPr="003C418B" w:rsidRDefault="0066705D" w:rsidP="0040445C">
            <w:pPr>
              <w:rPr>
                <w:rFonts w:ascii="Times New Roman" w:hAnsi="Times New Roman" w:cs="Times New Roman"/>
                <w:b/>
                <w:sz w:val="24"/>
                <w:szCs w:val="24"/>
              </w:rPr>
            </w:pPr>
          </w:p>
        </w:tc>
        <w:tc>
          <w:tcPr>
            <w:tcW w:w="900" w:type="dxa"/>
          </w:tcPr>
          <w:p w:rsidR="0066705D" w:rsidRPr="003C418B" w:rsidRDefault="0066705D" w:rsidP="0040445C">
            <w:pPr>
              <w:rPr>
                <w:rFonts w:ascii="Times New Roman" w:hAnsi="Times New Roman" w:cs="Times New Roman"/>
                <w:b/>
                <w:sz w:val="24"/>
                <w:szCs w:val="24"/>
              </w:rPr>
            </w:pPr>
            <w:r w:rsidRPr="003C418B">
              <w:rPr>
                <w:rFonts w:ascii="Times New Roman" w:hAnsi="Times New Roman" w:cs="Times New Roman"/>
                <w:b/>
                <w:sz w:val="24"/>
                <w:szCs w:val="24"/>
              </w:rPr>
              <w:t xml:space="preserve">A </w:t>
            </w:r>
          </w:p>
        </w:tc>
        <w:tc>
          <w:tcPr>
            <w:tcW w:w="990" w:type="dxa"/>
          </w:tcPr>
          <w:p w:rsidR="0066705D" w:rsidRPr="003C418B" w:rsidRDefault="0066705D" w:rsidP="0040445C">
            <w:pPr>
              <w:rPr>
                <w:rFonts w:ascii="Times New Roman" w:hAnsi="Times New Roman" w:cs="Times New Roman"/>
                <w:b/>
                <w:sz w:val="24"/>
                <w:szCs w:val="24"/>
              </w:rPr>
            </w:pPr>
            <w:r w:rsidRPr="003C418B">
              <w:rPr>
                <w:rFonts w:ascii="Times New Roman" w:hAnsi="Times New Roman" w:cs="Times New Roman"/>
                <w:b/>
                <w:sz w:val="24"/>
                <w:szCs w:val="24"/>
              </w:rPr>
              <w:t>NA</w:t>
            </w: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Textbooks for different subjects</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Syllables/scheme of work</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Teaching aids</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Pictures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Slip chart</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Writing materials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lastRenderedPageBreak/>
              <w:t xml:space="preserve">Computers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Notes of lesson</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Posters on educational issues</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Table for staff</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Chairs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Desk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Classrooms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Ceiling fans/nature ventilation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Chalkboard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Urinary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Toilets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Water system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School administration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Staff office</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Audio aids</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Visual aids</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Projected materials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Three dimensional materials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Display materials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Audio-visual materials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Graphics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Still pictures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Motion pictures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Projectors (s)</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UBE curriculum</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Basic technology workshop</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Library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Recreation centre</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r w:rsidR="0066705D" w:rsidRPr="003C418B" w:rsidTr="00ED4897">
        <w:tc>
          <w:tcPr>
            <w:tcW w:w="5418" w:type="dxa"/>
          </w:tcPr>
          <w:p w:rsidR="0066705D" w:rsidRPr="003C418B" w:rsidRDefault="0066705D" w:rsidP="0040445C">
            <w:pPr>
              <w:rPr>
                <w:rFonts w:ascii="Times New Roman" w:hAnsi="Times New Roman" w:cs="Times New Roman"/>
                <w:sz w:val="24"/>
                <w:szCs w:val="24"/>
              </w:rPr>
            </w:pPr>
            <w:r w:rsidRPr="003C418B">
              <w:rPr>
                <w:rFonts w:ascii="Times New Roman" w:hAnsi="Times New Roman" w:cs="Times New Roman"/>
                <w:sz w:val="24"/>
                <w:szCs w:val="24"/>
              </w:rPr>
              <w:t xml:space="preserve">Recreation facilities </w:t>
            </w:r>
          </w:p>
        </w:tc>
        <w:tc>
          <w:tcPr>
            <w:tcW w:w="900" w:type="dxa"/>
          </w:tcPr>
          <w:p w:rsidR="0066705D" w:rsidRPr="003C418B" w:rsidRDefault="0066705D" w:rsidP="0040445C">
            <w:pPr>
              <w:rPr>
                <w:rFonts w:ascii="Times New Roman" w:hAnsi="Times New Roman" w:cs="Times New Roman"/>
                <w:sz w:val="24"/>
                <w:szCs w:val="24"/>
              </w:rPr>
            </w:pPr>
          </w:p>
        </w:tc>
        <w:tc>
          <w:tcPr>
            <w:tcW w:w="990" w:type="dxa"/>
          </w:tcPr>
          <w:p w:rsidR="0066705D" w:rsidRPr="003C418B" w:rsidRDefault="0066705D" w:rsidP="0040445C">
            <w:pPr>
              <w:rPr>
                <w:rFonts w:ascii="Times New Roman" w:hAnsi="Times New Roman" w:cs="Times New Roman"/>
                <w:sz w:val="24"/>
                <w:szCs w:val="24"/>
              </w:rPr>
            </w:pPr>
          </w:p>
        </w:tc>
      </w:tr>
    </w:tbl>
    <w:p w:rsidR="00086DA1" w:rsidRDefault="00086DA1" w:rsidP="00086DA1">
      <w:pPr>
        <w:spacing w:after="0"/>
        <w:rPr>
          <w:rFonts w:ascii="Times New Roman" w:hAnsi="Times New Roman" w:cs="Times New Roman"/>
          <w:sz w:val="24"/>
          <w:szCs w:val="24"/>
        </w:rPr>
      </w:pPr>
    </w:p>
    <w:p w:rsidR="00086DA1" w:rsidRDefault="00086DA1" w:rsidP="00086DA1">
      <w:pPr>
        <w:spacing w:after="0"/>
        <w:rPr>
          <w:rFonts w:ascii="Times New Roman" w:hAnsi="Times New Roman" w:cs="Times New Roman"/>
          <w:sz w:val="24"/>
          <w:szCs w:val="24"/>
        </w:rPr>
      </w:pPr>
    </w:p>
    <w:p w:rsidR="00086DA1" w:rsidRDefault="00086DA1" w:rsidP="00086DA1">
      <w:pPr>
        <w:spacing w:after="0"/>
        <w:rPr>
          <w:rFonts w:ascii="Times New Roman" w:hAnsi="Times New Roman" w:cs="Times New Roman"/>
          <w:sz w:val="24"/>
          <w:szCs w:val="24"/>
        </w:rPr>
      </w:pPr>
    </w:p>
    <w:p w:rsidR="00086DA1" w:rsidRDefault="00086DA1" w:rsidP="00086DA1">
      <w:pPr>
        <w:spacing w:after="0"/>
        <w:rPr>
          <w:rFonts w:ascii="Times New Roman" w:hAnsi="Times New Roman" w:cs="Times New Roman"/>
          <w:sz w:val="24"/>
          <w:szCs w:val="24"/>
        </w:rPr>
      </w:pPr>
    </w:p>
    <w:p w:rsidR="00086DA1" w:rsidRDefault="00086DA1" w:rsidP="00086DA1">
      <w:pPr>
        <w:spacing w:after="0"/>
        <w:rPr>
          <w:rFonts w:ascii="Times New Roman" w:hAnsi="Times New Roman" w:cs="Times New Roman"/>
          <w:sz w:val="24"/>
          <w:szCs w:val="24"/>
        </w:rPr>
      </w:pPr>
    </w:p>
    <w:p w:rsidR="00086DA1" w:rsidRDefault="00086DA1" w:rsidP="00086DA1">
      <w:pPr>
        <w:spacing w:after="0"/>
        <w:rPr>
          <w:rFonts w:ascii="Times New Roman" w:hAnsi="Times New Roman" w:cs="Times New Roman"/>
          <w:sz w:val="24"/>
          <w:szCs w:val="24"/>
        </w:rPr>
      </w:pPr>
    </w:p>
    <w:sectPr w:rsidR="00086DA1" w:rsidSect="005D398E">
      <w:pgSz w:w="11907" w:h="16839" w:code="9"/>
      <w:pgMar w:top="1440" w:right="1152" w:bottom="144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960" w:rsidRDefault="00E02960" w:rsidP="00FC34A1">
      <w:pPr>
        <w:spacing w:after="0" w:line="240" w:lineRule="auto"/>
      </w:pPr>
      <w:r>
        <w:separator/>
      </w:r>
    </w:p>
  </w:endnote>
  <w:endnote w:type="continuationSeparator" w:id="0">
    <w:p w:rsidR="00E02960" w:rsidRDefault="00E02960" w:rsidP="00FC3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34586"/>
      <w:docPartObj>
        <w:docPartGallery w:val="Page Numbers (Bottom of Page)"/>
        <w:docPartUnique/>
      </w:docPartObj>
    </w:sdtPr>
    <w:sdtEndPr>
      <w:rPr>
        <w:noProof/>
      </w:rPr>
    </w:sdtEndPr>
    <w:sdtContent>
      <w:p w:rsidR="00C55473" w:rsidRDefault="00C55473">
        <w:pPr>
          <w:pStyle w:val="Footer"/>
          <w:jc w:val="center"/>
        </w:pPr>
        <w:r>
          <w:fldChar w:fldCharType="begin"/>
        </w:r>
        <w:r>
          <w:instrText xml:space="preserve"> PAGE   \* MERGEFORMAT </w:instrText>
        </w:r>
        <w:r>
          <w:fldChar w:fldCharType="separate"/>
        </w:r>
        <w:r w:rsidR="00B86C02">
          <w:rPr>
            <w:noProof/>
          </w:rPr>
          <w:t>80</w:t>
        </w:r>
        <w:r>
          <w:rPr>
            <w:noProof/>
          </w:rPr>
          <w:fldChar w:fldCharType="end"/>
        </w:r>
      </w:p>
    </w:sdtContent>
  </w:sdt>
  <w:p w:rsidR="00C55473" w:rsidRDefault="00C554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960" w:rsidRDefault="00E02960" w:rsidP="00FC34A1">
      <w:pPr>
        <w:spacing w:after="0" w:line="240" w:lineRule="auto"/>
      </w:pPr>
      <w:r>
        <w:separator/>
      </w:r>
    </w:p>
  </w:footnote>
  <w:footnote w:type="continuationSeparator" w:id="0">
    <w:p w:rsidR="00E02960" w:rsidRDefault="00E02960" w:rsidP="00FC34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88840"/>
      <w:docPartObj>
        <w:docPartGallery w:val="Page Numbers (Top of Page)"/>
        <w:docPartUnique/>
      </w:docPartObj>
    </w:sdtPr>
    <w:sdtEndPr/>
    <w:sdtContent>
      <w:p w:rsidR="00C55473" w:rsidRDefault="00C55473">
        <w:pPr>
          <w:pStyle w:val="Header"/>
          <w:jc w:val="right"/>
        </w:pPr>
        <w:r>
          <w:fldChar w:fldCharType="begin"/>
        </w:r>
        <w:r>
          <w:instrText xml:space="preserve"> PAGE   \* MERGEFORMAT </w:instrText>
        </w:r>
        <w:r>
          <w:fldChar w:fldCharType="separate"/>
        </w:r>
        <w:r w:rsidR="001837DA">
          <w:rPr>
            <w:noProof/>
          </w:rPr>
          <w:t>102</w:t>
        </w:r>
        <w:r>
          <w:rPr>
            <w:noProof/>
          </w:rPr>
          <w:fldChar w:fldCharType="end"/>
        </w:r>
      </w:p>
    </w:sdtContent>
  </w:sdt>
  <w:p w:rsidR="00C55473" w:rsidRDefault="00C554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2C82"/>
    <w:multiLevelType w:val="hybridMultilevel"/>
    <w:tmpl w:val="8974A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81285"/>
    <w:multiLevelType w:val="hybridMultilevel"/>
    <w:tmpl w:val="CBFAC0F0"/>
    <w:lvl w:ilvl="0" w:tplc="924C0C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46EEC"/>
    <w:multiLevelType w:val="hybridMultilevel"/>
    <w:tmpl w:val="EBA25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74415"/>
    <w:multiLevelType w:val="hybridMultilevel"/>
    <w:tmpl w:val="516E76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BD7771"/>
    <w:multiLevelType w:val="hybridMultilevel"/>
    <w:tmpl w:val="35044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010BBB"/>
    <w:multiLevelType w:val="hybridMultilevel"/>
    <w:tmpl w:val="8BA4B578"/>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18A5EE4"/>
    <w:multiLevelType w:val="hybridMultilevel"/>
    <w:tmpl w:val="D5386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9F7683"/>
    <w:multiLevelType w:val="hybridMultilevel"/>
    <w:tmpl w:val="8A9E4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251D8"/>
    <w:multiLevelType w:val="hybridMultilevel"/>
    <w:tmpl w:val="E326E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946A51"/>
    <w:multiLevelType w:val="hybridMultilevel"/>
    <w:tmpl w:val="9A764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7A5576"/>
    <w:multiLevelType w:val="hybridMultilevel"/>
    <w:tmpl w:val="96861C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B5E7D44"/>
    <w:multiLevelType w:val="hybridMultilevel"/>
    <w:tmpl w:val="5D2E0244"/>
    <w:lvl w:ilvl="0" w:tplc="FAD439C4">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C6C7507"/>
    <w:multiLevelType w:val="hybridMultilevel"/>
    <w:tmpl w:val="C860B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ED431AF"/>
    <w:multiLevelType w:val="hybridMultilevel"/>
    <w:tmpl w:val="38744CA2"/>
    <w:lvl w:ilvl="0" w:tplc="6906A63C">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3C1D4F"/>
    <w:multiLevelType w:val="hybridMultilevel"/>
    <w:tmpl w:val="19FAFD7C"/>
    <w:lvl w:ilvl="0" w:tplc="59D820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DA0D9D"/>
    <w:multiLevelType w:val="hybridMultilevel"/>
    <w:tmpl w:val="15AE0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0273147"/>
    <w:multiLevelType w:val="hybridMultilevel"/>
    <w:tmpl w:val="645E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07227D"/>
    <w:multiLevelType w:val="hybridMultilevel"/>
    <w:tmpl w:val="E40AF8AE"/>
    <w:lvl w:ilvl="0" w:tplc="60AAE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912DF3"/>
    <w:multiLevelType w:val="hybridMultilevel"/>
    <w:tmpl w:val="9DC03FA4"/>
    <w:lvl w:ilvl="0" w:tplc="FA3C86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08174D"/>
    <w:multiLevelType w:val="hybridMultilevel"/>
    <w:tmpl w:val="B4AA861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nsid w:val="5F5631EF"/>
    <w:multiLevelType w:val="hybridMultilevel"/>
    <w:tmpl w:val="6E669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94284E"/>
    <w:multiLevelType w:val="hybridMultilevel"/>
    <w:tmpl w:val="CDBA18A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62471607"/>
    <w:multiLevelType w:val="hybridMultilevel"/>
    <w:tmpl w:val="EBA25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F760AD"/>
    <w:multiLevelType w:val="hybridMultilevel"/>
    <w:tmpl w:val="6F3CBFC4"/>
    <w:lvl w:ilvl="0" w:tplc="1BA4C97E">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3AA1E62"/>
    <w:multiLevelType w:val="hybridMultilevel"/>
    <w:tmpl w:val="E326E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3"/>
  </w:num>
  <w:num w:numId="3">
    <w:abstractNumId w:val="7"/>
  </w:num>
  <w:num w:numId="4">
    <w:abstractNumId w:val="9"/>
  </w:num>
  <w:num w:numId="5">
    <w:abstractNumId w:val="11"/>
  </w:num>
  <w:num w:numId="6">
    <w:abstractNumId w:val="14"/>
  </w:num>
  <w:num w:numId="7">
    <w:abstractNumId w:val="18"/>
  </w:num>
  <w:num w:numId="8">
    <w:abstractNumId w:val="1"/>
  </w:num>
  <w:num w:numId="9">
    <w:abstractNumId w:val="17"/>
  </w:num>
  <w:num w:numId="10">
    <w:abstractNumId w:val="20"/>
  </w:num>
  <w:num w:numId="11">
    <w:abstractNumId w:val="16"/>
  </w:num>
  <w:num w:numId="12">
    <w:abstractNumId w:val="22"/>
  </w:num>
  <w:num w:numId="13">
    <w:abstractNumId w:val="8"/>
  </w:num>
  <w:num w:numId="14">
    <w:abstractNumId w:val="4"/>
  </w:num>
  <w:num w:numId="15">
    <w:abstractNumId w:val="0"/>
  </w:num>
  <w:num w:numId="16">
    <w:abstractNumId w:val="6"/>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4"/>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86"/>
    <w:rsid w:val="00003FF7"/>
    <w:rsid w:val="00005C00"/>
    <w:rsid w:val="00007736"/>
    <w:rsid w:val="00011033"/>
    <w:rsid w:val="0002315F"/>
    <w:rsid w:val="00023D92"/>
    <w:rsid w:val="00026EA6"/>
    <w:rsid w:val="00031657"/>
    <w:rsid w:val="00033DD8"/>
    <w:rsid w:val="000357F5"/>
    <w:rsid w:val="00042046"/>
    <w:rsid w:val="00047B82"/>
    <w:rsid w:val="00050A54"/>
    <w:rsid w:val="00060CC2"/>
    <w:rsid w:val="0006703B"/>
    <w:rsid w:val="00067236"/>
    <w:rsid w:val="000676DA"/>
    <w:rsid w:val="00074DF6"/>
    <w:rsid w:val="00077A54"/>
    <w:rsid w:val="0008620C"/>
    <w:rsid w:val="00086DA1"/>
    <w:rsid w:val="000B55DC"/>
    <w:rsid w:val="000C0214"/>
    <w:rsid w:val="000C3DD4"/>
    <w:rsid w:val="000C446E"/>
    <w:rsid w:val="000E0501"/>
    <w:rsid w:val="000E2ED5"/>
    <w:rsid w:val="000F0F6A"/>
    <w:rsid w:val="000F645C"/>
    <w:rsid w:val="000F6721"/>
    <w:rsid w:val="0010498C"/>
    <w:rsid w:val="00105B71"/>
    <w:rsid w:val="00120A0D"/>
    <w:rsid w:val="0012239C"/>
    <w:rsid w:val="00125E5F"/>
    <w:rsid w:val="00132A31"/>
    <w:rsid w:val="00132F78"/>
    <w:rsid w:val="00142491"/>
    <w:rsid w:val="00143B9D"/>
    <w:rsid w:val="00145034"/>
    <w:rsid w:val="001511F9"/>
    <w:rsid w:val="001528FB"/>
    <w:rsid w:val="00153CF2"/>
    <w:rsid w:val="00157622"/>
    <w:rsid w:val="0016122D"/>
    <w:rsid w:val="00164290"/>
    <w:rsid w:val="0017085C"/>
    <w:rsid w:val="001710FF"/>
    <w:rsid w:val="001716CD"/>
    <w:rsid w:val="00174CA1"/>
    <w:rsid w:val="00174D10"/>
    <w:rsid w:val="00174E1C"/>
    <w:rsid w:val="00181106"/>
    <w:rsid w:val="001837DA"/>
    <w:rsid w:val="00194935"/>
    <w:rsid w:val="001A32B4"/>
    <w:rsid w:val="001B08CD"/>
    <w:rsid w:val="001B3580"/>
    <w:rsid w:val="001C53B2"/>
    <w:rsid w:val="001D073D"/>
    <w:rsid w:val="001D3066"/>
    <w:rsid w:val="001D764B"/>
    <w:rsid w:val="001E2F3A"/>
    <w:rsid w:val="001F40AB"/>
    <w:rsid w:val="00201253"/>
    <w:rsid w:val="00202745"/>
    <w:rsid w:val="002213D2"/>
    <w:rsid w:val="00223821"/>
    <w:rsid w:val="00226FC4"/>
    <w:rsid w:val="00232FFA"/>
    <w:rsid w:val="00233722"/>
    <w:rsid w:val="00235256"/>
    <w:rsid w:val="002360C6"/>
    <w:rsid w:val="00237DE7"/>
    <w:rsid w:val="00240AA9"/>
    <w:rsid w:val="00262201"/>
    <w:rsid w:val="00264048"/>
    <w:rsid w:val="00275627"/>
    <w:rsid w:val="00277B41"/>
    <w:rsid w:val="00283003"/>
    <w:rsid w:val="0029468C"/>
    <w:rsid w:val="00297F39"/>
    <w:rsid w:val="002A4429"/>
    <w:rsid w:val="002A777D"/>
    <w:rsid w:val="002B605C"/>
    <w:rsid w:val="002C128A"/>
    <w:rsid w:val="002C2325"/>
    <w:rsid w:val="002C663F"/>
    <w:rsid w:val="002C66A5"/>
    <w:rsid w:val="002C6E3E"/>
    <w:rsid w:val="002D444F"/>
    <w:rsid w:val="002E02FD"/>
    <w:rsid w:val="002E0D08"/>
    <w:rsid w:val="002E5766"/>
    <w:rsid w:val="002E6F84"/>
    <w:rsid w:val="002E7BE4"/>
    <w:rsid w:val="002F67CA"/>
    <w:rsid w:val="00301F6A"/>
    <w:rsid w:val="00313AB8"/>
    <w:rsid w:val="00316BD9"/>
    <w:rsid w:val="00317209"/>
    <w:rsid w:val="00326894"/>
    <w:rsid w:val="00337A09"/>
    <w:rsid w:val="00345B8C"/>
    <w:rsid w:val="00351C12"/>
    <w:rsid w:val="00355BAB"/>
    <w:rsid w:val="00355FE4"/>
    <w:rsid w:val="0035677A"/>
    <w:rsid w:val="0039263A"/>
    <w:rsid w:val="003A5F1A"/>
    <w:rsid w:val="003B1634"/>
    <w:rsid w:val="003B3DBF"/>
    <w:rsid w:val="003B4AA7"/>
    <w:rsid w:val="003B5861"/>
    <w:rsid w:val="003C418B"/>
    <w:rsid w:val="003D3959"/>
    <w:rsid w:val="003D4961"/>
    <w:rsid w:val="003E03F0"/>
    <w:rsid w:val="003E18B2"/>
    <w:rsid w:val="003E2293"/>
    <w:rsid w:val="003E3FE7"/>
    <w:rsid w:val="003E567D"/>
    <w:rsid w:val="003E6EA4"/>
    <w:rsid w:val="003F39BB"/>
    <w:rsid w:val="003F6821"/>
    <w:rsid w:val="003F6EF0"/>
    <w:rsid w:val="0040445C"/>
    <w:rsid w:val="00406FF4"/>
    <w:rsid w:val="00410BA2"/>
    <w:rsid w:val="00427C84"/>
    <w:rsid w:val="004329E0"/>
    <w:rsid w:val="00443445"/>
    <w:rsid w:val="00447B12"/>
    <w:rsid w:val="00450217"/>
    <w:rsid w:val="00455548"/>
    <w:rsid w:val="00463782"/>
    <w:rsid w:val="00463A98"/>
    <w:rsid w:val="0047257C"/>
    <w:rsid w:val="004733AA"/>
    <w:rsid w:val="0047370C"/>
    <w:rsid w:val="00476878"/>
    <w:rsid w:val="0049028B"/>
    <w:rsid w:val="00495507"/>
    <w:rsid w:val="004971DC"/>
    <w:rsid w:val="004C18B9"/>
    <w:rsid w:val="004C7FD0"/>
    <w:rsid w:val="004D26BC"/>
    <w:rsid w:val="004D4B35"/>
    <w:rsid w:val="004E1C94"/>
    <w:rsid w:val="004F283A"/>
    <w:rsid w:val="004F41E4"/>
    <w:rsid w:val="00505779"/>
    <w:rsid w:val="005065E5"/>
    <w:rsid w:val="00510C65"/>
    <w:rsid w:val="005150D4"/>
    <w:rsid w:val="00520057"/>
    <w:rsid w:val="00532C81"/>
    <w:rsid w:val="00533444"/>
    <w:rsid w:val="00540C1A"/>
    <w:rsid w:val="005667C2"/>
    <w:rsid w:val="0057686F"/>
    <w:rsid w:val="005847B6"/>
    <w:rsid w:val="00584ACB"/>
    <w:rsid w:val="00586FE0"/>
    <w:rsid w:val="00592409"/>
    <w:rsid w:val="005A1D06"/>
    <w:rsid w:val="005A778A"/>
    <w:rsid w:val="005B333C"/>
    <w:rsid w:val="005B692F"/>
    <w:rsid w:val="005D164E"/>
    <w:rsid w:val="005D398E"/>
    <w:rsid w:val="005D4536"/>
    <w:rsid w:val="005D454C"/>
    <w:rsid w:val="005E1FDD"/>
    <w:rsid w:val="005E2008"/>
    <w:rsid w:val="005E2E13"/>
    <w:rsid w:val="005E71EB"/>
    <w:rsid w:val="005E737C"/>
    <w:rsid w:val="005E7D5D"/>
    <w:rsid w:val="005E7E92"/>
    <w:rsid w:val="005F2EAD"/>
    <w:rsid w:val="00600328"/>
    <w:rsid w:val="006019AA"/>
    <w:rsid w:val="00620CFE"/>
    <w:rsid w:val="00624286"/>
    <w:rsid w:val="00626CF7"/>
    <w:rsid w:val="006271BF"/>
    <w:rsid w:val="00630250"/>
    <w:rsid w:val="006318FC"/>
    <w:rsid w:val="00632092"/>
    <w:rsid w:val="00633B06"/>
    <w:rsid w:val="006371A4"/>
    <w:rsid w:val="00656998"/>
    <w:rsid w:val="0066113C"/>
    <w:rsid w:val="00661328"/>
    <w:rsid w:val="00664F36"/>
    <w:rsid w:val="0066705D"/>
    <w:rsid w:val="0066797E"/>
    <w:rsid w:val="00671DB3"/>
    <w:rsid w:val="00694A65"/>
    <w:rsid w:val="00697A13"/>
    <w:rsid w:val="006A022D"/>
    <w:rsid w:val="006A0CE8"/>
    <w:rsid w:val="006A28F2"/>
    <w:rsid w:val="006A63E3"/>
    <w:rsid w:val="006B41F9"/>
    <w:rsid w:val="006E51C6"/>
    <w:rsid w:val="006E5262"/>
    <w:rsid w:val="006E72CB"/>
    <w:rsid w:val="006F756D"/>
    <w:rsid w:val="007045F2"/>
    <w:rsid w:val="0070600D"/>
    <w:rsid w:val="0071038F"/>
    <w:rsid w:val="0071119B"/>
    <w:rsid w:val="00715089"/>
    <w:rsid w:val="0072344B"/>
    <w:rsid w:val="00732DED"/>
    <w:rsid w:val="00732EC2"/>
    <w:rsid w:val="00747309"/>
    <w:rsid w:val="00753C50"/>
    <w:rsid w:val="0076360B"/>
    <w:rsid w:val="00772F78"/>
    <w:rsid w:val="00781FD7"/>
    <w:rsid w:val="007860C4"/>
    <w:rsid w:val="00792DDA"/>
    <w:rsid w:val="007938AF"/>
    <w:rsid w:val="007A6124"/>
    <w:rsid w:val="007B139E"/>
    <w:rsid w:val="007C2B2A"/>
    <w:rsid w:val="007C3969"/>
    <w:rsid w:val="007C58C1"/>
    <w:rsid w:val="007D00DA"/>
    <w:rsid w:val="007D2E0D"/>
    <w:rsid w:val="007D3C6E"/>
    <w:rsid w:val="007E168A"/>
    <w:rsid w:val="007F32E9"/>
    <w:rsid w:val="007F4F9C"/>
    <w:rsid w:val="007F7468"/>
    <w:rsid w:val="00801428"/>
    <w:rsid w:val="008142D5"/>
    <w:rsid w:val="00820063"/>
    <w:rsid w:val="00820682"/>
    <w:rsid w:val="00820B9D"/>
    <w:rsid w:val="00832F2A"/>
    <w:rsid w:val="00836190"/>
    <w:rsid w:val="00841172"/>
    <w:rsid w:val="00841E89"/>
    <w:rsid w:val="008441E1"/>
    <w:rsid w:val="00844299"/>
    <w:rsid w:val="00845E62"/>
    <w:rsid w:val="008470A1"/>
    <w:rsid w:val="00850AE4"/>
    <w:rsid w:val="00850D4C"/>
    <w:rsid w:val="00855456"/>
    <w:rsid w:val="00863A0D"/>
    <w:rsid w:val="00866529"/>
    <w:rsid w:val="00867620"/>
    <w:rsid w:val="008769C1"/>
    <w:rsid w:val="00880981"/>
    <w:rsid w:val="0088320A"/>
    <w:rsid w:val="00891537"/>
    <w:rsid w:val="008943E0"/>
    <w:rsid w:val="00895807"/>
    <w:rsid w:val="00895A53"/>
    <w:rsid w:val="008A1F54"/>
    <w:rsid w:val="008A5010"/>
    <w:rsid w:val="008B390C"/>
    <w:rsid w:val="008C0D05"/>
    <w:rsid w:val="008C17A2"/>
    <w:rsid w:val="008C1EB9"/>
    <w:rsid w:val="008C7DB6"/>
    <w:rsid w:val="008D1429"/>
    <w:rsid w:val="008D3A54"/>
    <w:rsid w:val="008E3207"/>
    <w:rsid w:val="008F2CD2"/>
    <w:rsid w:val="008F66DC"/>
    <w:rsid w:val="008F7A44"/>
    <w:rsid w:val="00904333"/>
    <w:rsid w:val="00904492"/>
    <w:rsid w:val="00906FA7"/>
    <w:rsid w:val="00910CD7"/>
    <w:rsid w:val="00924F0F"/>
    <w:rsid w:val="0092675A"/>
    <w:rsid w:val="00942BC0"/>
    <w:rsid w:val="00944662"/>
    <w:rsid w:val="00944DFC"/>
    <w:rsid w:val="00946956"/>
    <w:rsid w:val="00951438"/>
    <w:rsid w:val="00961CCF"/>
    <w:rsid w:val="009638AF"/>
    <w:rsid w:val="009702CD"/>
    <w:rsid w:val="00972A4D"/>
    <w:rsid w:val="00981055"/>
    <w:rsid w:val="009923CF"/>
    <w:rsid w:val="009923FD"/>
    <w:rsid w:val="009A7614"/>
    <w:rsid w:val="009B3BBA"/>
    <w:rsid w:val="009B56F0"/>
    <w:rsid w:val="009C1415"/>
    <w:rsid w:val="009C2ADC"/>
    <w:rsid w:val="009C7FC3"/>
    <w:rsid w:val="009D00B8"/>
    <w:rsid w:val="009D2B02"/>
    <w:rsid w:val="009D3926"/>
    <w:rsid w:val="009D4480"/>
    <w:rsid w:val="009D57E2"/>
    <w:rsid w:val="009E26DE"/>
    <w:rsid w:val="00A029A1"/>
    <w:rsid w:val="00A03313"/>
    <w:rsid w:val="00A10D8F"/>
    <w:rsid w:val="00A32A75"/>
    <w:rsid w:val="00A34243"/>
    <w:rsid w:val="00A35097"/>
    <w:rsid w:val="00A353E8"/>
    <w:rsid w:val="00A44162"/>
    <w:rsid w:val="00A44D8D"/>
    <w:rsid w:val="00A468D4"/>
    <w:rsid w:val="00A4790A"/>
    <w:rsid w:val="00A5072E"/>
    <w:rsid w:val="00A5086A"/>
    <w:rsid w:val="00A51D63"/>
    <w:rsid w:val="00A6096E"/>
    <w:rsid w:val="00A61948"/>
    <w:rsid w:val="00A638FA"/>
    <w:rsid w:val="00A67BA5"/>
    <w:rsid w:val="00A77DD0"/>
    <w:rsid w:val="00A80825"/>
    <w:rsid w:val="00A80F39"/>
    <w:rsid w:val="00A87896"/>
    <w:rsid w:val="00AA2B27"/>
    <w:rsid w:val="00AA5614"/>
    <w:rsid w:val="00AB0635"/>
    <w:rsid w:val="00AC1143"/>
    <w:rsid w:val="00AD3805"/>
    <w:rsid w:val="00AD3F45"/>
    <w:rsid w:val="00AE46BE"/>
    <w:rsid w:val="00AE4D51"/>
    <w:rsid w:val="00AE718B"/>
    <w:rsid w:val="00B010F9"/>
    <w:rsid w:val="00B01CE2"/>
    <w:rsid w:val="00B02FAA"/>
    <w:rsid w:val="00B116F7"/>
    <w:rsid w:val="00B223B0"/>
    <w:rsid w:val="00B3134A"/>
    <w:rsid w:val="00B355B6"/>
    <w:rsid w:val="00B41DAB"/>
    <w:rsid w:val="00B5227A"/>
    <w:rsid w:val="00B56866"/>
    <w:rsid w:val="00B623DE"/>
    <w:rsid w:val="00B7425E"/>
    <w:rsid w:val="00B76091"/>
    <w:rsid w:val="00B8023C"/>
    <w:rsid w:val="00B86C02"/>
    <w:rsid w:val="00B87168"/>
    <w:rsid w:val="00B937FF"/>
    <w:rsid w:val="00B9755E"/>
    <w:rsid w:val="00BA1D2F"/>
    <w:rsid w:val="00BA1F62"/>
    <w:rsid w:val="00BA33E1"/>
    <w:rsid w:val="00BB222E"/>
    <w:rsid w:val="00BB53BB"/>
    <w:rsid w:val="00BC2E1B"/>
    <w:rsid w:val="00BD1B50"/>
    <w:rsid w:val="00BD1C2E"/>
    <w:rsid w:val="00BD5533"/>
    <w:rsid w:val="00BF48E1"/>
    <w:rsid w:val="00C0242F"/>
    <w:rsid w:val="00C028FD"/>
    <w:rsid w:val="00C12B40"/>
    <w:rsid w:val="00C14FB8"/>
    <w:rsid w:val="00C17173"/>
    <w:rsid w:val="00C2046A"/>
    <w:rsid w:val="00C222CD"/>
    <w:rsid w:val="00C22DAB"/>
    <w:rsid w:val="00C26CB0"/>
    <w:rsid w:val="00C26EB7"/>
    <w:rsid w:val="00C27698"/>
    <w:rsid w:val="00C312BE"/>
    <w:rsid w:val="00C330B4"/>
    <w:rsid w:val="00C35217"/>
    <w:rsid w:val="00C357E1"/>
    <w:rsid w:val="00C55473"/>
    <w:rsid w:val="00C55E29"/>
    <w:rsid w:val="00C5694A"/>
    <w:rsid w:val="00C576D2"/>
    <w:rsid w:val="00C64277"/>
    <w:rsid w:val="00C6659E"/>
    <w:rsid w:val="00C708E9"/>
    <w:rsid w:val="00C71B1C"/>
    <w:rsid w:val="00C73F95"/>
    <w:rsid w:val="00C77D4A"/>
    <w:rsid w:val="00C80A43"/>
    <w:rsid w:val="00C96890"/>
    <w:rsid w:val="00CA2826"/>
    <w:rsid w:val="00CB5217"/>
    <w:rsid w:val="00CB7172"/>
    <w:rsid w:val="00CC344A"/>
    <w:rsid w:val="00CC5D67"/>
    <w:rsid w:val="00CC778A"/>
    <w:rsid w:val="00CD2159"/>
    <w:rsid w:val="00CD6950"/>
    <w:rsid w:val="00CE3C41"/>
    <w:rsid w:val="00CF4F23"/>
    <w:rsid w:val="00D020A0"/>
    <w:rsid w:val="00D03AE0"/>
    <w:rsid w:val="00D048CC"/>
    <w:rsid w:val="00D05B4C"/>
    <w:rsid w:val="00D167A8"/>
    <w:rsid w:val="00D233A4"/>
    <w:rsid w:val="00D3018E"/>
    <w:rsid w:val="00D3544A"/>
    <w:rsid w:val="00D44E95"/>
    <w:rsid w:val="00D46208"/>
    <w:rsid w:val="00D60A19"/>
    <w:rsid w:val="00D74151"/>
    <w:rsid w:val="00D82A26"/>
    <w:rsid w:val="00D8344A"/>
    <w:rsid w:val="00D85CF6"/>
    <w:rsid w:val="00D8776F"/>
    <w:rsid w:val="00DA5FE6"/>
    <w:rsid w:val="00DB081F"/>
    <w:rsid w:val="00DC399A"/>
    <w:rsid w:val="00DD0090"/>
    <w:rsid w:val="00DD197F"/>
    <w:rsid w:val="00DD41CD"/>
    <w:rsid w:val="00DD4789"/>
    <w:rsid w:val="00DE31C0"/>
    <w:rsid w:val="00DE34A5"/>
    <w:rsid w:val="00DF0B2E"/>
    <w:rsid w:val="00DF134A"/>
    <w:rsid w:val="00DF29E1"/>
    <w:rsid w:val="00DF52EA"/>
    <w:rsid w:val="00E027F9"/>
    <w:rsid w:val="00E02960"/>
    <w:rsid w:val="00E112B9"/>
    <w:rsid w:val="00E152DD"/>
    <w:rsid w:val="00E16147"/>
    <w:rsid w:val="00E213E3"/>
    <w:rsid w:val="00E23DF4"/>
    <w:rsid w:val="00E25CDC"/>
    <w:rsid w:val="00E338E8"/>
    <w:rsid w:val="00E44F49"/>
    <w:rsid w:val="00E604AA"/>
    <w:rsid w:val="00E7493B"/>
    <w:rsid w:val="00E76FE0"/>
    <w:rsid w:val="00E81002"/>
    <w:rsid w:val="00E81153"/>
    <w:rsid w:val="00E820F6"/>
    <w:rsid w:val="00EA445A"/>
    <w:rsid w:val="00EA52D6"/>
    <w:rsid w:val="00EB519D"/>
    <w:rsid w:val="00EB6795"/>
    <w:rsid w:val="00EC45F0"/>
    <w:rsid w:val="00EC504D"/>
    <w:rsid w:val="00ED2D0A"/>
    <w:rsid w:val="00ED4897"/>
    <w:rsid w:val="00EE3000"/>
    <w:rsid w:val="00F0040A"/>
    <w:rsid w:val="00F0555E"/>
    <w:rsid w:val="00F05768"/>
    <w:rsid w:val="00F10A5E"/>
    <w:rsid w:val="00F17950"/>
    <w:rsid w:val="00F17B84"/>
    <w:rsid w:val="00F26583"/>
    <w:rsid w:val="00F275E7"/>
    <w:rsid w:val="00F30486"/>
    <w:rsid w:val="00F31150"/>
    <w:rsid w:val="00F32A75"/>
    <w:rsid w:val="00F32D7A"/>
    <w:rsid w:val="00F34127"/>
    <w:rsid w:val="00F36346"/>
    <w:rsid w:val="00F36892"/>
    <w:rsid w:val="00F37A05"/>
    <w:rsid w:val="00F408DF"/>
    <w:rsid w:val="00F4330F"/>
    <w:rsid w:val="00F46AE1"/>
    <w:rsid w:val="00F46E32"/>
    <w:rsid w:val="00F53FB8"/>
    <w:rsid w:val="00F568B0"/>
    <w:rsid w:val="00F649CF"/>
    <w:rsid w:val="00F66FC8"/>
    <w:rsid w:val="00F67C50"/>
    <w:rsid w:val="00F72EBE"/>
    <w:rsid w:val="00F7376D"/>
    <w:rsid w:val="00F77FD8"/>
    <w:rsid w:val="00F80002"/>
    <w:rsid w:val="00F8167C"/>
    <w:rsid w:val="00F84484"/>
    <w:rsid w:val="00F96453"/>
    <w:rsid w:val="00F9763D"/>
    <w:rsid w:val="00F979D8"/>
    <w:rsid w:val="00FA0BF1"/>
    <w:rsid w:val="00FA7950"/>
    <w:rsid w:val="00FB099D"/>
    <w:rsid w:val="00FB41C9"/>
    <w:rsid w:val="00FB7089"/>
    <w:rsid w:val="00FC34A1"/>
    <w:rsid w:val="00FC4053"/>
    <w:rsid w:val="00FD4888"/>
    <w:rsid w:val="00FE3AA6"/>
    <w:rsid w:val="00FE4DC1"/>
    <w:rsid w:val="00FF3E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6797E"/>
    <w:pPr>
      <w:spacing w:before="480" w:after="0"/>
      <w:contextualSpacing/>
      <w:outlineLvl w:val="0"/>
    </w:pPr>
    <w:rPr>
      <w:rFonts w:ascii="Cambria" w:eastAsia="Times New Roman" w:hAnsi="Cambria" w:cs="Times New Roman"/>
      <w:b/>
      <w:bCs/>
      <w:sz w:val="28"/>
      <w:szCs w:val="28"/>
      <w:lang w:bidi="en-US"/>
    </w:rPr>
  </w:style>
  <w:style w:type="paragraph" w:styleId="Heading2">
    <w:name w:val="heading 2"/>
    <w:basedOn w:val="Normal"/>
    <w:next w:val="Normal"/>
    <w:link w:val="Heading2Char"/>
    <w:uiPriority w:val="9"/>
    <w:semiHidden/>
    <w:unhideWhenUsed/>
    <w:qFormat/>
    <w:rsid w:val="0066797E"/>
    <w:pPr>
      <w:spacing w:before="200" w:after="0"/>
      <w:outlineLvl w:val="1"/>
    </w:pPr>
    <w:rPr>
      <w:rFonts w:ascii="Cambria" w:eastAsia="Times New Roman" w:hAnsi="Cambria" w:cs="Times New Roman"/>
      <w:b/>
      <w:bCs/>
      <w:sz w:val="26"/>
      <w:szCs w:val="26"/>
      <w:lang w:bidi="en-US"/>
    </w:rPr>
  </w:style>
  <w:style w:type="paragraph" w:styleId="Heading3">
    <w:name w:val="heading 3"/>
    <w:basedOn w:val="Normal"/>
    <w:next w:val="Normal"/>
    <w:link w:val="Heading3Char"/>
    <w:uiPriority w:val="9"/>
    <w:semiHidden/>
    <w:unhideWhenUsed/>
    <w:qFormat/>
    <w:rsid w:val="0066797E"/>
    <w:pPr>
      <w:spacing w:before="200" w:after="0" w:line="268" w:lineRule="auto"/>
      <w:outlineLvl w:val="2"/>
    </w:pPr>
    <w:rPr>
      <w:rFonts w:ascii="Cambria" w:eastAsia="Times New Roman" w:hAnsi="Cambria" w:cs="Times New Roman"/>
      <w:b/>
      <w:bCs/>
      <w:lang w:bidi="en-US"/>
    </w:rPr>
  </w:style>
  <w:style w:type="paragraph" w:styleId="Heading4">
    <w:name w:val="heading 4"/>
    <w:basedOn w:val="Normal"/>
    <w:next w:val="Normal"/>
    <w:link w:val="Heading4Char"/>
    <w:uiPriority w:val="9"/>
    <w:semiHidden/>
    <w:unhideWhenUsed/>
    <w:qFormat/>
    <w:rsid w:val="0066797E"/>
    <w:pPr>
      <w:spacing w:before="200" w:after="0"/>
      <w:outlineLvl w:val="3"/>
    </w:pPr>
    <w:rPr>
      <w:rFonts w:ascii="Cambria" w:eastAsia="Times New Roman" w:hAnsi="Cambria" w:cs="Times New Roman"/>
      <w:b/>
      <w:bCs/>
      <w:i/>
      <w:iCs/>
      <w:lang w:bidi="en-US"/>
    </w:rPr>
  </w:style>
  <w:style w:type="paragraph" w:styleId="Heading5">
    <w:name w:val="heading 5"/>
    <w:basedOn w:val="Normal"/>
    <w:next w:val="Normal"/>
    <w:link w:val="Heading5Char"/>
    <w:uiPriority w:val="9"/>
    <w:semiHidden/>
    <w:unhideWhenUsed/>
    <w:qFormat/>
    <w:rsid w:val="0066797E"/>
    <w:pPr>
      <w:spacing w:before="200" w:after="0"/>
      <w:outlineLvl w:val="4"/>
    </w:pPr>
    <w:rPr>
      <w:rFonts w:ascii="Cambria" w:eastAsia="Times New Roman" w:hAnsi="Cambria" w:cs="Times New Roman"/>
      <w:b/>
      <w:bCs/>
      <w:color w:val="7F7F7F" w:themeColor="text1" w:themeTint="80"/>
      <w:lang w:bidi="en-US"/>
    </w:rPr>
  </w:style>
  <w:style w:type="paragraph" w:styleId="Heading6">
    <w:name w:val="heading 6"/>
    <w:basedOn w:val="Normal"/>
    <w:next w:val="Normal"/>
    <w:link w:val="Heading6Char"/>
    <w:uiPriority w:val="9"/>
    <w:semiHidden/>
    <w:unhideWhenUsed/>
    <w:qFormat/>
    <w:rsid w:val="0066797E"/>
    <w:pPr>
      <w:spacing w:after="0" w:line="268" w:lineRule="auto"/>
      <w:outlineLvl w:val="5"/>
    </w:pPr>
    <w:rPr>
      <w:rFonts w:ascii="Cambria" w:eastAsia="Times New Roman" w:hAnsi="Cambria" w:cs="Times New Roman"/>
      <w:b/>
      <w:bCs/>
      <w:i/>
      <w:iCs/>
      <w:color w:val="7F7F7F" w:themeColor="text1" w:themeTint="80"/>
      <w:lang w:bidi="en-US"/>
    </w:rPr>
  </w:style>
  <w:style w:type="paragraph" w:styleId="Heading7">
    <w:name w:val="heading 7"/>
    <w:basedOn w:val="Normal"/>
    <w:next w:val="Normal"/>
    <w:link w:val="Heading7Char"/>
    <w:uiPriority w:val="9"/>
    <w:semiHidden/>
    <w:unhideWhenUsed/>
    <w:qFormat/>
    <w:rsid w:val="0066797E"/>
    <w:pPr>
      <w:spacing w:after="0"/>
      <w:outlineLvl w:val="6"/>
    </w:pPr>
    <w:rPr>
      <w:rFonts w:ascii="Cambria" w:eastAsia="Times New Roman" w:hAnsi="Cambria" w:cs="Times New Roman"/>
      <w:i/>
      <w:iCs/>
      <w:lang w:bidi="en-US"/>
    </w:rPr>
  </w:style>
  <w:style w:type="paragraph" w:styleId="Heading8">
    <w:name w:val="heading 8"/>
    <w:basedOn w:val="Normal"/>
    <w:next w:val="Normal"/>
    <w:link w:val="Heading8Char"/>
    <w:uiPriority w:val="9"/>
    <w:semiHidden/>
    <w:unhideWhenUsed/>
    <w:qFormat/>
    <w:rsid w:val="0066797E"/>
    <w:pPr>
      <w:spacing w:after="0"/>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uiPriority w:val="9"/>
    <w:semiHidden/>
    <w:unhideWhenUsed/>
    <w:qFormat/>
    <w:rsid w:val="0066797E"/>
    <w:pPr>
      <w:spacing w:after="0"/>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0CE8"/>
    <w:pPr>
      <w:autoSpaceDE w:val="0"/>
      <w:autoSpaceDN w:val="0"/>
      <w:adjustRightInd w:val="0"/>
      <w:spacing w:after="321" w:line="48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C34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4A1"/>
  </w:style>
  <w:style w:type="paragraph" w:styleId="Footer">
    <w:name w:val="footer"/>
    <w:basedOn w:val="Normal"/>
    <w:link w:val="FooterChar"/>
    <w:uiPriority w:val="99"/>
    <w:unhideWhenUsed/>
    <w:rsid w:val="00FC34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4A1"/>
  </w:style>
  <w:style w:type="paragraph" w:styleId="NormalWeb">
    <w:name w:val="Normal (Web)"/>
    <w:basedOn w:val="Normal"/>
    <w:uiPriority w:val="99"/>
    <w:unhideWhenUsed/>
    <w:rsid w:val="00F363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7085C"/>
    <w:pPr>
      <w:ind w:left="720"/>
      <w:contextualSpacing/>
    </w:pPr>
  </w:style>
  <w:style w:type="paragraph" w:styleId="BodyText">
    <w:name w:val="Body Text"/>
    <w:basedOn w:val="Normal"/>
    <w:link w:val="BodyTextChar"/>
    <w:uiPriority w:val="99"/>
    <w:unhideWhenUsed/>
    <w:rsid w:val="00600328"/>
    <w:pPr>
      <w:autoSpaceDE w:val="0"/>
      <w:autoSpaceDN w:val="0"/>
      <w:adjustRightInd w:val="0"/>
      <w:spacing w:after="120" w:line="480" w:lineRule="auto"/>
      <w:ind w:firstLine="720"/>
      <w:jc w:val="both"/>
    </w:pPr>
    <w:rPr>
      <w:rFonts w:ascii="Times New Roman" w:eastAsia="Calibri" w:hAnsi="Times New Roman" w:cs="Times New Roman"/>
      <w:sz w:val="24"/>
      <w:szCs w:val="24"/>
    </w:rPr>
  </w:style>
  <w:style w:type="character" w:customStyle="1" w:styleId="BodyTextChar">
    <w:name w:val="Body Text Char"/>
    <w:basedOn w:val="DefaultParagraphFont"/>
    <w:link w:val="BodyText"/>
    <w:uiPriority w:val="99"/>
    <w:rsid w:val="00600328"/>
    <w:rPr>
      <w:rFonts w:ascii="Times New Roman" w:eastAsia="Calibri" w:hAnsi="Times New Roman" w:cs="Times New Roman"/>
      <w:sz w:val="24"/>
      <w:szCs w:val="24"/>
    </w:rPr>
  </w:style>
  <w:style w:type="table" w:styleId="TableGrid">
    <w:name w:val="Table Grid"/>
    <w:basedOn w:val="TableNormal"/>
    <w:uiPriority w:val="59"/>
    <w:rsid w:val="006670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7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05D"/>
    <w:rPr>
      <w:rFonts w:ascii="Tahoma" w:hAnsi="Tahoma" w:cs="Tahoma"/>
      <w:sz w:val="16"/>
      <w:szCs w:val="16"/>
    </w:rPr>
  </w:style>
  <w:style w:type="character" w:customStyle="1" w:styleId="Heading1Char">
    <w:name w:val="Heading 1 Char"/>
    <w:basedOn w:val="DefaultParagraphFont"/>
    <w:link w:val="Heading1"/>
    <w:uiPriority w:val="9"/>
    <w:rsid w:val="0066797E"/>
    <w:rPr>
      <w:rFonts w:ascii="Cambria" w:eastAsia="Times New Roman" w:hAnsi="Cambria" w:cs="Times New Roman"/>
      <w:b/>
      <w:bCs/>
      <w:sz w:val="28"/>
      <w:szCs w:val="28"/>
      <w:lang w:bidi="en-US"/>
    </w:rPr>
  </w:style>
  <w:style w:type="character" w:customStyle="1" w:styleId="Heading2Char">
    <w:name w:val="Heading 2 Char"/>
    <w:basedOn w:val="DefaultParagraphFont"/>
    <w:link w:val="Heading2"/>
    <w:uiPriority w:val="9"/>
    <w:semiHidden/>
    <w:rsid w:val="0066797E"/>
    <w:rPr>
      <w:rFonts w:ascii="Cambria" w:eastAsia="Times New Roman" w:hAnsi="Cambria" w:cs="Times New Roman"/>
      <w:b/>
      <w:bCs/>
      <w:sz w:val="26"/>
      <w:szCs w:val="26"/>
      <w:lang w:bidi="en-US"/>
    </w:rPr>
  </w:style>
  <w:style w:type="character" w:customStyle="1" w:styleId="Heading3Char">
    <w:name w:val="Heading 3 Char"/>
    <w:basedOn w:val="DefaultParagraphFont"/>
    <w:link w:val="Heading3"/>
    <w:uiPriority w:val="9"/>
    <w:semiHidden/>
    <w:rsid w:val="0066797E"/>
    <w:rPr>
      <w:rFonts w:ascii="Cambria" w:eastAsia="Times New Roman" w:hAnsi="Cambria" w:cs="Times New Roman"/>
      <w:b/>
      <w:bCs/>
      <w:lang w:bidi="en-US"/>
    </w:rPr>
  </w:style>
  <w:style w:type="character" w:customStyle="1" w:styleId="Heading4Char">
    <w:name w:val="Heading 4 Char"/>
    <w:basedOn w:val="DefaultParagraphFont"/>
    <w:link w:val="Heading4"/>
    <w:uiPriority w:val="9"/>
    <w:semiHidden/>
    <w:rsid w:val="0066797E"/>
    <w:rPr>
      <w:rFonts w:ascii="Cambria" w:eastAsia="Times New Roman" w:hAnsi="Cambria" w:cs="Times New Roman"/>
      <w:b/>
      <w:bCs/>
      <w:i/>
      <w:iCs/>
      <w:lang w:bidi="en-US"/>
    </w:rPr>
  </w:style>
  <w:style w:type="character" w:customStyle="1" w:styleId="Heading5Char">
    <w:name w:val="Heading 5 Char"/>
    <w:basedOn w:val="DefaultParagraphFont"/>
    <w:link w:val="Heading5"/>
    <w:uiPriority w:val="9"/>
    <w:semiHidden/>
    <w:rsid w:val="0066797E"/>
    <w:rPr>
      <w:rFonts w:ascii="Cambria" w:eastAsia="Times New Roman" w:hAnsi="Cambria" w:cs="Times New Roman"/>
      <w:b/>
      <w:bCs/>
      <w:color w:val="7F7F7F" w:themeColor="text1" w:themeTint="80"/>
      <w:lang w:bidi="en-US"/>
    </w:rPr>
  </w:style>
  <w:style w:type="character" w:customStyle="1" w:styleId="Heading6Char">
    <w:name w:val="Heading 6 Char"/>
    <w:basedOn w:val="DefaultParagraphFont"/>
    <w:link w:val="Heading6"/>
    <w:uiPriority w:val="9"/>
    <w:semiHidden/>
    <w:rsid w:val="0066797E"/>
    <w:rPr>
      <w:rFonts w:ascii="Cambria" w:eastAsia="Times New Roman" w:hAnsi="Cambria" w:cs="Times New Roman"/>
      <w:b/>
      <w:bCs/>
      <w:i/>
      <w:iCs/>
      <w:color w:val="7F7F7F" w:themeColor="text1" w:themeTint="80"/>
      <w:lang w:bidi="en-US"/>
    </w:rPr>
  </w:style>
  <w:style w:type="character" w:customStyle="1" w:styleId="Heading7Char">
    <w:name w:val="Heading 7 Char"/>
    <w:basedOn w:val="DefaultParagraphFont"/>
    <w:link w:val="Heading7"/>
    <w:uiPriority w:val="9"/>
    <w:semiHidden/>
    <w:rsid w:val="0066797E"/>
    <w:rPr>
      <w:rFonts w:ascii="Cambria" w:eastAsia="Times New Roman" w:hAnsi="Cambria" w:cs="Times New Roman"/>
      <w:i/>
      <w:iCs/>
      <w:lang w:bidi="en-US"/>
    </w:rPr>
  </w:style>
  <w:style w:type="character" w:customStyle="1" w:styleId="Heading8Char">
    <w:name w:val="Heading 8 Char"/>
    <w:basedOn w:val="DefaultParagraphFont"/>
    <w:link w:val="Heading8"/>
    <w:uiPriority w:val="9"/>
    <w:semiHidden/>
    <w:rsid w:val="0066797E"/>
    <w:rPr>
      <w:rFonts w:ascii="Cambria" w:eastAsia="Times New Roman" w:hAnsi="Cambria" w:cs="Times New Roman"/>
      <w:sz w:val="20"/>
      <w:szCs w:val="20"/>
      <w:lang w:bidi="en-US"/>
    </w:rPr>
  </w:style>
  <w:style w:type="character" w:customStyle="1" w:styleId="Heading9Char">
    <w:name w:val="Heading 9 Char"/>
    <w:basedOn w:val="DefaultParagraphFont"/>
    <w:link w:val="Heading9"/>
    <w:uiPriority w:val="9"/>
    <w:semiHidden/>
    <w:rsid w:val="0066797E"/>
    <w:rPr>
      <w:rFonts w:ascii="Cambria" w:eastAsia="Times New Roman" w:hAnsi="Cambria" w:cs="Times New Roman"/>
      <w:i/>
      <w:iCs/>
      <w:spacing w:val="5"/>
      <w:sz w:val="20"/>
      <w:szCs w:val="20"/>
      <w:lang w:bidi="en-US"/>
    </w:rPr>
  </w:style>
  <w:style w:type="numbering" w:customStyle="1" w:styleId="NoList1">
    <w:name w:val="No List1"/>
    <w:next w:val="NoList"/>
    <w:uiPriority w:val="99"/>
    <w:semiHidden/>
    <w:unhideWhenUsed/>
    <w:rsid w:val="0066797E"/>
  </w:style>
  <w:style w:type="character" w:styleId="Emphasis">
    <w:name w:val="Emphasis"/>
    <w:uiPriority w:val="20"/>
    <w:qFormat/>
    <w:rsid w:val="0066797E"/>
    <w:rPr>
      <w:b/>
      <w:bCs/>
      <w:i/>
      <w:iCs/>
      <w:spacing w:val="10"/>
      <w:bdr w:val="none" w:sz="0" w:space="0" w:color="auto" w:frame="1"/>
    </w:rPr>
  </w:style>
  <w:style w:type="paragraph" w:styleId="Title">
    <w:name w:val="Title"/>
    <w:basedOn w:val="Normal"/>
    <w:next w:val="Normal"/>
    <w:link w:val="TitleChar"/>
    <w:uiPriority w:val="10"/>
    <w:qFormat/>
    <w:rsid w:val="0066797E"/>
    <w:pPr>
      <w:pBdr>
        <w:bottom w:val="single" w:sz="4" w:space="1" w:color="auto"/>
      </w:pBdr>
      <w:spacing w:line="240" w:lineRule="auto"/>
      <w:contextualSpacing/>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uiPriority w:val="10"/>
    <w:rsid w:val="0066797E"/>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qFormat/>
    <w:rsid w:val="0066797E"/>
    <w:pPr>
      <w:spacing w:after="600"/>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66797E"/>
    <w:rPr>
      <w:rFonts w:ascii="Cambria" w:eastAsia="Times New Roman" w:hAnsi="Cambria" w:cs="Times New Roman"/>
      <w:i/>
      <w:iCs/>
      <w:spacing w:val="13"/>
      <w:sz w:val="24"/>
      <w:szCs w:val="24"/>
      <w:lang w:bidi="en-US"/>
    </w:rPr>
  </w:style>
  <w:style w:type="paragraph" w:styleId="NoSpacing">
    <w:name w:val="No Spacing"/>
    <w:basedOn w:val="Normal"/>
    <w:uiPriority w:val="1"/>
    <w:qFormat/>
    <w:rsid w:val="0066797E"/>
    <w:pPr>
      <w:spacing w:after="0" w:line="240" w:lineRule="auto"/>
    </w:pPr>
    <w:rPr>
      <w:rFonts w:ascii="Calibri" w:eastAsia="Calibri" w:hAnsi="Calibri" w:cs="Times New Roman"/>
      <w:lang w:bidi="en-US"/>
    </w:rPr>
  </w:style>
  <w:style w:type="paragraph" w:styleId="Quote">
    <w:name w:val="Quote"/>
    <w:basedOn w:val="Normal"/>
    <w:next w:val="Normal"/>
    <w:link w:val="QuoteChar"/>
    <w:uiPriority w:val="29"/>
    <w:qFormat/>
    <w:rsid w:val="0066797E"/>
    <w:pPr>
      <w:spacing w:before="200" w:after="0"/>
      <w:ind w:left="360" w:right="360"/>
    </w:pPr>
    <w:rPr>
      <w:rFonts w:ascii="Calibri" w:eastAsia="Calibri" w:hAnsi="Calibri" w:cs="Times New Roman"/>
      <w:i/>
      <w:iCs/>
      <w:lang w:bidi="en-US"/>
    </w:rPr>
  </w:style>
  <w:style w:type="character" w:customStyle="1" w:styleId="QuoteChar">
    <w:name w:val="Quote Char"/>
    <w:basedOn w:val="DefaultParagraphFont"/>
    <w:link w:val="Quote"/>
    <w:uiPriority w:val="29"/>
    <w:rsid w:val="0066797E"/>
    <w:rPr>
      <w:rFonts w:ascii="Calibri" w:eastAsia="Calibri" w:hAnsi="Calibri" w:cs="Times New Roman"/>
      <w:i/>
      <w:iCs/>
      <w:lang w:bidi="en-US"/>
    </w:rPr>
  </w:style>
  <w:style w:type="paragraph" w:styleId="IntenseQuote">
    <w:name w:val="Intense Quote"/>
    <w:basedOn w:val="Normal"/>
    <w:next w:val="Normal"/>
    <w:link w:val="IntenseQuoteChar"/>
    <w:uiPriority w:val="30"/>
    <w:qFormat/>
    <w:rsid w:val="0066797E"/>
    <w:pPr>
      <w:pBdr>
        <w:bottom w:val="single" w:sz="4" w:space="1" w:color="auto"/>
      </w:pBdr>
      <w:spacing w:before="200" w:after="280"/>
      <w:ind w:left="1008" w:right="1152"/>
      <w:jc w:val="both"/>
    </w:pPr>
    <w:rPr>
      <w:rFonts w:ascii="Calibri" w:eastAsia="Calibri" w:hAnsi="Calibri" w:cs="Times New Roman"/>
      <w:b/>
      <w:bCs/>
      <w:i/>
      <w:iCs/>
      <w:lang w:bidi="en-US"/>
    </w:rPr>
  </w:style>
  <w:style w:type="character" w:customStyle="1" w:styleId="IntenseQuoteChar">
    <w:name w:val="Intense Quote Char"/>
    <w:basedOn w:val="DefaultParagraphFont"/>
    <w:link w:val="IntenseQuote"/>
    <w:uiPriority w:val="30"/>
    <w:rsid w:val="0066797E"/>
    <w:rPr>
      <w:rFonts w:ascii="Calibri" w:eastAsia="Calibri" w:hAnsi="Calibri" w:cs="Times New Roman"/>
      <w:b/>
      <w:bCs/>
      <w:i/>
      <w:iCs/>
      <w:lang w:bidi="en-US"/>
    </w:rPr>
  </w:style>
  <w:style w:type="paragraph" w:styleId="TOCHeading">
    <w:name w:val="TOC Heading"/>
    <w:basedOn w:val="Heading1"/>
    <w:next w:val="Normal"/>
    <w:uiPriority w:val="39"/>
    <w:semiHidden/>
    <w:unhideWhenUsed/>
    <w:qFormat/>
    <w:rsid w:val="0066797E"/>
    <w:pPr>
      <w:outlineLvl w:val="9"/>
    </w:pPr>
  </w:style>
  <w:style w:type="character" w:styleId="SubtleEmphasis">
    <w:name w:val="Subtle Emphasis"/>
    <w:uiPriority w:val="19"/>
    <w:qFormat/>
    <w:rsid w:val="0066797E"/>
    <w:rPr>
      <w:i/>
      <w:iCs/>
    </w:rPr>
  </w:style>
  <w:style w:type="character" w:styleId="IntenseEmphasis">
    <w:name w:val="Intense Emphasis"/>
    <w:uiPriority w:val="21"/>
    <w:qFormat/>
    <w:rsid w:val="0066797E"/>
    <w:rPr>
      <w:b/>
      <w:bCs/>
    </w:rPr>
  </w:style>
  <w:style w:type="character" w:styleId="SubtleReference">
    <w:name w:val="Subtle Reference"/>
    <w:uiPriority w:val="31"/>
    <w:qFormat/>
    <w:rsid w:val="0066797E"/>
    <w:rPr>
      <w:smallCaps/>
    </w:rPr>
  </w:style>
  <w:style w:type="character" w:styleId="IntenseReference">
    <w:name w:val="Intense Reference"/>
    <w:uiPriority w:val="32"/>
    <w:qFormat/>
    <w:rsid w:val="0066797E"/>
    <w:rPr>
      <w:smallCaps/>
      <w:spacing w:val="5"/>
      <w:u w:val="single"/>
    </w:rPr>
  </w:style>
  <w:style w:type="character" w:styleId="BookTitle">
    <w:name w:val="Book Title"/>
    <w:uiPriority w:val="33"/>
    <w:qFormat/>
    <w:rsid w:val="0066797E"/>
    <w:rPr>
      <w:i/>
      <w:iCs/>
      <w:smallCaps/>
      <w:spacing w:val="5"/>
    </w:rPr>
  </w:style>
  <w:style w:type="table" w:customStyle="1" w:styleId="TableGrid1">
    <w:name w:val="Table Grid1"/>
    <w:basedOn w:val="TableNormal"/>
    <w:next w:val="TableGrid"/>
    <w:uiPriority w:val="59"/>
    <w:rsid w:val="0066797E"/>
    <w:pPr>
      <w:spacing w:after="0" w:line="240" w:lineRule="auto"/>
    </w:pPr>
    <w:rPr>
      <w:rFonts w:ascii="Calibri" w:eastAsia="Calibri" w:hAnsi="Calibri" w:cs="Times New Roman"/>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6797E"/>
    <w:pPr>
      <w:spacing w:before="480" w:after="0"/>
      <w:contextualSpacing/>
      <w:outlineLvl w:val="0"/>
    </w:pPr>
    <w:rPr>
      <w:rFonts w:ascii="Cambria" w:eastAsia="Times New Roman" w:hAnsi="Cambria" w:cs="Times New Roman"/>
      <w:b/>
      <w:bCs/>
      <w:sz w:val="28"/>
      <w:szCs w:val="28"/>
      <w:lang w:bidi="en-US"/>
    </w:rPr>
  </w:style>
  <w:style w:type="paragraph" w:styleId="Heading2">
    <w:name w:val="heading 2"/>
    <w:basedOn w:val="Normal"/>
    <w:next w:val="Normal"/>
    <w:link w:val="Heading2Char"/>
    <w:uiPriority w:val="9"/>
    <w:semiHidden/>
    <w:unhideWhenUsed/>
    <w:qFormat/>
    <w:rsid w:val="0066797E"/>
    <w:pPr>
      <w:spacing w:before="200" w:after="0"/>
      <w:outlineLvl w:val="1"/>
    </w:pPr>
    <w:rPr>
      <w:rFonts w:ascii="Cambria" w:eastAsia="Times New Roman" w:hAnsi="Cambria" w:cs="Times New Roman"/>
      <w:b/>
      <w:bCs/>
      <w:sz w:val="26"/>
      <w:szCs w:val="26"/>
      <w:lang w:bidi="en-US"/>
    </w:rPr>
  </w:style>
  <w:style w:type="paragraph" w:styleId="Heading3">
    <w:name w:val="heading 3"/>
    <w:basedOn w:val="Normal"/>
    <w:next w:val="Normal"/>
    <w:link w:val="Heading3Char"/>
    <w:uiPriority w:val="9"/>
    <w:semiHidden/>
    <w:unhideWhenUsed/>
    <w:qFormat/>
    <w:rsid w:val="0066797E"/>
    <w:pPr>
      <w:spacing w:before="200" w:after="0" w:line="268" w:lineRule="auto"/>
      <w:outlineLvl w:val="2"/>
    </w:pPr>
    <w:rPr>
      <w:rFonts w:ascii="Cambria" w:eastAsia="Times New Roman" w:hAnsi="Cambria" w:cs="Times New Roman"/>
      <w:b/>
      <w:bCs/>
      <w:lang w:bidi="en-US"/>
    </w:rPr>
  </w:style>
  <w:style w:type="paragraph" w:styleId="Heading4">
    <w:name w:val="heading 4"/>
    <w:basedOn w:val="Normal"/>
    <w:next w:val="Normal"/>
    <w:link w:val="Heading4Char"/>
    <w:uiPriority w:val="9"/>
    <w:semiHidden/>
    <w:unhideWhenUsed/>
    <w:qFormat/>
    <w:rsid w:val="0066797E"/>
    <w:pPr>
      <w:spacing w:before="200" w:after="0"/>
      <w:outlineLvl w:val="3"/>
    </w:pPr>
    <w:rPr>
      <w:rFonts w:ascii="Cambria" w:eastAsia="Times New Roman" w:hAnsi="Cambria" w:cs="Times New Roman"/>
      <w:b/>
      <w:bCs/>
      <w:i/>
      <w:iCs/>
      <w:lang w:bidi="en-US"/>
    </w:rPr>
  </w:style>
  <w:style w:type="paragraph" w:styleId="Heading5">
    <w:name w:val="heading 5"/>
    <w:basedOn w:val="Normal"/>
    <w:next w:val="Normal"/>
    <w:link w:val="Heading5Char"/>
    <w:uiPriority w:val="9"/>
    <w:semiHidden/>
    <w:unhideWhenUsed/>
    <w:qFormat/>
    <w:rsid w:val="0066797E"/>
    <w:pPr>
      <w:spacing w:before="200" w:after="0"/>
      <w:outlineLvl w:val="4"/>
    </w:pPr>
    <w:rPr>
      <w:rFonts w:ascii="Cambria" w:eastAsia="Times New Roman" w:hAnsi="Cambria" w:cs="Times New Roman"/>
      <w:b/>
      <w:bCs/>
      <w:color w:val="7F7F7F" w:themeColor="text1" w:themeTint="80"/>
      <w:lang w:bidi="en-US"/>
    </w:rPr>
  </w:style>
  <w:style w:type="paragraph" w:styleId="Heading6">
    <w:name w:val="heading 6"/>
    <w:basedOn w:val="Normal"/>
    <w:next w:val="Normal"/>
    <w:link w:val="Heading6Char"/>
    <w:uiPriority w:val="9"/>
    <w:semiHidden/>
    <w:unhideWhenUsed/>
    <w:qFormat/>
    <w:rsid w:val="0066797E"/>
    <w:pPr>
      <w:spacing w:after="0" w:line="268" w:lineRule="auto"/>
      <w:outlineLvl w:val="5"/>
    </w:pPr>
    <w:rPr>
      <w:rFonts w:ascii="Cambria" w:eastAsia="Times New Roman" w:hAnsi="Cambria" w:cs="Times New Roman"/>
      <w:b/>
      <w:bCs/>
      <w:i/>
      <w:iCs/>
      <w:color w:val="7F7F7F" w:themeColor="text1" w:themeTint="80"/>
      <w:lang w:bidi="en-US"/>
    </w:rPr>
  </w:style>
  <w:style w:type="paragraph" w:styleId="Heading7">
    <w:name w:val="heading 7"/>
    <w:basedOn w:val="Normal"/>
    <w:next w:val="Normal"/>
    <w:link w:val="Heading7Char"/>
    <w:uiPriority w:val="9"/>
    <w:semiHidden/>
    <w:unhideWhenUsed/>
    <w:qFormat/>
    <w:rsid w:val="0066797E"/>
    <w:pPr>
      <w:spacing w:after="0"/>
      <w:outlineLvl w:val="6"/>
    </w:pPr>
    <w:rPr>
      <w:rFonts w:ascii="Cambria" w:eastAsia="Times New Roman" w:hAnsi="Cambria" w:cs="Times New Roman"/>
      <w:i/>
      <w:iCs/>
      <w:lang w:bidi="en-US"/>
    </w:rPr>
  </w:style>
  <w:style w:type="paragraph" w:styleId="Heading8">
    <w:name w:val="heading 8"/>
    <w:basedOn w:val="Normal"/>
    <w:next w:val="Normal"/>
    <w:link w:val="Heading8Char"/>
    <w:uiPriority w:val="9"/>
    <w:semiHidden/>
    <w:unhideWhenUsed/>
    <w:qFormat/>
    <w:rsid w:val="0066797E"/>
    <w:pPr>
      <w:spacing w:after="0"/>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uiPriority w:val="9"/>
    <w:semiHidden/>
    <w:unhideWhenUsed/>
    <w:qFormat/>
    <w:rsid w:val="0066797E"/>
    <w:pPr>
      <w:spacing w:after="0"/>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0CE8"/>
    <w:pPr>
      <w:autoSpaceDE w:val="0"/>
      <w:autoSpaceDN w:val="0"/>
      <w:adjustRightInd w:val="0"/>
      <w:spacing w:after="321" w:line="48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C34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4A1"/>
  </w:style>
  <w:style w:type="paragraph" w:styleId="Footer">
    <w:name w:val="footer"/>
    <w:basedOn w:val="Normal"/>
    <w:link w:val="FooterChar"/>
    <w:uiPriority w:val="99"/>
    <w:unhideWhenUsed/>
    <w:rsid w:val="00FC34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4A1"/>
  </w:style>
  <w:style w:type="paragraph" w:styleId="NormalWeb">
    <w:name w:val="Normal (Web)"/>
    <w:basedOn w:val="Normal"/>
    <w:uiPriority w:val="99"/>
    <w:unhideWhenUsed/>
    <w:rsid w:val="00F363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7085C"/>
    <w:pPr>
      <w:ind w:left="720"/>
      <w:contextualSpacing/>
    </w:pPr>
  </w:style>
  <w:style w:type="paragraph" w:styleId="BodyText">
    <w:name w:val="Body Text"/>
    <w:basedOn w:val="Normal"/>
    <w:link w:val="BodyTextChar"/>
    <w:uiPriority w:val="99"/>
    <w:unhideWhenUsed/>
    <w:rsid w:val="00600328"/>
    <w:pPr>
      <w:autoSpaceDE w:val="0"/>
      <w:autoSpaceDN w:val="0"/>
      <w:adjustRightInd w:val="0"/>
      <w:spacing w:after="120" w:line="480" w:lineRule="auto"/>
      <w:ind w:firstLine="720"/>
      <w:jc w:val="both"/>
    </w:pPr>
    <w:rPr>
      <w:rFonts w:ascii="Times New Roman" w:eastAsia="Calibri" w:hAnsi="Times New Roman" w:cs="Times New Roman"/>
      <w:sz w:val="24"/>
      <w:szCs w:val="24"/>
    </w:rPr>
  </w:style>
  <w:style w:type="character" w:customStyle="1" w:styleId="BodyTextChar">
    <w:name w:val="Body Text Char"/>
    <w:basedOn w:val="DefaultParagraphFont"/>
    <w:link w:val="BodyText"/>
    <w:uiPriority w:val="99"/>
    <w:rsid w:val="00600328"/>
    <w:rPr>
      <w:rFonts w:ascii="Times New Roman" w:eastAsia="Calibri" w:hAnsi="Times New Roman" w:cs="Times New Roman"/>
      <w:sz w:val="24"/>
      <w:szCs w:val="24"/>
    </w:rPr>
  </w:style>
  <w:style w:type="table" w:styleId="TableGrid">
    <w:name w:val="Table Grid"/>
    <w:basedOn w:val="TableNormal"/>
    <w:uiPriority w:val="59"/>
    <w:rsid w:val="006670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7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05D"/>
    <w:rPr>
      <w:rFonts w:ascii="Tahoma" w:hAnsi="Tahoma" w:cs="Tahoma"/>
      <w:sz w:val="16"/>
      <w:szCs w:val="16"/>
    </w:rPr>
  </w:style>
  <w:style w:type="character" w:customStyle="1" w:styleId="Heading1Char">
    <w:name w:val="Heading 1 Char"/>
    <w:basedOn w:val="DefaultParagraphFont"/>
    <w:link w:val="Heading1"/>
    <w:uiPriority w:val="9"/>
    <w:rsid w:val="0066797E"/>
    <w:rPr>
      <w:rFonts w:ascii="Cambria" w:eastAsia="Times New Roman" w:hAnsi="Cambria" w:cs="Times New Roman"/>
      <w:b/>
      <w:bCs/>
      <w:sz w:val="28"/>
      <w:szCs w:val="28"/>
      <w:lang w:bidi="en-US"/>
    </w:rPr>
  </w:style>
  <w:style w:type="character" w:customStyle="1" w:styleId="Heading2Char">
    <w:name w:val="Heading 2 Char"/>
    <w:basedOn w:val="DefaultParagraphFont"/>
    <w:link w:val="Heading2"/>
    <w:uiPriority w:val="9"/>
    <w:semiHidden/>
    <w:rsid w:val="0066797E"/>
    <w:rPr>
      <w:rFonts w:ascii="Cambria" w:eastAsia="Times New Roman" w:hAnsi="Cambria" w:cs="Times New Roman"/>
      <w:b/>
      <w:bCs/>
      <w:sz w:val="26"/>
      <w:szCs w:val="26"/>
      <w:lang w:bidi="en-US"/>
    </w:rPr>
  </w:style>
  <w:style w:type="character" w:customStyle="1" w:styleId="Heading3Char">
    <w:name w:val="Heading 3 Char"/>
    <w:basedOn w:val="DefaultParagraphFont"/>
    <w:link w:val="Heading3"/>
    <w:uiPriority w:val="9"/>
    <w:semiHidden/>
    <w:rsid w:val="0066797E"/>
    <w:rPr>
      <w:rFonts w:ascii="Cambria" w:eastAsia="Times New Roman" w:hAnsi="Cambria" w:cs="Times New Roman"/>
      <w:b/>
      <w:bCs/>
      <w:lang w:bidi="en-US"/>
    </w:rPr>
  </w:style>
  <w:style w:type="character" w:customStyle="1" w:styleId="Heading4Char">
    <w:name w:val="Heading 4 Char"/>
    <w:basedOn w:val="DefaultParagraphFont"/>
    <w:link w:val="Heading4"/>
    <w:uiPriority w:val="9"/>
    <w:semiHidden/>
    <w:rsid w:val="0066797E"/>
    <w:rPr>
      <w:rFonts w:ascii="Cambria" w:eastAsia="Times New Roman" w:hAnsi="Cambria" w:cs="Times New Roman"/>
      <w:b/>
      <w:bCs/>
      <w:i/>
      <w:iCs/>
      <w:lang w:bidi="en-US"/>
    </w:rPr>
  </w:style>
  <w:style w:type="character" w:customStyle="1" w:styleId="Heading5Char">
    <w:name w:val="Heading 5 Char"/>
    <w:basedOn w:val="DefaultParagraphFont"/>
    <w:link w:val="Heading5"/>
    <w:uiPriority w:val="9"/>
    <w:semiHidden/>
    <w:rsid w:val="0066797E"/>
    <w:rPr>
      <w:rFonts w:ascii="Cambria" w:eastAsia="Times New Roman" w:hAnsi="Cambria" w:cs="Times New Roman"/>
      <w:b/>
      <w:bCs/>
      <w:color w:val="7F7F7F" w:themeColor="text1" w:themeTint="80"/>
      <w:lang w:bidi="en-US"/>
    </w:rPr>
  </w:style>
  <w:style w:type="character" w:customStyle="1" w:styleId="Heading6Char">
    <w:name w:val="Heading 6 Char"/>
    <w:basedOn w:val="DefaultParagraphFont"/>
    <w:link w:val="Heading6"/>
    <w:uiPriority w:val="9"/>
    <w:semiHidden/>
    <w:rsid w:val="0066797E"/>
    <w:rPr>
      <w:rFonts w:ascii="Cambria" w:eastAsia="Times New Roman" w:hAnsi="Cambria" w:cs="Times New Roman"/>
      <w:b/>
      <w:bCs/>
      <w:i/>
      <w:iCs/>
      <w:color w:val="7F7F7F" w:themeColor="text1" w:themeTint="80"/>
      <w:lang w:bidi="en-US"/>
    </w:rPr>
  </w:style>
  <w:style w:type="character" w:customStyle="1" w:styleId="Heading7Char">
    <w:name w:val="Heading 7 Char"/>
    <w:basedOn w:val="DefaultParagraphFont"/>
    <w:link w:val="Heading7"/>
    <w:uiPriority w:val="9"/>
    <w:semiHidden/>
    <w:rsid w:val="0066797E"/>
    <w:rPr>
      <w:rFonts w:ascii="Cambria" w:eastAsia="Times New Roman" w:hAnsi="Cambria" w:cs="Times New Roman"/>
      <w:i/>
      <w:iCs/>
      <w:lang w:bidi="en-US"/>
    </w:rPr>
  </w:style>
  <w:style w:type="character" w:customStyle="1" w:styleId="Heading8Char">
    <w:name w:val="Heading 8 Char"/>
    <w:basedOn w:val="DefaultParagraphFont"/>
    <w:link w:val="Heading8"/>
    <w:uiPriority w:val="9"/>
    <w:semiHidden/>
    <w:rsid w:val="0066797E"/>
    <w:rPr>
      <w:rFonts w:ascii="Cambria" w:eastAsia="Times New Roman" w:hAnsi="Cambria" w:cs="Times New Roman"/>
      <w:sz w:val="20"/>
      <w:szCs w:val="20"/>
      <w:lang w:bidi="en-US"/>
    </w:rPr>
  </w:style>
  <w:style w:type="character" w:customStyle="1" w:styleId="Heading9Char">
    <w:name w:val="Heading 9 Char"/>
    <w:basedOn w:val="DefaultParagraphFont"/>
    <w:link w:val="Heading9"/>
    <w:uiPriority w:val="9"/>
    <w:semiHidden/>
    <w:rsid w:val="0066797E"/>
    <w:rPr>
      <w:rFonts w:ascii="Cambria" w:eastAsia="Times New Roman" w:hAnsi="Cambria" w:cs="Times New Roman"/>
      <w:i/>
      <w:iCs/>
      <w:spacing w:val="5"/>
      <w:sz w:val="20"/>
      <w:szCs w:val="20"/>
      <w:lang w:bidi="en-US"/>
    </w:rPr>
  </w:style>
  <w:style w:type="numbering" w:customStyle="1" w:styleId="NoList1">
    <w:name w:val="No List1"/>
    <w:next w:val="NoList"/>
    <w:uiPriority w:val="99"/>
    <w:semiHidden/>
    <w:unhideWhenUsed/>
    <w:rsid w:val="0066797E"/>
  </w:style>
  <w:style w:type="character" w:styleId="Emphasis">
    <w:name w:val="Emphasis"/>
    <w:uiPriority w:val="20"/>
    <w:qFormat/>
    <w:rsid w:val="0066797E"/>
    <w:rPr>
      <w:b/>
      <w:bCs/>
      <w:i/>
      <w:iCs/>
      <w:spacing w:val="10"/>
      <w:bdr w:val="none" w:sz="0" w:space="0" w:color="auto" w:frame="1"/>
    </w:rPr>
  </w:style>
  <w:style w:type="paragraph" w:styleId="Title">
    <w:name w:val="Title"/>
    <w:basedOn w:val="Normal"/>
    <w:next w:val="Normal"/>
    <w:link w:val="TitleChar"/>
    <w:uiPriority w:val="10"/>
    <w:qFormat/>
    <w:rsid w:val="0066797E"/>
    <w:pPr>
      <w:pBdr>
        <w:bottom w:val="single" w:sz="4" w:space="1" w:color="auto"/>
      </w:pBdr>
      <w:spacing w:line="240" w:lineRule="auto"/>
      <w:contextualSpacing/>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uiPriority w:val="10"/>
    <w:rsid w:val="0066797E"/>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qFormat/>
    <w:rsid w:val="0066797E"/>
    <w:pPr>
      <w:spacing w:after="600"/>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66797E"/>
    <w:rPr>
      <w:rFonts w:ascii="Cambria" w:eastAsia="Times New Roman" w:hAnsi="Cambria" w:cs="Times New Roman"/>
      <w:i/>
      <w:iCs/>
      <w:spacing w:val="13"/>
      <w:sz w:val="24"/>
      <w:szCs w:val="24"/>
      <w:lang w:bidi="en-US"/>
    </w:rPr>
  </w:style>
  <w:style w:type="paragraph" w:styleId="NoSpacing">
    <w:name w:val="No Spacing"/>
    <w:basedOn w:val="Normal"/>
    <w:uiPriority w:val="1"/>
    <w:qFormat/>
    <w:rsid w:val="0066797E"/>
    <w:pPr>
      <w:spacing w:after="0" w:line="240" w:lineRule="auto"/>
    </w:pPr>
    <w:rPr>
      <w:rFonts w:ascii="Calibri" w:eastAsia="Calibri" w:hAnsi="Calibri" w:cs="Times New Roman"/>
      <w:lang w:bidi="en-US"/>
    </w:rPr>
  </w:style>
  <w:style w:type="paragraph" w:styleId="Quote">
    <w:name w:val="Quote"/>
    <w:basedOn w:val="Normal"/>
    <w:next w:val="Normal"/>
    <w:link w:val="QuoteChar"/>
    <w:uiPriority w:val="29"/>
    <w:qFormat/>
    <w:rsid w:val="0066797E"/>
    <w:pPr>
      <w:spacing w:before="200" w:after="0"/>
      <w:ind w:left="360" w:right="360"/>
    </w:pPr>
    <w:rPr>
      <w:rFonts w:ascii="Calibri" w:eastAsia="Calibri" w:hAnsi="Calibri" w:cs="Times New Roman"/>
      <w:i/>
      <w:iCs/>
      <w:lang w:bidi="en-US"/>
    </w:rPr>
  </w:style>
  <w:style w:type="character" w:customStyle="1" w:styleId="QuoteChar">
    <w:name w:val="Quote Char"/>
    <w:basedOn w:val="DefaultParagraphFont"/>
    <w:link w:val="Quote"/>
    <w:uiPriority w:val="29"/>
    <w:rsid w:val="0066797E"/>
    <w:rPr>
      <w:rFonts w:ascii="Calibri" w:eastAsia="Calibri" w:hAnsi="Calibri" w:cs="Times New Roman"/>
      <w:i/>
      <w:iCs/>
      <w:lang w:bidi="en-US"/>
    </w:rPr>
  </w:style>
  <w:style w:type="paragraph" w:styleId="IntenseQuote">
    <w:name w:val="Intense Quote"/>
    <w:basedOn w:val="Normal"/>
    <w:next w:val="Normal"/>
    <w:link w:val="IntenseQuoteChar"/>
    <w:uiPriority w:val="30"/>
    <w:qFormat/>
    <w:rsid w:val="0066797E"/>
    <w:pPr>
      <w:pBdr>
        <w:bottom w:val="single" w:sz="4" w:space="1" w:color="auto"/>
      </w:pBdr>
      <w:spacing w:before="200" w:after="280"/>
      <w:ind w:left="1008" w:right="1152"/>
      <w:jc w:val="both"/>
    </w:pPr>
    <w:rPr>
      <w:rFonts w:ascii="Calibri" w:eastAsia="Calibri" w:hAnsi="Calibri" w:cs="Times New Roman"/>
      <w:b/>
      <w:bCs/>
      <w:i/>
      <w:iCs/>
      <w:lang w:bidi="en-US"/>
    </w:rPr>
  </w:style>
  <w:style w:type="character" w:customStyle="1" w:styleId="IntenseQuoteChar">
    <w:name w:val="Intense Quote Char"/>
    <w:basedOn w:val="DefaultParagraphFont"/>
    <w:link w:val="IntenseQuote"/>
    <w:uiPriority w:val="30"/>
    <w:rsid w:val="0066797E"/>
    <w:rPr>
      <w:rFonts w:ascii="Calibri" w:eastAsia="Calibri" w:hAnsi="Calibri" w:cs="Times New Roman"/>
      <w:b/>
      <w:bCs/>
      <w:i/>
      <w:iCs/>
      <w:lang w:bidi="en-US"/>
    </w:rPr>
  </w:style>
  <w:style w:type="paragraph" w:styleId="TOCHeading">
    <w:name w:val="TOC Heading"/>
    <w:basedOn w:val="Heading1"/>
    <w:next w:val="Normal"/>
    <w:uiPriority w:val="39"/>
    <w:semiHidden/>
    <w:unhideWhenUsed/>
    <w:qFormat/>
    <w:rsid w:val="0066797E"/>
    <w:pPr>
      <w:outlineLvl w:val="9"/>
    </w:pPr>
  </w:style>
  <w:style w:type="character" w:styleId="SubtleEmphasis">
    <w:name w:val="Subtle Emphasis"/>
    <w:uiPriority w:val="19"/>
    <w:qFormat/>
    <w:rsid w:val="0066797E"/>
    <w:rPr>
      <w:i/>
      <w:iCs/>
    </w:rPr>
  </w:style>
  <w:style w:type="character" w:styleId="IntenseEmphasis">
    <w:name w:val="Intense Emphasis"/>
    <w:uiPriority w:val="21"/>
    <w:qFormat/>
    <w:rsid w:val="0066797E"/>
    <w:rPr>
      <w:b/>
      <w:bCs/>
    </w:rPr>
  </w:style>
  <w:style w:type="character" w:styleId="SubtleReference">
    <w:name w:val="Subtle Reference"/>
    <w:uiPriority w:val="31"/>
    <w:qFormat/>
    <w:rsid w:val="0066797E"/>
    <w:rPr>
      <w:smallCaps/>
    </w:rPr>
  </w:style>
  <w:style w:type="character" w:styleId="IntenseReference">
    <w:name w:val="Intense Reference"/>
    <w:uiPriority w:val="32"/>
    <w:qFormat/>
    <w:rsid w:val="0066797E"/>
    <w:rPr>
      <w:smallCaps/>
      <w:spacing w:val="5"/>
      <w:u w:val="single"/>
    </w:rPr>
  </w:style>
  <w:style w:type="character" w:styleId="BookTitle">
    <w:name w:val="Book Title"/>
    <w:uiPriority w:val="33"/>
    <w:qFormat/>
    <w:rsid w:val="0066797E"/>
    <w:rPr>
      <w:i/>
      <w:iCs/>
      <w:smallCaps/>
      <w:spacing w:val="5"/>
    </w:rPr>
  </w:style>
  <w:style w:type="table" w:customStyle="1" w:styleId="TableGrid1">
    <w:name w:val="Table Grid1"/>
    <w:basedOn w:val="TableNormal"/>
    <w:next w:val="TableGrid"/>
    <w:uiPriority w:val="59"/>
    <w:rsid w:val="0066797E"/>
    <w:pPr>
      <w:spacing w:after="0" w:line="240" w:lineRule="auto"/>
    </w:pPr>
    <w:rPr>
      <w:rFonts w:ascii="Calibri" w:eastAsia="Calibri" w:hAnsi="Calibri" w:cs="Times New Roman"/>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2214">
      <w:bodyDiv w:val="1"/>
      <w:marLeft w:val="0"/>
      <w:marRight w:val="0"/>
      <w:marTop w:val="0"/>
      <w:marBottom w:val="0"/>
      <w:divBdr>
        <w:top w:val="none" w:sz="0" w:space="0" w:color="auto"/>
        <w:left w:val="none" w:sz="0" w:space="0" w:color="auto"/>
        <w:bottom w:val="none" w:sz="0" w:space="0" w:color="auto"/>
        <w:right w:val="none" w:sz="0" w:space="0" w:color="auto"/>
      </w:divBdr>
    </w:div>
    <w:div w:id="379862345">
      <w:bodyDiv w:val="1"/>
      <w:marLeft w:val="0"/>
      <w:marRight w:val="0"/>
      <w:marTop w:val="0"/>
      <w:marBottom w:val="0"/>
      <w:divBdr>
        <w:top w:val="none" w:sz="0" w:space="0" w:color="auto"/>
        <w:left w:val="none" w:sz="0" w:space="0" w:color="auto"/>
        <w:bottom w:val="none" w:sz="0" w:space="0" w:color="auto"/>
        <w:right w:val="none" w:sz="0" w:space="0" w:color="auto"/>
      </w:divBdr>
    </w:div>
    <w:div w:id="155662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7C3E9-B3B0-468C-9585-E9BA85EE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114</Pages>
  <Words>30395</Words>
  <Characters>173256</Characters>
  <Application>Microsoft Office Word</Application>
  <DocSecurity>0</DocSecurity>
  <Lines>1443</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dc:creator>
  <cp:lastModifiedBy>JOSEPH</cp:lastModifiedBy>
  <cp:revision>2</cp:revision>
  <cp:lastPrinted>2017-10-17T16:56:00Z</cp:lastPrinted>
  <dcterms:created xsi:type="dcterms:W3CDTF">2017-10-31T07:08:00Z</dcterms:created>
  <dcterms:modified xsi:type="dcterms:W3CDTF">2017-10-31T07:08:00Z</dcterms:modified>
</cp:coreProperties>
</file>